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24"/>
        <w:gridCol w:w="1984"/>
        <w:gridCol w:w="3288"/>
      </w:tblGrid>
      <w:tr w:rsidR="00FD0060">
        <w:tc>
          <w:tcPr>
            <w:tcW w:w="3231" w:type="dxa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6" w:type="dxa"/>
            <w:gridSpan w:val="3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ЛОГКУ "Центр социальной защиты населения"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 органа,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 который представляется заявление)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имя, отчество (при наличии) гражданина)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(дата рождения гражданина)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личность/свидетельства о рождении для граждан РФ в возрасте до 14 лет: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сведения о месте регистрации и фактическом месте проживания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номер индивидуальной программы реабилитации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(при наличии)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содержащего сведения о наличии нарушений способности к самообслуживанию (справка/медицинское заключение) (при наличии):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(контактный телефон, e-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(при наличии))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реквизиты документа, подтверждающего полномочия представителя,</w:t>
            </w: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231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реквизиты документа, подтверждающего личность представителя, сведения о месте регистрации и фактическом месте проживания представителя, адрес нахождения государственного органа, органа местного самоуправления, общественного объединения)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государственной услуги по признанию гражданина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нуждающимся в социальном обслуживании и составлению индивидуальной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программы предоставления социальных услуг</w:t>
            </w:r>
          </w:p>
        </w:tc>
      </w:tr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признать меня/несовершеннолетнего/доверителя</w:t>
            </w:r>
          </w:p>
        </w:tc>
      </w:tr>
      <w:tr w:rsidR="00FD0060">
        <w:tc>
          <w:tcPr>
            <w:tcW w:w="907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(нужное отметить, дописать)</w:t>
            </w:r>
          </w:p>
        </w:tc>
      </w:tr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нуждающимся(-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ейся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в социальном обслуживании по следующим обстоятельствам: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FD0060">
        <w:tc>
          <w:tcPr>
            <w:tcW w:w="397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</w:tc>
      </w:tr>
      <w:tr w:rsidR="00FD0060">
        <w:tc>
          <w:tcPr>
            <w:tcW w:w="39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97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</w:tc>
      </w:tr>
      <w:tr w:rsidR="00FD0060">
        <w:tc>
          <w:tcPr>
            <w:tcW w:w="39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97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ребенка или детей (в том числе находящихся под опекой, попечительством), испытывающих трудности в социальной адаптации;</w:t>
            </w:r>
          </w:p>
        </w:tc>
      </w:tr>
      <w:tr w:rsidR="00FD0060">
        <w:tc>
          <w:tcPr>
            <w:tcW w:w="39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97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</w:tc>
      </w:tr>
      <w:tr w:rsidR="00FD0060">
        <w:tc>
          <w:tcPr>
            <w:tcW w:w="39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97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</w:tc>
      </w:tr>
      <w:tr w:rsidR="00FD0060">
        <w:tc>
          <w:tcPr>
            <w:tcW w:w="39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97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</w:tc>
      </w:tr>
      <w:tr w:rsidR="00FD0060">
        <w:tc>
          <w:tcPr>
            <w:tcW w:w="39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97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работы и средств к существованию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414"/>
        <w:gridCol w:w="397"/>
        <w:gridCol w:w="7824"/>
      </w:tblGrid>
      <w:tr w:rsidR="00FD0060">
        <w:tc>
          <w:tcPr>
            <w:tcW w:w="9039" w:type="dxa"/>
            <w:gridSpan w:val="4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следующей форме социального обслуживания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(нужное отметить, выбрать можно только одну форму социального обслуживания и заполнить анкету, указанную в приложении к заявлению для соответствующей формы и категории гражданина)</w:t>
            </w:r>
          </w:p>
        </w:tc>
      </w:tr>
      <w:tr w:rsidR="00FD006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5" w:type="dxa"/>
            <w:gridSpan w:val="3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стационарная форма:</w:t>
            </w:r>
          </w:p>
        </w:tc>
      </w:tr>
      <w:tr w:rsidR="00FD0060">
        <w:tc>
          <w:tcPr>
            <w:tcW w:w="404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5" w:type="dxa"/>
            <w:gridSpan w:val="3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 организациях общего профиля до 6 месяцев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для совершеннолетних граждан, </w:t>
            </w:r>
            <w:hyperlink w:anchor="Par289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1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 организациях общего профиля более 6 месяцев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для совершеннолетних граждан, </w:t>
            </w:r>
            <w:hyperlink w:anchor="Par289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1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 организациях психоневрологического профиля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для совершеннолетних граждан, </w:t>
            </w:r>
            <w:hyperlink w:anchor="Par289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1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геронтологическом центре, на геронтологических отделениях дома-интерната (пансионата) (для совершеннолетних граждан, </w:t>
            </w:r>
            <w:hyperlink w:anchor="Par289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1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 временным проживанием (для несовершеннолетних, за исключением детей-инвалидов, </w:t>
            </w:r>
            <w:hyperlink w:anchor="Par440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2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 временным проживанием (для детей-инвалидов, </w:t>
            </w:r>
            <w:hyperlink w:anchor="Par605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3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 постоянным проживанием (для несовершеннолетних, </w:t>
            </w:r>
            <w:hyperlink w:anchor="Par782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4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для граждан (совершеннолетних и несовершеннолетних), подвергшихся насилию в семье (</w:t>
            </w:r>
            <w:hyperlink w:anchor="Par928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5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5" w:type="dxa"/>
            <w:gridSpan w:val="3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полустационарная форма:</w:t>
            </w:r>
          </w:p>
        </w:tc>
      </w:tr>
      <w:tr w:rsidR="00FD0060">
        <w:tc>
          <w:tcPr>
            <w:tcW w:w="404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5" w:type="dxa"/>
            <w:gridSpan w:val="3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 дневным пребыванием (для совершеннолетних граждан, </w:t>
            </w:r>
            <w:hyperlink w:anchor="Par1074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6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 ночным пребыванием (для совершеннолетних граждан, </w:t>
            </w:r>
            <w:hyperlink w:anchor="Par1189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7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для несовершеннолетних, за исключением детей-инвалидов (</w:t>
            </w:r>
            <w:hyperlink w:anchor="Par1253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8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для детей-инвалидов (</w:t>
            </w:r>
            <w:hyperlink w:anchor="Par1403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9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для несовершеннолетних, в том числе детей-инвалидов, в краткосрочной форме пребывания (4 часа) (</w:t>
            </w:r>
            <w:hyperlink w:anchor="Par1577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10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для родителей (иных законных представителей) несовершеннолетнего (</w:t>
            </w:r>
            <w:hyperlink w:anchor="Par1736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11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  <w:tr w:rsidR="00FD0060">
        <w:tc>
          <w:tcPr>
            <w:tcW w:w="404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5" w:type="dxa"/>
            <w:gridSpan w:val="3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дому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для совершеннолетних граждан - </w:t>
            </w:r>
            <w:hyperlink w:anchor="Par1846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12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заявлению, для детей-инвалидов - </w:t>
            </w:r>
            <w:hyperlink w:anchor="Par1985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13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  <w:r>
              <w:rPr>
                <w:rFonts w:ascii="Arial" w:hAnsi="Arial" w:cs="Arial"/>
                <w:sz w:val="20"/>
                <w:szCs w:val="20"/>
              </w:rPr>
              <w:t>, в том числе требуются:</w:t>
            </w:r>
          </w:p>
        </w:tc>
      </w:tr>
      <w:tr w:rsidR="00FD0060">
        <w:tc>
          <w:tcPr>
            <w:tcW w:w="404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5" w:type="dxa"/>
            <w:gridSpan w:val="3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04" w:type="dxa"/>
            <w:tcBorders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присмотра (сиделка)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(для детей-инвалидов - </w:t>
            </w:r>
            <w:hyperlink w:anchor="Par2103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приложение 14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 заявлению)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3005"/>
        <w:gridCol w:w="624"/>
        <w:gridCol w:w="2948"/>
        <w:gridCol w:w="340"/>
      </w:tblGrid>
      <w:tr w:rsidR="00FD0060">
        <w:tc>
          <w:tcPr>
            <w:tcW w:w="9071" w:type="dxa"/>
            <w:gridSpan w:val="6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Достоверность и полноту настоящих сведений подтверждаю.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обработку персональных данных о себе в соответствии со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27 июля 2006 г. N 152-ФЗ "О персональных данных" для включения в регистр получателей социальных услуг:</w:t>
            </w:r>
          </w:p>
        </w:tc>
      </w:tr>
      <w:tr w:rsidR="00FD0060">
        <w:tc>
          <w:tcPr>
            <w:tcW w:w="5783" w:type="dxa"/>
            <w:gridSpan w:val="4"/>
            <w:vMerge w:val="restart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D0060">
        <w:tc>
          <w:tcPr>
            <w:tcW w:w="5783" w:type="dxa"/>
            <w:gridSpan w:val="4"/>
            <w:vMerge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(согласен/не согласен)</w:t>
            </w:r>
          </w:p>
        </w:tc>
        <w:tc>
          <w:tcPr>
            <w:tcW w:w="340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  <w:gridSpan w:val="6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1814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88" w:type="dxa"/>
            <w:gridSpan w:val="2"/>
            <w:vAlign w:val="center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_________________ г.</w:t>
            </w:r>
          </w:p>
        </w:tc>
      </w:tr>
      <w:tr w:rsidR="00FD0060">
        <w:tc>
          <w:tcPr>
            <w:tcW w:w="1814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(Ф.И.О.)</w:t>
            </w:r>
          </w:p>
        </w:tc>
        <w:tc>
          <w:tcPr>
            <w:tcW w:w="62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дата заполнения заявления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FD006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прилагаю:</w:t>
            </w:r>
          </w:p>
        </w:tc>
      </w:tr>
      <w:tr w:rsidR="00FD006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документов</w:t>
            </w:r>
          </w:p>
        </w:tc>
      </w:tr>
      <w:tr w:rsidR="00FD006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 гражданина на обработку персональных данных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FD0060">
        <w:tc>
          <w:tcPr>
            <w:tcW w:w="9071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Обязуюсь в письменной форме уведомить ЛОГКУ "Центр социальной защиты населения" о наступлении обстоятельств, влияющих на предоставление услуги (перемена места жительства и др.)</w:t>
            </w:r>
          </w:p>
        </w:tc>
      </w:tr>
      <w:tr w:rsidR="00FD0060">
        <w:tc>
          <w:tcPr>
            <w:tcW w:w="4139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D0060">
        <w:tc>
          <w:tcPr>
            <w:tcW w:w="4139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4932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574"/>
      </w:tblGrid>
      <w:tr w:rsidR="00FD0060">
        <w:tc>
          <w:tcPr>
            <w:tcW w:w="9054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рассмотрения заявления прошу:</w:t>
            </w:r>
          </w:p>
        </w:tc>
      </w:tr>
      <w:tr w:rsidR="00FD006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в филиале ЦСЗН</w:t>
            </w:r>
          </w:p>
        </w:tc>
      </w:tr>
      <w:tr w:rsidR="00FD006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в МФЦ, расположенном по адресу: _______________________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(только при подаче заявления лично в ЦСЗН или МФЦ)</w:t>
            </w:r>
          </w:p>
        </w:tc>
      </w:tr>
      <w:tr w:rsidR="00FD006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4" w:type="dxa"/>
            <w:tcBorders>
              <w:lef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 наличии технической возможности)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FD0060">
        <w:tc>
          <w:tcPr>
            <w:tcW w:w="175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Сотрудником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175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175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 филиала/отдела ЦСЗН или МФЦ)</w:t>
            </w:r>
          </w:p>
        </w:tc>
      </w:tr>
      <w:tr w:rsidR="00FD0060">
        <w:tc>
          <w:tcPr>
            <w:tcW w:w="9070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удостоверен факт собственноручной подписи заявителя (представителя заявителя) в заявлении</w:t>
            </w:r>
          </w:p>
        </w:tc>
      </w:tr>
      <w:tr w:rsidR="00FD0060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(подпись, расшифровка подписи)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Заполняется специалистом ЦСЗН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(в случае подачи заявления и документов через ЦСЗН)</w:t>
            </w:r>
          </w:p>
        </w:tc>
      </w:tr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Заявление и документы в количестве _____ шт. приняты от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(нужное подчеркнуть)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заявителя (представителя заявителя)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 20__ года и зарегистрированы в журнале регистрации под N ____.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041"/>
        <w:gridCol w:w="340"/>
        <w:gridCol w:w="3628"/>
      </w:tblGrid>
      <w:tr w:rsidR="00FD0060">
        <w:tc>
          <w:tcPr>
            <w:tcW w:w="306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ЦСЗН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306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инициалы)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24"/>
        <w:gridCol w:w="1679"/>
        <w:gridCol w:w="2721"/>
        <w:gridCol w:w="1255"/>
        <w:gridCol w:w="737"/>
      </w:tblGrid>
      <w:tr w:rsidR="00FD0060">
        <w:tc>
          <w:tcPr>
            <w:tcW w:w="9057" w:type="dxa"/>
            <w:gridSpan w:val="6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57" w:type="dxa"/>
            <w:gridSpan w:val="6"/>
            <w:vAlign w:val="bottom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Расписка-уведомление о приеме заявления и документов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предоставления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(заполняется специалистом ЦСЗН в случае приема заявления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и документов от заявителя (представителя) ЦСЗН)</w:t>
            </w:r>
          </w:p>
        </w:tc>
      </w:tr>
      <w:tr w:rsidR="00FD0060">
        <w:tc>
          <w:tcPr>
            <w:tcW w:w="9057" w:type="dxa"/>
            <w:gridSpan w:val="6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2041" w:type="dxa"/>
            <w:vAlign w:val="bottom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гр.</w:t>
            </w:r>
          </w:p>
        </w:tc>
        <w:tc>
          <w:tcPr>
            <w:tcW w:w="7016" w:type="dxa"/>
            <w:gridSpan w:val="5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57" w:type="dxa"/>
            <w:gridSpan w:val="6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поименованные в заявлении документы в количестве ________ штук принял и зарегистрировал "___" ____________ 20__ г.</w:t>
            </w:r>
          </w:p>
        </w:tc>
      </w:tr>
      <w:tr w:rsidR="00FD0060">
        <w:tc>
          <w:tcPr>
            <w:tcW w:w="9057" w:type="dxa"/>
            <w:gridSpan w:val="6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2665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Специалист ЦСЗН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73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2665" w:type="dxa"/>
            <w:gridSpan w:val="2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инициалы)</w:t>
            </w:r>
          </w:p>
        </w:tc>
        <w:tc>
          <w:tcPr>
            <w:tcW w:w="125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5"/>
        <w:gridCol w:w="5837"/>
        <w:gridCol w:w="1668"/>
      </w:tblGrid>
      <w:tr w:rsidR="00FD0060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Par289"/>
            <w:bookmarkEnd w:id="0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услуг)</w:t>
            </w:r>
          </w:p>
        </w:tc>
      </w:tr>
      <w:tr w:rsidR="00FD0060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"Социальные услуги, предоставляемые совершеннолетним получателям социальных услуг в стационарной форме социального обслуживания"</w:t>
            </w:r>
          </w:p>
        </w:tc>
      </w:tr>
      <w:tr w:rsidR="00FD0060">
        <w:tc>
          <w:tcPr>
            <w:tcW w:w="156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156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гражданина)</w:t>
            </w:r>
          </w:p>
        </w:tc>
        <w:tc>
          <w:tcPr>
            <w:tcW w:w="1668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Социально-бытовые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мягким инвентарем (одеждой, обувью)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согласно утвержденным нормативам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Помощь в ежедневных гигиенических процедурах, смена подгузников и абсорбирующего белья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лицам, не способных по состоянию здоровья самостоятельно осуществлять за собой уход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Помощь в одевании и переодевании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Мытье (помощь в мытье)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Бритье (помощь в бритье) бороды и усов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Стрижка волос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оздоровительных мероприятий: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Социально-психологические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Социально-психологический патронаж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Социально-педагогические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Социально-трудовые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трудоустройстве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Социально-правовые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Услуги в целях повышения коммуникативного потенциала получателей социальных услуг: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9"/>
        <w:gridCol w:w="1304"/>
        <w:gridCol w:w="2767"/>
      </w:tblGrid>
      <w:tr w:rsidR="00FD0060">
        <w:tc>
          <w:tcPr>
            <w:tcW w:w="4999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99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Par440"/>
            <w:bookmarkEnd w:id="1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услуг)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Социальные услуги, предоставляемые несовершеннолетним, за исключением детей-инвалидов, в стационарной форме социального обслуживания с временным проживанием</w:t>
            </w:r>
          </w:p>
        </w:tc>
      </w:tr>
      <w:tr w:rsidR="00FD0060">
        <w:tc>
          <w:tcPr>
            <w:tcW w:w="907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(ФИО несовершеннолетнего заявителя)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социально-бытовые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передвижении по помещению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гигиенических услуг лицам, не способным по состоянию здоровья самостоятельно выполнять их, а также: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Стрижка волос получателя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Стрижка ногтей получателя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Мытье (помощь в мытье)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подгузников и абсорбирующего белья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приемно-карантинного отделения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социально-медицинским вопросам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оздоровительных мероприятий, а именно: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left="34" w:firstLine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Медицинский массаж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left="34" w:firstLine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Водные процедуры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left="34" w:firstLine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left="34" w:firstLine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left="34" w:firstLine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Лечебная физкультура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социально-психологические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Экстренная психологическая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Социально-психологический патронаж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социально-педагогические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Развивающие музыкальные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Сопровождение на прогулках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подготовке домашних заданий (в том числе перевозка несовершеннолетнего до образовательного учреждения)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Социально-педагогическое сопровождение несовершеннолетних, в отношении родителей которых происходит подготовка к лишению/ограничению родительских прав или произошло лишение/ограничение в родительских правах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социально-трудовые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обучения детей трудовым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трудоустройстве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Содействие в получении образования/профессии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социально-правовые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защите прав и законных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Par605"/>
            <w:bookmarkEnd w:id="2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услуг)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Социальные услуги, предоставляемые детям-инвалидам, в стационарной форме социального обслуживания с временным проживанием</w:t>
            </w:r>
          </w:p>
        </w:tc>
      </w:tr>
      <w:tr w:rsidR="00FD0060">
        <w:tc>
          <w:tcPr>
            <w:tcW w:w="907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(ФИО несовершеннолетнего заявителя)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социально-бытовые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образования, к местам культурно-массовых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Помощь в передвижении по помещению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гигиенических услуг лицам, не способным по состоянию здоровья самостоятельно выполнять их, а также: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Мытье (помощь в мытье)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подгузников и абсорбирующего белья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позиционирования (подъем, поворот, перемещение) в постели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социально-медицинским вопросам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оздоровительных мероприятий, а именно: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Медицинский массаж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Водные процедуры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социально-психологические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Экстренная психологическая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Социально-психологический патронаж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социально-педагогические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Развивающие музыкальные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Сопровождение на прогулках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подготовке домашних заданий (в том числе перевозка несовершеннолетнего до образовательного учреждения)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технического средства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раз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социально-трудовые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обучения детей трудовым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Профессиональная ориентация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образования/профессии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социально-правовые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защите прав и законных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4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Par782"/>
            <w:bookmarkEnd w:id="3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услуг)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Социальные услуги, предоставляемые несовершеннолетним, в стационарной форме социального обслуживания с постоянным проживанием</w:t>
            </w:r>
          </w:p>
        </w:tc>
      </w:tr>
      <w:tr w:rsidR="00FD0060">
        <w:tc>
          <w:tcPr>
            <w:tcW w:w="907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(ФИО несовершеннолетнего заявителя)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социально-бытовые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Бритье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Смена подгузников и абсорбирующего белья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позиционирования (подъем, поворот, перемещение) в постели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приемно-карантинного отделения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энтерального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питания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Клинико-психологическая диагностика и оценка структуры и степени нервно-психического расстройства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Клинико-психологическая помощь при нарушениях психического (психологического) развития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оздоровительных мероприятий: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Медицинский массаж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(предоставляется только при наличии медицинских показаний по рекомендации врача, содержащейся в выписке из медицинской карты)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Водные процедуры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(предоставляются только при наличии медицинских показаний по рекомендации врача, содержащейся в выписке из медицинской карты)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Физиопроцедуры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(предоставляются только при наличии медицинских показаний по рекомендации врача, содержащейся в выписке из медицинской карты)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Фитопроцедуры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(предоставляются только при наличии медицинских показаний по рекомендации врача, содержащейся в выписке из медицинской карты)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социально-психологические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Экстренная психологическая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социально-педагогические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Развивающие музыкальные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Сопровождение на прогулках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Оказание помощи в подготовке домашних заданий (в том числе перевозка несовершеннолетнего до образовательного учреждения)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Социально-педагогическое сопровождение несовершеннолетних, в отношении родителей которых происходит подготовка к лишению/ограничению в родительских правах или произошло лишение/ограничение в родительских правах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родителей (законных представителей) правилам пользования средствами ухода и техническими средствами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раз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технического средства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раз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социально-трудовые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обучения детей трудовым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образования и(или) профессии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социально-правовые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5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Par928"/>
            <w:bookmarkEnd w:id="4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услуг)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Социальные услуги, предоставляемые в кризисном отделении, в стационарной форме социального обслуживания с временным проживанием</w:t>
            </w:r>
          </w:p>
        </w:tc>
      </w:tr>
      <w:tr w:rsidR="00FD0060">
        <w:tc>
          <w:tcPr>
            <w:tcW w:w="907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(ФИО заявителя (совершеннолетний или несовершеннолетний), признаваемого нуждающимся в предоставлении социального обслуживания в стационарной форме с временным проживанием вследствие причинения насилия в семье)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социально-бытовые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приемно-карантинного отделения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социально-медицинским вопросам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и муниципальных лечебно-профилактических учреждениях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Проведение оздоровительных мероприятий: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Медицинский массаж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(предоставляется только при наличии медицинских показаний по рекомендации врача, содержащейся в выписке из медицинской карты), если заявитель является несовершеннолетним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Водные процедуры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(предоставляются только при наличии медицинских показаний по рекомендации врача, содержащейся в выписке из медицинской карты), если заявитель является несовершеннолетним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Физиопроцедуры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(предоставляются только при наличии медицинских показаний по рекомендации врача, содержащейся в выписке из медицинской карты), если заявитель является несовершеннолетним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Фитопроцедуры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(предоставляются только при наличии медицинских показаний по рекомендации врача, содержащейся в выписке из медицинской карты), если заявитель является несовершеннолетним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Лечебная физкультура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(предоставляется только при наличии медицинских показаний по рекомендации врача, содержащейся в выписке из медицинской карты), если заявитель является несовершеннолетним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занятий по адаптивной физической культуре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(если заявитель является несовершеннолетним)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социально-психологические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Экстренная психологическая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Социально-психологический патронаж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(если заявитель является совершеннолетним)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социально-педагогические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Социально-педагогическая коррекция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(если заявитель является несовершеннолетним)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Социально-педагогическое консультирование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(если заявитель является совершеннолетним)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Коррекционно-развивающие занятия, направленные на коррекцию/развитие речи и(или) интеллекта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(если заявитель является несовершеннолетним)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Развивающие музыкальные занятия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(если заявитель является несовершеннолетним)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Оказание помощи в обучении навыкам компьютерной грамотности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(если заявитель является совершеннолетним)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социально-трудовые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Оказание помощи в трудоустройстве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(если заявитель является совершеннолетним)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мероприятий по использованию трудовых возможностей и обучению доступным профессиональным навыкам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(если заявитель является несовершеннолетним)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образования/профессии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социально-правовые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защите прав и законных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Доставка получателя социальных услуг до места предоставления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6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8"/>
        <w:gridCol w:w="5756"/>
        <w:gridCol w:w="1617"/>
      </w:tblGrid>
      <w:tr w:rsidR="00FD0060">
        <w:tc>
          <w:tcPr>
            <w:tcW w:w="9071" w:type="dxa"/>
            <w:gridSpan w:val="3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1074"/>
            <w:bookmarkEnd w:id="5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"Социальные услуги, предоставляемые совершеннолетним гражданам в полустационарной форме социального обслуживания с дневным пребыванием")</w:t>
            </w:r>
          </w:p>
        </w:tc>
      </w:tr>
      <w:tr w:rsidR="00FD0060">
        <w:tc>
          <w:tcPr>
            <w:tcW w:w="1698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6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1698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гражданина)</w:t>
            </w:r>
          </w:p>
        </w:tc>
        <w:tc>
          <w:tcPr>
            <w:tcW w:w="1617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Социально-бытовые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оздоровительных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Социально-психологические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Социально-психологический патронаж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Социально-педагогические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Социально-трудовые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трудоустройстве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помощи в получении образования и(или) профессии инвалидами в соответствии с их способностями, оказание помощи в трудоустройстве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Услуги в целях повышения коммуникативного потенциала получателей социальных услуг: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7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0"/>
        <w:gridCol w:w="5339"/>
        <w:gridCol w:w="1912"/>
      </w:tblGrid>
      <w:tr w:rsidR="00FD0060">
        <w:tc>
          <w:tcPr>
            <w:tcW w:w="9071" w:type="dxa"/>
            <w:gridSpan w:val="3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189"/>
            <w:bookmarkEnd w:id="6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"Социальные услуги, предоставляемые совершеннолетним гражданам в полустационарной форме социального обслуживания с ночным пребыванием")</w:t>
            </w:r>
          </w:p>
        </w:tc>
      </w:tr>
      <w:tr w:rsidR="00FD0060">
        <w:tc>
          <w:tcPr>
            <w:tcW w:w="1820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1820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9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гражданина)</w:t>
            </w:r>
          </w:p>
        </w:tc>
        <w:tc>
          <w:tcPr>
            <w:tcW w:w="1912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Социально-бытовые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мягким инвентарем (одеждой, обувью) согласно утвержденным нормативам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согласно утвержденным нормативам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Социально-трудовые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трудоустройстве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Социально-правовые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получателя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 (в том числе бесплатной юридической помощи)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8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253"/>
            <w:bookmarkEnd w:id="7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услуг)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Социальные услуги, предоставляемые несовершеннолетним, за исключением детей-инвалидов, в полустационарной форме социального обслуживания</w:t>
            </w:r>
          </w:p>
        </w:tc>
      </w:tr>
      <w:tr w:rsidR="00FD0060">
        <w:tc>
          <w:tcPr>
            <w:tcW w:w="907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(ФИО несовершеннолетнего заявителя)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социально-бытовые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социально-медицинским вопросам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оздоровительных мероприятий, а именно: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Медицинский массаж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Водные процедуры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Лечебная физкультура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социально-психологические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Экстренная психологическая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Социально-психологический патронаж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социально-педагогические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Развивающие музыкальные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Сопровождение на прогулках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подготовке домашних заданий (в том числе перевозка несовершеннолетнего до образовательного учреждения)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Социально-педагогическое сопровождение несовершеннолетних, в отношении родителей которых происходит подготовка к лишению/ограничению родительских прав или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произошло лишение/ограничение в родительских правах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социально-трудовые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обучения детей трудовым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трудоустройстве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образования/профессии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социально-правовые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защите прав и законных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9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Par1403"/>
            <w:bookmarkEnd w:id="8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 составлению индивидуальной программы предоставления социальных услуг)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Социальные услуги, предоставляемые детям-инвалидам, в полустационарной форме социального обслуживания</w:t>
            </w:r>
          </w:p>
        </w:tc>
      </w:tr>
      <w:tr w:rsidR="00FD0060">
        <w:tc>
          <w:tcPr>
            <w:tcW w:w="907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(ФИО несовершеннолетнего заявителя)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социально-бытовые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передвижении по помещению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гигиенических услуг лицам, не способным по состоянию здоровья самостоятельно выполнять их, а также: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Мытье (помощь в мытье)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подгузников и абсорбирующего белья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позиционирования (подъем, поворот, перемещение) в постели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социально-медицинским вопросам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оздоровительных мероприятий, а именно: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1) Медицинский массаж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Водные процедуры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Лечебная физкультура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социально-психологические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Экстренная психологическая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Социально-психологический патронаж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социально-педагогические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Развивающие музыкальные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Сопровождение на прогулках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технического средства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раз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социально-трудовые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обучения детей трудовым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образования/профессии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социально-правовые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защите прав и законных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10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Par1577"/>
            <w:bookmarkEnd w:id="9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услуг)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Социальные услуги, предоставляемые несовершеннолетним, в том числе детям-инвалидам, в полустационарной форме социального обслуживания с краткосрочным пребыванием</w:t>
            </w:r>
          </w:p>
        </w:tc>
      </w:tr>
      <w:tr w:rsidR="00FD0060">
        <w:tc>
          <w:tcPr>
            <w:tcW w:w="907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(ФИО несовершеннолетнего заявителя)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социально-бытовые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передвижении по помещению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социально-медицинским вопросам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оздоровительных мероприятий, а именно: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Медицинский массаж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2) Водные процедуры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Фитопроцедуры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Лечебная физкультура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социально-психологические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Экстренная психологическая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социально-педагогические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Развивающие музыкальные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технического средства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раз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социально-трудовые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Организация обучения детей трудовым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образования/профессии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социально-правовые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защите прав и законных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0060">
        <w:tc>
          <w:tcPr>
            <w:tcW w:w="9071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0" w:name="Par1736"/>
            <w:bookmarkEnd w:id="10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услуг)</w:t>
            </w:r>
          </w:p>
        </w:tc>
      </w:tr>
      <w:tr w:rsidR="00FD0060">
        <w:tc>
          <w:tcPr>
            <w:tcW w:w="907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907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(ФИО заявителя родителя (иного законного представителя) несовершеннолетнего)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Максимальное количество услуг в месяц в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социально-медицинским вопросам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Социально-психологические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Социально-психологическая диагностика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Социально-психологическая коррекция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Экстренная психологическая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Социально-психологический патронаж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Социально-педагогические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вопросам социально-средовой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вопросам самообслуживания и социально-бытовой адаптации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Обучение родителей (законных представителей) правилам пользования средствами ухода и техническими средствами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раз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технического средства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раз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Социально-трудовые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трудоустройстве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Социально-правовые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защите прав и законных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родителей (законных представителей) по вопросам оборудования специальными средствами и приспособлениями жилого помещения, занимаемого получателем социальных услуг (ребенком-инвалидом), имеющим стойкие нарушения опорно-двигательного аппарата, зрения, слуха, умственные отклонения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12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6063"/>
        <w:gridCol w:w="1575"/>
      </w:tblGrid>
      <w:tr w:rsidR="00FD0060">
        <w:tc>
          <w:tcPr>
            <w:tcW w:w="9071" w:type="dxa"/>
            <w:gridSpan w:val="3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1" w:name="Par1846"/>
            <w:bookmarkEnd w:id="11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"Социальные услуги, предоставляемые совершеннолетним получателям социальных услуг на дому"</w:t>
            </w:r>
          </w:p>
        </w:tc>
      </w:tr>
      <w:tr w:rsidR="00FD0060">
        <w:tc>
          <w:tcPr>
            <w:tcW w:w="1433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3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1433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3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гражданина)</w:t>
            </w:r>
          </w:p>
        </w:tc>
        <w:tc>
          <w:tcPr>
            <w:tcW w:w="15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Покупка за счет средств получателя социальных услуг и доставка на дом продуктов питания, лекарственных препаратов,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приготовлении пищи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Сдача за счет средств получателя социальных услуг вещей в стирку, химчистку, ремонт, обратная доставка вещей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Покупка за счет средств получателя социальных услуг топлива (в жилых помещениях без центрального отопления)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Топка печей (в жилых помещениях без центрального отопления)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водой (в жилых помещениях без центрального водоснабжения)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помощи в проведении ремонта жилых помещений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жилых помещений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Препровождение получателя социальных услуг от его места жительства до органов государственной власти Ленинградской области, иных государственных органов Ленинградской области, а также до расположенных на территории Ленинградской области органов государственной власти, иных государственных органов, органов местного самоуправления, государственных учреждений, муниципальных учреждений,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организаций торговли, культуры, бытового обслуживания населения, кредитных организаций, управляющей организации, общественной организации или мест голосования, а также обратно до места жительства получателя социальной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присмотра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оздоровительных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Социально-психологические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Социально-психологический патронаж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досуга (праздники, экскурсии и другие культурные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Социально-трудовые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трудоустройстве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помощи в получении образования и(или) профессии инвалидами в соответствии с их способностями, оказание помощи в трудоустройстве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Социально-правовые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получателя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 (в том числе бесплатной юридической помощи)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Обучение навыкам самообслуживания, поведения в быту и общественных местах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13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061"/>
        <w:gridCol w:w="1455"/>
      </w:tblGrid>
      <w:tr w:rsidR="00FD0060">
        <w:tc>
          <w:tcPr>
            <w:tcW w:w="9071" w:type="dxa"/>
            <w:gridSpan w:val="3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Par1985"/>
            <w:bookmarkEnd w:id="12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"Социальные услуги, предоставляемые детям-инвалидам на дому"</w:t>
            </w:r>
          </w:p>
        </w:tc>
      </w:tr>
      <w:tr w:rsidR="00FD0060">
        <w:tc>
          <w:tcPr>
            <w:tcW w:w="155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155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несовершеннолетнего)</w:t>
            </w:r>
          </w:p>
        </w:tc>
        <w:tc>
          <w:tcPr>
            <w:tcW w:w="145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Социально-бытовые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кратковременного присмотра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Социально-медицинские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по социально-медицинским вопросам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оздоровительных мероприятий, а именно: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Медицинский массаж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Лечебная физкультура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Социально-психологические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Социально-психологическая диагностика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Социально-психологическая коррекция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Экстренная психологическая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Социально-педагогические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Социально-педагогическая диагностика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Социально-педагогическая коррекция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технического средства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раз в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Социально-правовые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защите прав и законных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14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приложению 1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признанию гражданина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нуждающимся в социальном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обслуживании и составлению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программы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социальных услуг</w:t>
      </w: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6"/>
        <w:gridCol w:w="5890"/>
        <w:gridCol w:w="1605"/>
      </w:tblGrid>
      <w:tr w:rsidR="00FD0060">
        <w:tc>
          <w:tcPr>
            <w:tcW w:w="9071" w:type="dxa"/>
            <w:gridSpan w:val="3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3" w:name="Par2103"/>
            <w:bookmarkEnd w:id="13"/>
            <w:r>
              <w:rPr>
                <w:rFonts w:ascii="Arial" w:hAnsi="Arial" w:cs="Arial"/>
                <w:sz w:val="20"/>
                <w:szCs w:val="20"/>
              </w:rPr>
              <w:t>АНКЕТА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к заявлению о предоставлении государственной услуги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признанию гражданина нуждающимся в социальном обслуживании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составлению индивидуальной программы предоставления социальных услуг</w:t>
            </w:r>
          </w:p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"Социальные услуги, предоставляемые детям-инвалидам на дому"</w:t>
            </w:r>
          </w:p>
        </w:tc>
      </w:tr>
      <w:tr w:rsidR="00FD0060">
        <w:tc>
          <w:tcPr>
            <w:tcW w:w="1576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1576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несовершеннолетнего)</w:t>
            </w:r>
          </w:p>
        </w:tc>
        <w:tc>
          <w:tcPr>
            <w:tcW w:w="160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41"/>
        <w:gridCol w:w="2098"/>
      </w:tblGrid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Максимальное количество услуг в месяц в соответствии с тарифами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Индивидуальная потребность/количество услуг</w:t>
            </w: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Социально-бытовые услуги: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присмотра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304"/>
        <w:gridCol w:w="3175"/>
      </w:tblGrid>
      <w:tr w:rsidR="00FD0060">
        <w:tc>
          <w:tcPr>
            <w:tcW w:w="4592" w:type="dxa"/>
            <w:tcBorders>
              <w:bottom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60">
        <w:tc>
          <w:tcPr>
            <w:tcW w:w="4592" w:type="dxa"/>
            <w:tcBorders>
              <w:top w:val="single" w:sz="4" w:space="0" w:color="auto"/>
            </w:tcBorders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(ФИО, подпись заявителя (представителя заявителя)</w:t>
            </w:r>
          </w:p>
        </w:tc>
        <w:tc>
          <w:tcPr>
            <w:tcW w:w="1304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0060" w:rsidRDefault="00FD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060" w:rsidRDefault="00FD0060" w:rsidP="00FD0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4" w:name="_GoBack"/>
      <w:bookmarkEnd w:id="14"/>
    </w:p>
    <w:sectPr w:rsidR="00FD0060" w:rsidSect="00454F0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DD"/>
    <w:rsid w:val="001D75D6"/>
    <w:rsid w:val="00C80EF7"/>
    <w:rsid w:val="00FD0060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1F175-1421-435B-8B92-6ACD42F8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5F9DD37764EC53FFF706C3C9612A5261B2F6F9437802A4C90477CDD74269D63DFB825779FF295F3C39D18F6A4E09A017ADAD4DF3FD1B6DQ6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8081</Words>
  <Characters>46068</Characters>
  <Application>Microsoft Office Word</Application>
  <DocSecurity>0</DocSecurity>
  <Lines>383</Lines>
  <Paragraphs>108</Paragraphs>
  <ScaleCrop>false</ScaleCrop>
  <Company/>
  <LinksUpToDate>false</LinksUpToDate>
  <CharactersWithSpaces>54041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4</cp:revision>
  <dcterms:created xsi:type="dcterms:W3CDTF">2022-09-13T09:46:00Z</dcterms:created>
  <dcterms:modified xsi:type="dcterms:W3CDTF">2022-09-13T09:47:00Z</dcterms:modified>
</cp:coreProperties>
</file>