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C3" w:rsidRPr="00CB0CC3" w:rsidRDefault="00CB0CC3">
      <w:pPr>
        <w:pStyle w:val="ConsPlusTitlePage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br/>
      </w:r>
    </w:p>
    <w:p w:rsidR="00CB0CC3" w:rsidRPr="00CB0CC3" w:rsidRDefault="00CB0CC3">
      <w:pPr>
        <w:pStyle w:val="ConsPlusNormal"/>
        <w:outlineLvl w:val="0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ПРАВИТЕЛЬСТВО ЛЕНИНГРАДСКОЙ ОБЛАСТИ</w:t>
      </w: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ПОСТАНОВЛЕНИЕ</w:t>
      </w: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от 11 ноября 2021 г. N 711</w:t>
      </w: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 ДОПОЛНИТЕЛЬНОЙ МЕРЕ СОЦИАЛЬНОЙ ПОДДЕРЖКИ В ВИДЕ</w:t>
      </w: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СПЕЦИАЛЬНОГО ТРАНСПОРТНОГО ОБСЛУЖИВАНИЯ</w:t>
      </w: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ОТДЕЛЬНЫХ КАТЕГОРИЙ ГРАЖДАН</w:t>
      </w:r>
    </w:p>
    <w:p w:rsidR="00CB0CC3" w:rsidRPr="00CB0CC3" w:rsidRDefault="00CB0CC3">
      <w:pPr>
        <w:pStyle w:val="ConsPlusNormal"/>
        <w:spacing w:after="1"/>
        <w:rPr>
          <w:rFonts w:ascii="Times New Roman" w:hAnsi="Times New Roman" w:cs="Times New Roman"/>
        </w:rPr>
      </w:pPr>
    </w:p>
    <w:p w:rsidR="00CB0CC3" w:rsidRP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Список изменяющих документов</w:t>
      </w:r>
    </w:p>
    <w:p w:rsidR="00CB0CC3" w:rsidRP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(в ред. Постановлений Правительства Ленинградской области</w:t>
      </w:r>
    </w:p>
    <w:p w:rsidR="00CB0CC3" w:rsidRP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от 18.04.2022 </w:t>
      </w:r>
      <w:hyperlink r:id="rId4">
        <w:r w:rsidRPr="00CB0CC3">
          <w:rPr>
            <w:rFonts w:ascii="Times New Roman" w:hAnsi="Times New Roman" w:cs="Times New Roman"/>
          </w:rPr>
          <w:t>N 240</w:t>
        </w:r>
      </w:hyperlink>
      <w:r w:rsidRPr="00CB0CC3">
        <w:rPr>
          <w:rFonts w:ascii="Times New Roman" w:hAnsi="Times New Roman" w:cs="Times New Roman"/>
        </w:rPr>
        <w:t xml:space="preserve">, от 09.06.2022 </w:t>
      </w:r>
      <w:hyperlink r:id="rId5">
        <w:r w:rsidRPr="00CB0CC3">
          <w:rPr>
            <w:rFonts w:ascii="Times New Roman" w:hAnsi="Times New Roman" w:cs="Times New Roman"/>
          </w:rPr>
          <w:t>N 384</w:t>
        </w:r>
      </w:hyperlink>
      <w:r w:rsidRPr="00CB0CC3">
        <w:rPr>
          <w:rFonts w:ascii="Times New Roman" w:hAnsi="Times New Roman" w:cs="Times New Roman"/>
        </w:rPr>
        <w:t xml:space="preserve">, от 09.08.2022 </w:t>
      </w:r>
      <w:hyperlink r:id="rId6">
        <w:r w:rsidRPr="00CB0CC3">
          <w:rPr>
            <w:rFonts w:ascii="Times New Roman" w:hAnsi="Times New Roman" w:cs="Times New Roman"/>
          </w:rPr>
          <w:t>N 563</w:t>
        </w:r>
      </w:hyperlink>
      <w:r w:rsidRPr="00CB0CC3">
        <w:rPr>
          <w:rFonts w:ascii="Times New Roman" w:hAnsi="Times New Roman" w:cs="Times New Roman"/>
        </w:rPr>
        <w:t>,</w:t>
      </w:r>
    </w:p>
    <w:p w:rsid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от 10.10.2022 </w:t>
      </w:r>
      <w:hyperlink r:id="rId7">
        <w:r w:rsidRPr="00CB0CC3">
          <w:rPr>
            <w:rFonts w:ascii="Times New Roman" w:hAnsi="Times New Roman" w:cs="Times New Roman"/>
          </w:rPr>
          <w:t>N 717</w:t>
        </w:r>
      </w:hyperlink>
      <w:r w:rsidRPr="00CB0CC3">
        <w:rPr>
          <w:rFonts w:ascii="Times New Roman" w:hAnsi="Times New Roman" w:cs="Times New Roman"/>
        </w:rPr>
        <w:t xml:space="preserve">, от 25.11.2022 </w:t>
      </w:r>
      <w:hyperlink r:id="rId8">
        <w:r w:rsidRPr="00CB0CC3">
          <w:rPr>
            <w:rFonts w:ascii="Times New Roman" w:hAnsi="Times New Roman" w:cs="Times New Roman"/>
          </w:rPr>
          <w:t>N 864</w:t>
        </w:r>
      </w:hyperlink>
      <w:r w:rsidRPr="00CB0CC3">
        <w:rPr>
          <w:rFonts w:ascii="Times New Roman" w:hAnsi="Times New Roman" w:cs="Times New Roman"/>
        </w:rPr>
        <w:t>)</w:t>
      </w:r>
    </w:p>
    <w:p w:rsidR="00CB0CC3" w:rsidRP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В соответствии со </w:t>
      </w:r>
      <w:hyperlink r:id="rId9">
        <w:r w:rsidRPr="00CB0CC3">
          <w:rPr>
            <w:rFonts w:ascii="Times New Roman" w:hAnsi="Times New Roman" w:cs="Times New Roman"/>
          </w:rPr>
          <w:t>статьей 26.3-1</w:t>
        </w:r>
      </w:hyperlink>
      <w:r w:rsidRPr="00CB0CC3">
        <w:rPr>
          <w:rFonts w:ascii="Times New Roman" w:hAnsi="Times New Roman" w:cs="Times New Roman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целях предоставления отдельным категориям граждан дополнительной меры социальной поддержки в виде специального транспортного обслуживания Правительство Ленинградской области постановляет:</w:t>
      </w:r>
    </w:p>
    <w:p w:rsidR="00CB0CC3" w:rsidRPr="00CB0CC3" w:rsidRDefault="00CB0C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6"/>
      <w:bookmarkEnd w:id="0"/>
      <w:r w:rsidRPr="00CB0CC3">
        <w:rPr>
          <w:rFonts w:ascii="Times New Roman" w:hAnsi="Times New Roman" w:cs="Times New Roman"/>
        </w:rPr>
        <w:t>1. Установить в Ленинградской области дополнительную меру социальной поддержки отдельных категорий граждан в виде специального транспортного обслуживания (далее - специальное транспортное обслуживание).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7"/>
      <w:bookmarkEnd w:id="1"/>
      <w:r w:rsidRPr="00CB0CC3">
        <w:rPr>
          <w:rFonts w:ascii="Times New Roman" w:hAnsi="Times New Roman" w:cs="Times New Roman"/>
        </w:rPr>
        <w:t xml:space="preserve">2. Утвердить прилагаемый </w:t>
      </w:r>
      <w:hyperlink w:anchor="P51">
        <w:r w:rsidRPr="00CB0CC3">
          <w:rPr>
            <w:rFonts w:ascii="Times New Roman" w:hAnsi="Times New Roman" w:cs="Times New Roman"/>
          </w:rPr>
          <w:t>Порядок</w:t>
        </w:r>
      </w:hyperlink>
      <w:r w:rsidRPr="00CB0CC3">
        <w:rPr>
          <w:rFonts w:ascii="Times New Roman" w:hAnsi="Times New Roman" w:cs="Times New Roman"/>
        </w:rPr>
        <w:t xml:space="preserve"> определения права на дополнительную меру социальной поддержки отдельных категорий граждан в виде специального транспортного обслуживания.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3. Определить Ленинградское областное государственное казенное учреждение "Центр социальной защиты населения" уполномоченным по предоставлению специального транспортного обслуживания.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4. Комитету по социальной защите населения Ленинградской области: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обеспечить предоставление специального транспортного обслуживания Ленинградским областным государственным казенным учреждением "Центр социальной защиты населения";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утвердить нормативным правовым актом перечень социально значимых объектов и условия предоставления дополнительной меры социальной поддержки в виде специального транспортного обслуживания;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при формировании бюджетной заявки на очередной финансовый год предусматривать средства на предоставление специального транспортного обслуживания;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обеспечивать размещение информации о предоставлении специального транспортного обслуживания в Единой государственной информационной системе социального обеспечения в соответствии с Федеральным </w:t>
      </w:r>
      <w:hyperlink r:id="rId10">
        <w:r w:rsidRPr="00CB0CC3">
          <w:rPr>
            <w:rFonts w:ascii="Times New Roman" w:hAnsi="Times New Roman" w:cs="Times New Roman"/>
          </w:rPr>
          <w:t>законом</w:t>
        </w:r>
      </w:hyperlink>
      <w:r w:rsidRPr="00CB0CC3">
        <w:rPr>
          <w:rFonts w:ascii="Times New Roman" w:hAnsi="Times New Roman" w:cs="Times New Roman"/>
        </w:rPr>
        <w:t xml:space="preserve"> от 17 июля 1999 года N 178-ФЗ "О государственной социальной помощи";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обеспечить разработку программного обеспечения предоставления специального транспортного обслуживания.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5. Комитету Ленинградской области по транспорту: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осуществлять проведение отбора транспортных компаний для предоставления специального транспортного обслуживания (далее - отбор);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lastRenderedPageBreak/>
        <w:t>обеспечивать включение в информационную систему предоставления специального транспортного обслуживания актуального перечня транспортных средств и водителей транспортной (транспортных) компании (компаний), прошедшей (прошедших) отбор.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6. Комитету по тарифам и ценовой политике Ленинградской области обеспечить утверждение норматива финансирования расходов за один километр пробега в рамках специального транспортного обслуживания, в случае изменения указанного норматива обеспечивать его утверждение по согласованию с Комитетом экономического развития и инвестиционной деятельности Ленинградской области, Комитетом финансов Ленинградской области.</w:t>
      </w:r>
    </w:p>
    <w:p w:rsidR="00CB0CC3" w:rsidRPr="00CB0CC3" w:rsidRDefault="00CB0CC3">
      <w:pPr>
        <w:pStyle w:val="ConsPlusNormal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(в ред. </w:t>
      </w:r>
      <w:hyperlink r:id="rId11">
        <w:r w:rsidRPr="00CB0CC3">
          <w:rPr>
            <w:rFonts w:ascii="Times New Roman" w:hAnsi="Times New Roman" w:cs="Times New Roman"/>
          </w:rPr>
          <w:t>Постановления</w:t>
        </w:r>
      </w:hyperlink>
      <w:r w:rsidRPr="00CB0CC3">
        <w:rPr>
          <w:rFonts w:ascii="Times New Roman" w:hAnsi="Times New Roman" w:cs="Times New Roman"/>
        </w:rPr>
        <w:t xml:space="preserve"> Правительства Ленинградской области от 09.06.2022 N 384)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7. Комитету по здравоохранению Ленинградской области обеспечить предоставление государственным казенным учреждением здравоохранения Ленинградской области "Медицинский информационно-аналитический центр" в Ленинградское областное государственное казенное учреждение "Центр социальной защиты населения":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сведений о выдаче гражданам медицинскими организациями Ленинградской области направлений в медицинскую организацию, находящуюся за пределами района проживания гражданина;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сведений о выдаче гражданам медицинскими организациями Ленинградской области рецептов на обеспечение лекарственными препаратами, медицинскими изделиями и специализированными продуктами лечебного питания для льготных категорий граждан в соответствии с федеральным законодательством и законодательством Ленинградской области.</w:t>
      </w:r>
    </w:p>
    <w:p w:rsidR="00CB0CC3" w:rsidRPr="00CB0CC3" w:rsidRDefault="00CB0CC3">
      <w:pPr>
        <w:pStyle w:val="ConsPlusNormal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(п. 7 введен </w:t>
      </w:r>
      <w:hyperlink r:id="rId12">
        <w:r w:rsidRPr="00CB0CC3">
          <w:rPr>
            <w:rFonts w:ascii="Times New Roman" w:hAnsi="Times New Roman" w:cs="Times New Roman"/>
          </w:rPr>
          <w:t>Постановлением</w:t>
        </w:r>
      </w:hyperlink>
      <w:r w:rsidRPr="00CB0CC3">
        <w:rPr>
          <w:rFonts w:ascii="Times New Roman" w:hAnsi="Times New Roman" w:cs="Times New Roman"/>
        </w:rPr>
        <w:t xml:space="preserve"> Правительства Ленинградской области от 10.10.2022 N 717)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>
        <w:r w:rsidRPr="00CB0CC3">
          <w:rPr>
            <w:rFonts w:ascii="Times New Roman" w:hAnsi="Times New Roman" w:cs="Times New Roman"/>
          </w:rPr>
          <w:t>8</w:t>
        </w:r>
      </w:hyperlink>
      <w:r w:rsidRPr="00CB0CC3">
        <w:rPr>
          <w:rFonts w:ascii="Times New Roman" w:hAnsi="Times New Roman" w:cs="Times New Roman"/>
        </w:rPr>
        <w:t>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>
        <w:r w:rsidRPr="00CB0CC3">
          <w:rPr>
            <w:rFonts w:ascii="Times New Roman" w:hAnsi="Times New Roman" w:cs="Times New Roman"/>
          </w:rPr>
          <w:t>9</w:t>
        </w:r>
      </w:hyperlink>
      <w:r w:rsidRPr="00CB0CC3">
        <w:rPr>
          <w:rFonts w:ascii="Times New Roman" w:hAnsi="Times New Roman" w:cs="Times New Roman"/>
        </w:rPr>
        <w:t xml:space="preserve">. Настоящее постановление вступает в силу по истечении 10 дней со дня официального опубликования, за исключением </w:t>
      </w:r>
      <w:hyperlink w:anchor="P16">
        <w:r w:rsidRPr="00CB0CC3">
          <w:rPr>
            <w:rFonts w:ascii="Times New Roman" w:hAnsi="Times New Roman" w:cs="Times New Roman"/>
          </w:rPr>
          <w:t>пунктов 1</w:t>
        </w:r>
      </w:hyperlink>
      <w:r w:rsidRPr="00CB0CC3">
        <w:rPr>
          <w:rFonts w:ascii="Times New Roman" w:hAnsi="Times New Roman" w:cs="Times New Roman"/>
        </w:rPr>
        <w:t xml:space="preserve"> и </w:t>
      </w:r>
      <w:hyperlink w:anchor="P17">
        <w:r w:rsidRPr="00CB0CC3">
          <w:rPr>
            <w:rFonts w:ascii="Times New Roman" w:hAnsi="Times New Roman" w:cs="Times New Roman"/>
          </w:rPr>
          <w:t>2</w:t>
        </w:r>
      </w:hyperlink>
      <w:r w:rsidRPr="00CB0CC3">
        <w:rPr>
          <w:rFonts w:ascii="Times New Roman" w:hAnsi="Times New Roman" w:cs="Times New Roman"/>
        </w:rPr>
        <w:t xml:space="preserve"> настоящего постановления, вступающих в силу с 1 апреля 2022 года.</w:t>
      </w:r>
    </w:p>
    <w:p w:rsidR="00CB0CC3" w:rsidRPr="00CB0CC3" w:rsidRDefault="00CB0C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Губернатор</w:t>
      </w: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Ленинградской области</w:t>
      </w: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B0CC3">
        <w:rPr>
          <w:rFonts w:ascii="Times New Roman" w:hAnsi="Times New Roman" w:cs="Times New Roman"/>
        </w:rPr>
        <w:t>А.Дрозденко</w:t>
      </w:r>
      <w:proofErr w:type="spellEnd"/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lastRenderedPageBreak/>
        <w:t>УТВЕРЖДЕН</w:t>
      </w: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постановлением Правительства</w:t>
      </w: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Ленинградской области</w:t>
      </w: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от 11.11.2021 N 711</w:t>
      </w: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(приложение)</w:t>
      </w:r>
    </w:p>
    <w:p w:rsidR="00CB0CC3" w:rsidRPr="00CB0CC3" w:rsidRDefault="00CB0CC3">
      <w:pPr>
        <w:pStyle w:val="ConsPlusNormal"/>
        <w:jc w:val="right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bookmarkStart w:id="3" w:name="P51"/>
      <w:bookmarkEnd w:id="3"/>
      <w:r w:rsidRPr="00CB0CC3">
        <w:rPr>
          <w:rFonts w:ascii="Times New Roman" w:hAnsi="Times New Roman" w:cs="Times New Roman"/>
        </w:rPr>
        <w:t>ПОРЯДОК</w:t>
      </w: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ОПРЕДЕЛЕНИЯ ПРАВА НА ДОПОЛНИТЕЛЬНУЮ МЕРУ СОЦИАЛЬНОЙ</w:t>
      </w: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ПОДДЕРЖКИ ОТДЕЛЬНЫХ КАТЕГОРИЙ ГРАЖДАН В ВИДЕ СПЕЦИАЛЬНОГО</w:t>
      </w:r>
    </w:p>
    <w:p w:rsidR="00CB0CC3" w:rsidRPr="00CB0CC3" w:rsidRDefault="00CB0CC3">
      <w:pPr>
        <w:pStyle w:val="ConsPlusTitle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ТРАНСПОРТНОГО ОБСЛУЖИВАНИЯ</w:t>
      </w:r>
    </w:p>
    <w:p w:rsidR="00CB0CC3" w:rsidRPr="00CB0CC3" w:rsidRDefault="00CB0CC3">
      <w:pPr>
        <w:pStyle w:val="ConsPlusNormal"/>
        <w:spacing w:after="1"/>
        <w:rPr>
          <w:rFonts w:ascii="Times New Roman" w:hAnsi="Times New Roman" w:cs="Times New Roman"/>
        </w:rPr>
      </w:pPr>
    </w:p>
    <w:p w:rsidR="00CB0CC3" w:rsidRP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Список изменяющих документов</w:t>
      </w:r>
    </w:p>
    <w:p w:rsidR="00CB0CC3" w:rsidRP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(в ред. Постановлений Правительства Ленинградской области</w:t>
      </w:r>
    </w:p>
    <w:p w:rsid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от 18.04.2022 </w:t>
      </w:r>
      <w:hyperlink r:id="rId15">
        <w:r w:rsidRPr="00CB0CC3">
          <w:rPr>
            <w:rFonts w:ascii="Times New Roman" w:hAnsi="Times New Roman" w:cs="Times New Roman"/>
          </w:rPr>
          <w:t>N 240</w:t>
        </w:r>
      </w:hyperlink>
      <w:r w:rsidRPr="00CB0CC3">
        <w:rPr>
          <w:rFonts w:ascii="Times New Roman" w:hAnsi="Times New Roman" w:cs="Times New Roman"/>
        </w:rPr>
        <w:t xml:space="preserve">, от 09.08.2022 </w:t>
      </w:r>
      <w:hyperlink r:id="rId16">
        <w:r w:rsidRPr="00CB0CC3">
          <w:rPr>
            <w:rFonts w:ascii="Times New Roman" w:hAnsi="Times New Roman" w:cs="Times New Roman"/>
          </w:rPr>
          <w:t>N 563</w:t>
        </w:r>
      </w:hyperlink>
      <w:r w:rsidRPr="00CB0CC3">
        <w:rPr>
          <w:rFonts w:ascii="Times New Roman" w:hAnsi="Times New Roman" w:cs="Times New Roman"/>
        </w:rPr>
        <w:t xml:space="preserve">, от 25.11.2022 </w:t>
      </w:r>
      <w:hyperlink r:id="rId17">
        <w:r w:rsidRPr="00CB0CC3">
          <w:rPr>
            <w:rFonts w:ascii="Times New Roman" w:hAnsi="Times New Roman" w:cs="Times New Roman"/>
          </w:rPr>
          <w:t>N 864</w:t>
        </w:r>
      </w:hyperlink>
      <w:r w:rsidRPr="00CB0CC3">
        <w:rPr>
          <w:rFonts w:ascii="Times New Roman" w:hAnsi="Times New Roman" w:cs="Times New Roman"/>
        </w:rPr>
        <w:t>)</w:t>
      </w:r>
    </w:p>
    <w:p w:rsidR="00CB0CC3" w:rsidRPr="00CB0CC3" w:rsidRDefault="00CB0CC3" w:rsidP="00CB0CC3">
      <w:pPr>
        <w:pStyle w:val="ConsPlusNormal"/>
        <w:jc w:val="center"/>
        <w:rPr>
          <w:rFonts w:ascii="Times New Roman" w:hAnsi="Times New Roman" w:cs="Times New Roman"/>
        </w:rPr>
      </w:pPr>
    </w:p>
    <w:p w:rsidR="00CB0CC3" w:rsidRPr="00CB0CC3" w:rsidRDefault="00CB0C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1. Настоящий Порядок регулирует вопросы определения права на дополнительную меру социальной поддержки отдельных категорий граждан в виде специального транспортного обслуживания (далее - специальное транспортное обслуживание).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0"/>
      <w:bookmarkEnd w:id="4"/>
      <w:r w:rsidRPr="00CB0CC3">
        <w:rPr>
          <w:rFonts w:ascii="Times New Roman" w:hAnsi="Times New Roman" w:cs="Times New Roman"/>
        </w:rPr>
        <w:t>2. Право на специальное транспортное обслуживание имеют следующие категории граждан Российской Федерации, проживающие на территории Ленинградской области: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1"/>
      <w:bookmarkEnd w:id="5"/>
      <w:r w:rsidRPr="00CB0CC3">
        <w:rPr>
          <w:rFonts w:ascii="Times New Roman" w:hAnsi="Times New Roman" w:cs="Times New Roman"/>
        </w:rPr>
        <w:t>1) дети-инвалиды,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2) дети-инвалиды в возрасте до 7 лет;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3) дети-инвалиды по зрению;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4)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5) дети, перенесшие пересадку костного мозга;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5-1) дети-инвалиды с 3 или 2 степенью ограничения способности контролировать свое поведение;</w:t>
      </w:r>
    </w:p>
    <w:p w:rsidR="00CB0CC3" w:rsidRPr="00CB0CC3" w:rsidRDefault="00CB0CC3">
      <w:pPr>
        <w:pStyle w:val="ConsPlusNormal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(</w:t>
      </w:r>
      <w:proofErr w:type="spellStart"/>
      <w:r w:rsidRPr="00CB0CC3">
        <w:rPr>
          <w:rFonts w:ascii="Times New Roman" w:hAnsi="Times New Roman" w:cs="Times New Roman"/>
        </w:rPr>
        <w:t>пп</w:t>
      </w:r>
      <w:proofErr w:type="spellEnd"/>
      <w:r w:rsidRPr="00CB0CC3">
        <w:rPr>
          <w:rFonts w:ascii="Times New Roman" w:hAnsi="Times New Roman" w:cs="Times New Roman"/>
        </w:rPr>
        <w:t xml:space="preserve">. 5-1 введен </w:t>
      </w:r>
      <w:hyperlink r:id="rId18">
        <w:r w:rsidRPr="00CB0CC3">
          <w:rPr>
            <w:rFonts w:ascii="Times New Roman" w:hAnsi="Times New Roman" w:cs="Times New Roman"/>
          </w:rPr>
          <w:t>Постановлением</w:t>
        </w:r>
      </w:hyperlink>
      <w:r w:rsidRPr="00CB0CC3">
        <w:rPr>
          <w:rFonts w:ascii="Times New Roman" w:hAnsi="Times New Roman" w:cs="Times New Roman"/>
        </w:rPr>
        <w:t xml:space="preserve"> Правительства Ленинградской области от 18.04.2022 N 240)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6) инвалиды, имеющие I группу инвалидности;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7) инвалиды Великой Отечественной войны;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8) участники Великой Отечественной войны;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8-1) ветераны боевых действий, относящиеся к лицам, указанным в </w:t>
      </w:r>
      <w:hyperlink r:id="rId19">
        <w:r w:rsidRPr="00CB0CC3">
          <w:rPr>
            <w:rFonts w:ascii="Times New Roman" w:hAnsi="Times New Roman" w:cs="Times New Roman"/>
          </w:rPr>
          <w:t>подпункте 9 пункта 1 статьи 3</w:t>
        </w:r>
      </w:hyperlink>
      <w:r w:rsidRPr="00CB0CC3">
        <w:rPr>
          <w:rFonts w:ascii="Times New Roman" w:hAnsi="Times New Roman" w:cs="Times New Roman"/>
        </w:rPr>
        <w:t xml:space="preserve"> Федерального закона от 12 января 1995 года N 5-ФЗ "О ветеранах", имеющие инвалидность;</w:t>
      </w:r>
    </w:p>
    <w:p w:rsidR="00CB0CC3" w:rsidRPr="00CB0CC3" w:rsidRDefault="00CB0CC3">
      <w:pPr>
        <w:pStyle w:val="ConsPlusNormal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(</w:t>
      </w:r>
      <w:proofErr w:type="spellStart"/>
      <w:r w:rsidRPr="00CB0CC3">
        <w:rPr>
          <w:rFonts w:ascii="Times New Roman" w:hAnsi="Times New Roman" w:cs="Times New Roman"/>
        </w:rPr>
        <w:t>пп</w:t>
      </w:r>
      <w:proofErr w:type="spellEnd"/>
      <w:r w:rsidRPr="00CB0CC3">
        <w:rPr>
          <w:rFonts w:ascii="Times New Roman" w:hAnsi="Times New Roman" w:cs="Times New Roman"/>
        </w:rPr>
        <w:t xml:space="preserve">. 8-1 введен </w:t>
      </w:r>
      <w:hyperlink r:id="rId20">
        <w:r w:rsidRPr="00CB0CC3">
          <w:rPr>
            <w:rFonts w:ascii="Times New Roman" w:hAnsi="Times New Roman" w:cs="Times New Roman"/>
          </w:rPr>
          <w:t>Постановлением</w:t>
        </w:r>
      </w:hyperlink>
      <w:r w:rsidRPr="00CB0CC3">
        <w:rPr>
          <w:rFonts w:ascii="Times New Roman" w:hAnsi="Times New Roman" w:cs="Times New Roman"/>
        </w:rPr>
        <w:t xml:space="preserve"> Правительства Ленинградской области от 25.11.2022 N 864)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3"/>
      <w:bookmarkEnd w:id="6"/>
      <w:r w:rsidRPr="00CB0CC3">
        <w:rPr>
          <w:rFonts w:ascii="Times New Roman" w:hAnsi="Times New Roman" w:cs="Times New Roman"/>
        </w:rPr>
        <w:t>9) инвалиды и дети-инвалиды, страдающие хронической почечной недостаточностью и нуждающиеся по медицинским показаниям в проведении заместительной почечной терапии;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4"/>
      <w:bookmarkEnd w:id="7"/>
      <w:r w:rsidRPr="00CB0CC3">
        <w:rPr>
          <w:rFonts w:ascii="Times New Roman" w:hAnsi="Times New Roman" w:cs="Times New Roman"/>
        </w:rPr>
        <w:t>10) инвалиды, имеющие ограничения способности к передвижению и нуждающиеся в обеспечении техническими средствами реабилитации в виде кресел-колясок, костылей, тростей, опор;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11) инвалиды по зрению;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lastRenderedPageBreak/>
        <w:t>12) инвалиды I и II групп, имеющие 3 степень ограничения способности к трудовой деятельности, признанные инвалидами до 1 января 2010 года без указания срока переосвидетельствования;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13) граждане старше 80 лет;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имеющие II группу инвалидности;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9"/>
      <w:bookmarkEnd w:id="8"/>
      <w:r w:rsidRPr="00CB0CC3">
        <w:rPr>
          <w:rFonts w:ascii="Times New Roman" w:hAnsi="Times New Roman" w:cs="Times New Roman"/>
        </w:rPr>
        <w:t>15) граждане, награжденные знаком "Жителю блокадного Ленинграда".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3. Предоставление дополнительной меры социальной поддержки в виде специального транспортного обслуживания осуществляется в заявительном и </w:t>
      </w:r>
      <w:proofErr w:type="spellStart"/>
      <w:r w:rsidRPr="00CB0CC3">
        <w:rPr>
          <w:rFonts w:ascii="Times New Roman" w:hAnsi="Times New Roman" w:cs="Times New Roman"/>
        </w:rPr>
        <w:t>беззаявительном</w:t>
      </w:r>
      <w:proofErr w:type="spellEnd"/>
      <w:r w:rsidRPr="00CB0CC3">
        <w:rPr>
          <w:rFonts w:ascii="Times New Roman" w:hAnsi="Times New Roman" w:cs="Times New Roman"/>
        </w:rPr>
        <w:t xml:space="preserve"> порядке.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3.1. Право на специальное транспортное обслуживание лиц, относящихся к категориям, указанным в </w:t>
      </w:r>
      <w:hyperlink w:anchor="P60">
        <w:r w:rsidRPr="00CB0CC3">
          <w:rPr>
            <w:rFonts w:ascii="Times New Roman" w:hAnsi="Times New Roman" w:cs="Times New Roman"/>
          </w:rPr>
          <w:t>пункте 2</w:t>
        </w:r>
      </w:hyperlink>
      <w:r w:rsidRPr="00CB0CC3">
        <w:rPr>
          <w:rFonts w:ascii="Times New Roman" w:hAnsi="Times New Roman" w:cs="Times New Roman"/>
        </w:rPr>
        <w:t xml:space="preserve"> настоящего Порядка, сведения о которых включены в автоматизированную информационную систему "Социальная защита Ленинградской области" (далее - АИС "Соцзащита"), определяется в </w:t>
      </w:r>
      <w:proofErr w:type="spellStart"/>
      <w:r w:rsidRPr="00CB0CC3">
        <w:rPr>
          <w:rFonts w:ascii="Times New Roman" w:hAnsi="Times New Roman" w:cs="Times New Roman"/>
        </w:rPr>
        <w:t>беззаявительном</w:t>
      </w:r>
      <w:proofErr w:type="spellEnd"/>
      <w:r w:rsidRPr="00CB0CC3">
        <w:rPr>
          <w:rFonts w:ascii="Times New Roman" w:hAnsi="Times New Roman" w:cs="Times New Roman"/>
        </w:rPr>
        <w:t xml:space="preserve"> порядке.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2"/>
      <w:bookmarkEnd w:id="9"/>
      <w:r w:rsidRPr="00CB0CC3">
        <w:rPr>
          <w:rFonts w:ascii="Times New Roman" w:hAnsi="Times New Roman" w:cs="Times New Roman"/>
        </w:rPr>
        <w:t xml:space="preserve">3.2. Право на специальное транспортное обслуживание лиц, относящихся к категориям, указанным в </w:t>
      </w:r>
      <w:hyperlink w:anchor="P60">
        <w:r w:rsidRPr="00CB0CC3">
          <w:rPr>
            <w:rFonts w:ascii="Times New Roman" w:hAnsi="Times New Roman" w:cs="Times New Roman"/>
          </w:rPr>
          <w:t>пункте 2</w:t>
        </w:r>
      </w:hyperlink>
      <w:r w:rsidRPr="00CB0CC3">
        <w:rPr>
          <w:rFonts w:ascii="Times New Roman" w:hAnsi="Times New Roman" w:cs="Times New Roman"/>
        </w:rPr>
        <w:t xml:space="preserve"> настоящего Порядка, которые ранее не обращались за получением мер социальной поддержки, предусмотренных действующим законодательством, и сведения о которых в АИС "Соцзащита" отсутствуют, определяется на основании заявления и следующих документов: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а) документы (сведения), подтверждающие факт проживания получателя меры социальной поддержки на территории Ленинградской области, - в случае отсутствия соответствующих отметок в паспорте гражданина Российской Федерации: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документы регистрационного учета по месту жительства или по месту пребывания: свидетельство о регистрации по месту жительства (форма N 8), свидетельство о регистрации по месту пребывания (форма N 3);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копия решения суда об установлении факта проживания на территории Ленинградской области с отметкой о дате вступления его в законную силу, заверенная судебным органом (при отсутствии регистрации по месту жительства на территории Ленинградской области);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нотариальное соглашение между родителями об определении места проживания ребенка либо копия решения суда, заверенная судебным органом, подтверждающая факт проживания заявителя с ребенком, с отметкой о дате вступления его в законную силу;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б) документы (сведения), подтверждающие отнесение несовершеннолетнего к категории детей-инвалидов, имеющих ограничения способности к передвижению и нуждающихся в обеспечении техническими средствами реабилитации в виде кресел-колясок, костылей, тростей, опор: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индивидуальная программа реабилитации или </w:t>
      </w:r>
      <w:proofErr w:type="spellStart"/>
      <w:r w:rsidRPr="00CB0CC3">
        <w:rPr>
          <w:rFonts w:ascii="Times New Roman" w:hAnsi="Times New Roman" w:cs="Times New Roman"/>
        </w:rPr>
        <w:t>абилитации</w:t>
      </w:r>
      <w:proofErr w:type="spellEnd"/>
      <w:r w:rsidRPr="00CB0CC3">
        <w:rPr>
          <w:rFonts w:ascii="Times New Roman" w:hAnsi="Times New Roman" w:cs="Times New Roman"/>
        </w:rPr>
        <w:t xml:space="preserve"> ребенка-инвалида,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в) документы (сведения), подтверждающие отнесение несовершеннолетнего к категории детей-инвалидов в возрасте до 7 лет: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г) документы (сведения), подтверждающие отнесение несовершеннолетнего к категории </w:t>
      </w:r>
      <w:r w:rsidRPr="00CB0CC3">
        <w:rPr>
          <w:rFonts w:ascii="Times New Roman" w:hAnsi="Times New Roman" w:cs="Times New Roman"/>
        </w:rPr>
        <w:lastRenderedPageBreak/>
        <w:t>детей-инвалидов по зрению: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экспертизы, имеющая дополнительную запись "инвалид по зрению";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д) документы (сведения), подтверждающие отнесение несовершеннолетнего к категории детей-инвалидов, страдающих злокачественными новообразованиями, в том числе злокачественными новообразованиями лимфоидной, кроветворной и родственной им тканей: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медицинское заключение о наличии злокачественного новообразования, в том числе злокачественного новообразования лимфоидной, кроветворной и родственной им тканей;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е) документы (сведения), подтверждающие отнесение несовершеннолетнего к категории детей, перенесших пересадку костного мозга: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медицинское заключение о пересадке костного мозга;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ж) документы, подтверждающие отнесение гражданина к категории инвалидов, имеющих I группу инвалидности: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з) документы, подтверждающие отнесение гражданина к категории инвалидов Великой Отечественной войны: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удостоверение инвалида Великой Отечественной войны;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и) документы, подтверждающие отнесение гражданина к категории участников Великой Отечественной войны: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удостоверение участника Великой Отечественной войны;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к) документы (сведения), подтверждающие отнесение гражданина к категории инвалидов и детей-инвалидов, страдающих хронической почечной недостаточностью и нуждающихся по медицинским показаниям в проведении заместительной почечной терапии: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медицинское заключение о наличии хронической почечной недостаточности и необходимости по медицинским показаниям проведения заместительной почечной терапии;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л) документы (сведения), подтверждающие отнесение гражданина к категории инвалидов, имеющих ограничение способности к передвижению и нуждающихся в обеспечении техническими средствами реабилитации в виде кресел-колясок, костылей, тростей, опор: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индивидуальная программа реабилитации или </w:t>
      </w:r>
      <w:proofErr w:type="spellStart"/>
      <w:r w:rsidRPr="00CB0CC3">
        <w:rPr>
          <w:rFonts w:ascii="Times New Roman" w:hAnsi="Times New Roman" w:cs="Times New Roman"/>
        </w:rPr>
        <w:t>абилитации</w:t>
      </w:r>
      <w:proofErr w:type="spellEnd"/>
      <w:r w:rsidRPr="00CB0CC3">
        <w:rPr>
          <w:rFonts w:ascii="Times New Roman" w:hAnsi="Times New Roman" w:cs="Times New Roman"/>
        </w:rPr>
        <w:t xml:space="preserve"> инвалида, выданная федеральным государственным учреждением медико-социальной экспертизы, или программа реабилитации пострадавшего в результате несчастного случая на производстве и профессионального заболевания, </w:t>
      </w:r>
      <w:r w:rsidRPr="00CB0CC3">
        <w:rPr>
          <w:rFonts w:ascii="Times New Roman" w:hAnsi="Times New Roman" w:cs="Times New Roman"/>
        </w:rPr>
        <w:lastRenderedPageBreak/>
        <w:t xml:space="preserve">выдаваемая федеральным государственным учреждением медико-социальной экспертизы, в случае отсутствия сведений о нуждаемости в технических средствах реабилитации в виде костылей, тростей, опор в индивидуальной программе реабилитации или </w:t>
      </w:r>
      <w:proofErr w:type="spellStart"/>
      <w:r w:rsidRPr="00CB0CC3">
        <w:rPr>
          <w:rFonts w:ascii="Times New Roman" w:hAnsi="Times New Roman" w:cs="Times New Roman"/>
        </w:rPr>
        <w:t>абилитации</w:t>
      </w:r>
      <w:proofErr w:type="spellEnd"/>
      <w:r w:rsidRPr="00CB0CC3">
        <w:rPr>
          <w:rFonts w:ascii="Times New Roman" w:hAnsi="Times New Roman" w:cs="Times New Roman"/>
        </w:rPr>
        <w:t xml:space="preserve"> инвалида;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м) документы (сведения), подтверждающие отнесение гражданина к категории инвалидов по зрению: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экспертизы, имеющая дополнительную запись "инвалид по зрению";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н) документы (сведения), подтверждающие отнесение гражданина к категории инвалидов I и II групп, имеющих 3 степень ограничения способности к трудовой деятельности, до 1 января 2010 года без указания срока переосвидетельствования: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 до 1 января 2010 года;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о) документы (сведения), подтверждающие отнесение гражданина к категории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имеющих II группу инвалидности: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 II группы,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п) документы (сведения), подтверждающие отнесение гражданина к категории жителей блокадного Ленинграда: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удостоверение к знаку "Жителю блокадного Ленинграда";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р) документы (сведения), подтверждающие отнесение гражданина к категории детей-инвалидов с 3 или 2 степенью ограничения способности контролировать свое поведение: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индивидуальная программа реабилитации или </w:t>
      </w:r>
      <w:proofErr w:type="spellStart"/>
      <w:r w:rsidRPr="00CB0CC3">
        <w:rPr>
          <w:rFonts w:ascii="Times New Roman" w:hAnsi="Times New Roman" w:cs="Times New Roman"/>
        </w:rPr>
        <w:t>абилитации</w:t>
      </w:r>
      <w:proofErr w:type="spellEnd"/>
      <w:r w:rsidRPr="00CB0CC3">
        <w:rPr>
          <w:rFonts w:ascii="Times New Roman" w:hAnsi="Times New Roman" w:cs="Times New Roman"/>
        </w:rPr>
        <w:t xml:space="preserve"> ребенка-инвалида,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(</w:t>
      </w:r>
      <w:proofErr w:type="spellStart"/>
      <w:r w:rsidRPr="00CB0CC3">
        <w:rPr>
          <w:rFonts w:ascii="Times New Roman" w:hAnsi="Times New Roman" w:cs="Times New Roman"/>
        </w:rPr>
        <w:t>пп</w:t>
      </w:r>
      <w:proofErr w:type="spellEnd"/>
      <w:r w:rsidRPr="00CB0CC3">
        <w:rPr>
          <w:rFonts w:ascii="Times New Roman" w:hAnsi="Times New Roman" w:cs="Times New Roman"/>
        </w:rPr>
        <w:t xml:space="preserve">. "р" введен </w:t>
      </w:r>
      <w:hyperlink r:id="rId21">
        <w:r w:rsidRPr="00CB0CC3">
          <w:rPr>
            <w:rFonts w:ascii="Times New Roman" w:hAnsi="Times New Roman" w:cs="Times New Roman"/>
          </w:rPr>
          <w:t>Постановлением</w:t>
        </w:r>
      </w:hyperlink>
      <w:r w:rsidRPr="00CB0CC3">
        <w:rPr>
          <w:rFonts w:ascii="Times New Roman" w:hAnsi="Times New Roman" w:cs="Times New Roman"/>
        </w:rPr>
        <w:t xml:space="preserve"> Правительства Ленинградской области от 18.04.2022 N 240)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с) документы (сведения), подтверждающие отнесение гражданина к категории ветерана боевых действий, относящегося к лицам, указанным в </w:t>
      </w:r>
      <w:hyperlink r:id="rId22">
        <w:r w:rsidRPr="00CB0CC3">
          <w:rPr>
            <w:rFonts w:ascii="Times New Roman" w:hAnsi="Times New Roman" w:cs="Times New Roman"/>
          </w:rPr>
          <w:t>подпункте 9 пункта 1 статьи 3</w:t>
        </w:r>
      </w:hyperlink>
      <w:r w:rsidRPr="00CB0CC3">
        <w:rPr>
          <w:rFonts w:ascii="Times New Roman" w:hAnsi="Times New Roman" w:cs="Times New Roman"/>
        </w:rPr>
        <w:t xml:space="preserve"> Федерального закона от 12 января 1995 года N 5-ФЗ "О ветеранах", имеющего инвалидность: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удостоверение ветерана боевых действий;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справка о подтверждении прохождения военной службы.</w:t>
      </w:r>
    </w:p>
    <w:p w:rsidR="00CB0CC3" w:rsidRPr="00CB0CC3" w:rsidRDefault="00CB0CC3">
      <w:pPr>
        <w:pStyle w:val="ConsPlusNormal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(</w:t>
      </w:r>
      <w:proofErr w:type="spellStart"/>
      <w:r w:rsidRPr="00CB0CC3">
        <w:rPr>
          <w:rFonts w:ascii="Times New Roman" w:hAnsi="Times New Roman" w:cs="Times New Roman"/>
        </w:rPr>
        <w:t>пп</w:t>
      </w:r>
      <w:proofErr w:type="spellEnd"/>
      <w:r w:rsidRPr="00CB0CC3">
        <w:rPr>
          <w:rFonts w:ascii="Times New Roman" w:hAnsi="Times New Roman" w:cs="Times New Roman"/>
        </w:rPr>
        <w:t xml:space="preserve">. "с" введен </w:t>
      </w:r>
      <w:hyperlink r:id="rId23">
        <w:r w:rsidRPr="00CB0CC3">
          <w:rPr>
            <w:rFonts w:ascii="Times New Roman" w:hAnsi="Times New Roman" w:cs="Times New Roman"/>
          </w:rPr>
          <w:t>Постановлением</w:t>
        </w:r>
      </w:hyperlink>
      <w:r w:rsidRPr="00CB0CC3">
        <w:rPr>
          <w:rFonts w:ascii="Times New Roman" w:hAnsi="Times New Roman" w:cs="Times New Roman"/>
        </w:rPr>
        <w:t xml:space="preserve"> Правительства Ленинградской области от 25.11.2022 N 864)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0"/>
      <w:bookmarkEnd w:id="10"/>
      <w:r w:rsidRPr="00CB0CC3">
        <w:rPr>
          <w:rFonts w:ascii="Times New Roman" w:hAnsi="Times New Roman" w:cs="Times New Roman"/>
        </w:rPr>
        <w:t>3.2.1. Перечень документов, подлежащих представлению заявителем, устанавливается административным регламентом предоставления соответствующей государственной услуги.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lastRenderedPageBreak/>
        <w:t>3.2.2. Заявление об определении права на специальное транспортное обслуживание и документы, которые подлежат представлению заявителем в соответствии с административным регламентом предоставления соответствующей государственной услуги, представляются при личном обращении в Ленинградское областное государственное казенное учреждение "Центр социальной защиты населения" (далее - ЛОГКУ "ЦСЗН").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3.2.3. Документы, необходимые для предоставления государственной услуги и подлежащие представлению в рамках межведомственного информационного взаимодействия в соответствии с административным регламентом предоставления соответствующей государственной услуги, заявитель вправе представить по собственной инициативе.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4. Комитет по социальной защите населения Ленинградской области (далее - комитет) обеспечивает принятие ЛОГКУ "ЦСЗН" решения о праве (об отсутствии права) на специальное транспортное обслуживание, включая уведомление заявителя о праве (об отсутствии права) на специальное транспортное обслуживание в предусмотренных настоящим Порядком случаях, размещение в АИС "Соцзащита" сведений, влияющих на право на специальное транспортное обслуживание.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5. Решение о праве (об отсутствии права) на специальное транспортное обслуживание принимается: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в течение одного рабочего дня со дня вступления в силу </w:t>
      </w:r>
      <w:hyperlink w:anchor="P16">
        <w:r w:rsidRPr="00CB0CC3">
          <w:rPr>
            <w:rFonts w:ascii="Times New Roman" w:hAnsi="Times New Roman" w:cs="Times New Roman"/>
          </w:rPr>
          <w:t>пунктов 1</w:t>
        </w:r>
      </w:hyperlink>
      <w:r w:rsidRPr="00CB0CC3">
        <w:rPr>
          <w:rFonts w:ascii="Times New Roman" w:hAnsi="Times New Roman" w:cs="Times New Roman"/>
        </w:rPr>
        <w:t xml:space="preserve"> и </w:t>
      </w:r>
      <w:hyperlink w:anchor="P17">
        <w:r w:rsidRPr="00CB0CC3">
          <w:rPr>
            <w:rFonts w:ascii="Times New Roman" w:hAnsi="Times New Roman" w:cs="Times New Roman"/>
          </w:rPr>
          <w:t>2</w:t>
        </w:r>
      </w:hyperlink>
      <w:r w:rsidRPr="00CB0CC3">
        <w:rPr>
          <w:rFonts w:ascii="Times New Roman" w:hAnsi="Times New Roman" w:cs="Times New Roman"/>
        </w:rPr>
        <w:t xml:space="preserve"> постановления Правительства Ленинградской области "О дополнительной мере социальной поддержки в виде специального транспортного обслуживания отдельных категорий граждан" (в случае определения права на специальное транспортное обслуживание в </w:t>
      </w:r>
      <w:proofErr w:type="spellStart"/>
      <w:r w:rsidRPr="00CB0CC3">
        <w:rPr>
          <w:rFonts w:ascii="Times New Roman" w:hAnsi="Times New Roman" w:cs="Times New Roman"/>
        </w:rPr>
        <w:t>беззаявительном</w:t>
      </w:r>
      <w:proofErr w:type="spellEnd"/>
      <w:r w:rsidRPr="00CB0CC3">
        <w:rPr>
          <w:rFonts w:ascii="Times New Roman" w:hAnsi="Times New Roman" w:cs="Times New Roman"/>
        </w:rPr>
        <w:t xml:space="preserve"> порядке);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в течение двух рабочих дней со дня внесения изменений в АИС "Соцзащита", влияющих на право на специальное транспортное обслуживание;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в течение двух рабочих дней со дня подачи документов, представляемых в соответствии с </w:t>
      </w:r>
      <w:hyperlink w:anchor="P130">
        <w:r w:rsidRPr="00CB0CC3">
          <w:rPr>
            <w:rFonts w:ascii="Times New Roman" w:hAnsi="Times New Roman" w:cs="Times New Roman"/>
          </w:rPr>
          <w:t>пунктом 3.2.1</w:t>
        </w:r>
      </w:hyperlink>
      <w:r w:rsidRPr="00CB0CC3">
        <w:rPr>
          <w:rFonts w:ascii="Times New Roman" w:hAnsi="Times New Roman" w:cs="Times New Roman"/>
        </w:rPr>
        <w:t xml:space="preserve"> настоящего Порядка (в случае определения права на специальное транспортное обслуживание в заявительном порядке).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В случае принятия решения о праве на специальное транспортное обслуживание соответствующие сведения вносятся ЛОГКУ "ЦСЗН" в АИС "Соцзащита" в течение первого рабочего дня, следующего за днем принятия указанного решения (за исключением случаев определения права на специальное транспортное обслуживание в </w:t>
      </w:r>
      <w:proofErr w:type="spellStart"/>
      <w:r w:rsidRPr="00CB0CC3">
        <w:rPr>
          <w:rFonts w:ascii="Times New Roman" w:hAnsi="Times New Roman" w:cs="Times New Roman"/>
        </w:rPr>
        <w:t>беззаявительном</w:t>
      </w:r>
      <w:proofErr w:type="spellEnd"/>
      <w:r w:rsidRPr="00CB0CC3">
        <w:rPr>
          <w:rFonts w:ascii="Times New Roman" w:hAnsi="Times New Roman" w:cs="Times New Roman"/>
        </w:rPr>
        <w:t xml:space="preserve"> порядке).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Принятие решения об отсутствии права на специальное транспортное обслуживание не препятствует повторному обращению (обращению) с заявлением об определении права на специальное транспортное обслуживание.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В случае принятия решения о праве (об отсутствии права) на специальное транспортное обслуживание в заявительном порядке указанное решение направляется заявителю в течение двух рабочих дней со дня, следующего за днем его принятия.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6. Основаниями для принятия решения об отсутствии права на специальное транспортное обслуживание являются: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1) несоответствие лица категориям, имеющим право на специальное транспортное обслуживание в соответствии с </w:t>
      </w:r>
      <w:hyperlink w:anchor="P60">
        <w:r w:rsidRPr="00CB0CC3">
          <w:rPr>
            <w:rFonts w:ascii="Times New Roman" w:hAnsi="Times New Roman" w:cs="Times New Roman"/>
          </w:rPr>
          <w:t>пунктом 2</w:t>
        </w:r>
      </w:hyperlink>
      <w:r w:rsidRPr="00CB0CC3">
        <w:rPr>
          <w:rFonts w:ascii="Times New Roman" w:hAnsi="Times New Roman" w:cs="Times New Roman"/>
        </w:rPr>
        <w:t xml:space="preserve"> настоящего Порядка;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2) представление заявителем недостоверных сведений, представление неполного комплекта документов либо недействительных документов, указанных в </w:t>
      </w:r>
      <w:hyperlink w:anchor="P82">
        <w:r w:rsidRPr="00CB0CC3">
          <w:rPr>
            <w:rFonts w:ascii="Times New Roman" w:hAnsi="Times New Roman" w:cs="Times New Roman"/>
          </w:rPr>
          <w:t>пункте 3.2</w:t>
        </w:r>
      </w:hyperlink>
      <w:r w:rsidRPr="00CB0CC3">
        <w:rPr>
          <w:rFonts w:ascii="Times New Roman" w:hAnsi="Times New Roman" w:cs="Times New Roman"/>
        </w:rPr>
        <w:t xml:space="preserve"> настоящего Порядка, подлежащих представлению заявителем в соответствии с административным регламентом предоставления соответствующей государственной услуги (для заявительного порядка).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7. Внесение в сведения о получателе мер социальной поддержки в АИС "Соцзащита" изменений или дополнений, влияющих на право на специальное транспортное обслуживание, в том </w:t>
      </w:r>
      <w:r w:rsidRPr="00CB0CC3">
        <w:rPr>
          <w:rFonts w:ascii="Times New Roman" w:hAnsi="Times New Roman" w:cs="Times New Roman"/>
        </w:rPr>
        <w:lastRenderedPageBreak/>
        <w:t>числе о месте проживания, группе инвалидности, ограничении в передвижении, осуществляется на основании заявления о внесении изменений в АИС "Соцзащита" по форме и в порядке, утвержденных комитетом, и документов, подтверждающих изменения.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7.1. Основанием для приостановления специального транспортного обслуживания является неоплата проезда получателем меры социальной поддержки, относящимся к категории граждан, имеющих право на специальное транспортное обслуживание с частичной оплатой в соответствии с </w:t>
      </w:r>
      <w:hyperlink w:anchor="P159">
        <w:r w:rsidRPr="00CB0CC3">
          <w:rPr>
            <w:rFonts w:ascii="Times New Roman" w:hAnsi="Times New Roman" w:cs="Times New Roman"/>
          </w:rPr>
          <w:t>пунктом 12</w:t>
        </w:r>
      </w:hyperlink>
      <w:r w:rsidRPr="00CB0CC3">
        <w:rPr>
          <w:rFonts w:ascii="Times New Roman" w:hAnsi="Times New Roman" w:cs="Times New Roman"/>
        </w:rPr>
        <w:t xml:space="preserve"> настоящего Порядка, или неоплата получателем меры социальной поддержки времени ожидания транспортного средства.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Приостановление специального транспортного обслуживания осуществляется транспортной компанией, признанной победителем отбора, проводимого Комитетом Ленинградской области по транспорту, и заключившей с ЛОГКУ "ЦСЗН" соглашение о предоставлении субсидии из областного бюджета Ленинградской области на возмещение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(далее - транспортная компания), в течение одного рабочего дня со дня, следующего за днем получения транспортной компанией согласования ЛОГКУ "ЦСЗН" приостановления специального транспортного обслуживания.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Транспортная компания в течение одного рабочего дня со дня установления факта неоплаты проезда получателем меры социальной поддержки, относящимся к категории граждан, имеющих право на специальное транспортное обслуживание с частичной оплатой в соответствии с </w:t>
      </w:r>
      <w:hyperlink w:anchor="P159">
        <w:r w:rsidRPr="00CB0CC3">
          <w:rPr>
            <w:rFonts w:ascii="Times New Roman" w:hAnsi="Times New Roman" w:cs="Times New Roman"/>
          </w:rPr>
          <w:t>пунктом 12</w:t>
        </w:r>
      </w:hyperlink>
      <w:r w:rsidRPr="00CB0CC3">
        <w:rPr>
          <w:rFonts w:ascii="Times New Roman" w:hAnsi="Times New Roman" w:cs="Times New Roman"/>
        </w:rPr>
        <w:t xml:space="preserve"> настоящего Порядка, или факта неоплаты получателем меры социальной поддержки времени ожидания транспортного средства направляет в ЛОГКУ "ЦСЗН" информационное письмо об установленном факте неоплаты.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ЛОГКУ "ЦСЗН" в течение двух рабочих дней со дня, следующего за днем регистрации в ЛОГКУ "ЦСЗН" указанного информационного письма транспортной компании, запрашивает информацию об указанном факте неуплаты у гражданина и согласовывает (не согласовывает) приостановление получателю меры социальной поддержки специального транспортного обслуживания.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ЛОГКУ "ЦСЗН" не согласовывает приостановление транспортной компанией специального транспортного обслуживания гражданину в следующих случаях: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при представлении гражданином документа, подтверждающего произведенную оплату проезда и(или) времени ожидания транспортного средства;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если на момент совершения поездки получатель меры социальной поддержки относился к категории граждан, имеющих право на бесплатное специальное транспортное обслуживание в соответствии с </w:t>
      </w:r>
      <w:hyperlink w:anchor="P158">
        <w:r w:rsidRPr="00CB0CC3">
          <w:rPr>
            <w:rFonts w:ascii="Times New Roman" w:hAnsi="Times New Roman" w:cs="Times New Roman"/>
          </w:rPr>
          <w:t>пунктом 11</w:t>
        </w:r>
      </w:hyperlink>
      <w:r w:rsidRPr="00CB0CC3">
        <w:rPr>
          <w:rFonts w:ascii="Times New Roman" w:hAnsi="Times New Roman" w:cs="Times New Roman"/>
        </w:rPr>
        <w:t xml:space="preserve"> настоящего Порядка.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Предоставление специального транспортного обслуживания возобновляется транспортной компанией в течение двух календарных дней со дня погашения получателем меры социальной поддержки, относящимся к категории граждан, имеющих право на специальное транспортное обслуживание с частичной оплатой в соответствии с </w:t>
      </w:r>
      <w:hyperlink w:anchor="P159">
        <w:r w:rsidRPr="00CB0CC3">
          <w:rPr>
            <w:rFonts w:ascii="Times New Roman" w:hAnsi="Times New Roman" w:cs="Times New Roman"/>
          </w:rPr>
          <w:t>пунктом 12</w:t>
        </w:r>
      </w:hyperlink>
      <w:r w:rsidRPr="00CB0CC3">
        <w:rPr>
          <w:rFonts w:ascii="Times New Roman" w:hAnsi="Times New Roman" w:cs="Times New Roman"/>
        </w:rPr>
        <w:t xml:space="preserve"> настоящего Порядка, существующей задолженности по неоплате проезда или погашения получателем меры социальной поддержки задолженности по оплате времени ожидания транспортного средства.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Транспортная компания уведомляет получателя меры социальной поддержки о приостановлении (возобновлении) специального транспортного обслуживания и ЛОГКУ "ЦСЗН" о возобновлении специального транспортного обслуживания в течение одного календарного дня, следующего за днем приостановления (возобновления) специального транспортного обслуживания.</w:t>
      </w:r>
    </w:p>
    <w:p w:rsidR="00CB0CC3" w:rsidRPr="00CB0CC3" w:rsidRDefault="00CB0CC3">
      <w:pPr>
        <w:pStyle w:val="ConsPlusNormal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(п. 7.1 введен </w:t>
      </w:r>
      <w:hyperlink r:id="rId24">
        <w:r w:rsidRPr="00CB0CC3">
          <w:rPr>
            <w:rFonts w:ascii="Times New Roman" w:hAnsi="Times New Roman" w:cs="Times New Roman"/>
          </w:rPr>
          <w:t>Постановлением</w:t>
        </w:r>
      </w:hyperlink>
      <w:r w:rsidRPr="00CB0CC3">
        <w:rPr>
          <w:rFonts w:ascii="Times New Roman" w:hAnsi="Times New Roman" w:cs="Times New Roman"/>
        </w:rPr>
        <w:t xml:space="preserve"> Правительства Ленинградской области от 09.08.2022 N 563)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8. Право на специальное транспортное обслуживание заявителя, инвалидность которого установлена на определенный срок, предоставляется до истечения указанного срока.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 xml:space="preserve">9. Лицо, в отношении которого принято решение о праве на специальное транспортное </w:t>
      </w:r>
      <w:r w:rsidRPr="00CB0CC3">
        <w:rPr>
          <w:rFonts w:ascii="Times New Roman" w:hAnsi="Times New Roman" w:cs="Times New Roman"/>
        </w:rPr>
        <w:lastRenderedPageBreak/>
        <w:t>обслуживание (далее - получатель меры социальной поддержки), обязано своевременно информировать ЛОГКУ "ЦСЗН" об изменении (прекращении) обстоятельств, влияющих на право на предоставление специального транспортного обслуживания.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10. Получатель меры социальной поддержки несет ответственность в соответствии с законодательством Российской Федерации и законодательством Ленинградской области за достоверность и своевременность представляемых в ЛОГКУ "ЦСЗН" сведений.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8"/>
      <w:bookmarkEnd w:id="11"/>
      <w:r w:rsidRPr="00CB0CC3">
        <w:rPr>
          <w:rFonts w:ascii="Times New Roman" w:hAnsi="Times New Roman" w:cs="Times New Roman"/>
        </w:rPr>
        <w:t xml:space="preserve">11. Получатели меры социальной поддержки, отнесенные к категориям, указанным в </w:t>
      </w:r>
      <w:hyperlink w:anchor="P61">
        <w:r w:rsidRPr="00CB0CC3">
          <w:rPr>
            <w:rFonts w:ascii="Times New Roman" w:hAnsi="Times New Roman" w:cs="Times New Roman"/>
          </w:rPr>
          <w:t>подпунктах 1</w:t>
        </w:r>
      </w:hyperlink>
      <w:r w:rsidRPr="00CB0CC3">
        <w:rPr>
          <w:rFonts w:ascii="Times New Roman" w:hAnsi="Times New Roman" w:cs="Times New Roman"/>
        </w:rPr>
        <w:t xml:space="preserve"> - </w:t>
      </w:r>
      <w:hyperlink w:anchor="P73">
        <w:r w:rsidRPr="00CB0CC3">
          <w:rPr>
            <w:rFonts w:ascii="Times New Roman" w:hAnsi="Times New Roman" w:cs="Times New Roman"/>
          </w:rPr>
          <w:t>9 пункта 2</w:t>
        </w:r>
      </w:hyperlink>
      <w:r w:rsidRPr="00CB0CC3">
        <w:rPr>
          <w:rFonts w:ascii="Times New Roman" w:hAnsi="Times New Roman" w:cs="Times New Roman"/>
        </w:rPr>
        <w:t xml:space="preserve"> настоящего Порядка, имеют право на бесплатное специальное транспортное обслуживание.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59"/>
      <w:bookmarkEnd w:id="12"/>
      <w:r w:rsidRPr="00CB0CC3">
        <w:rPr>
          <w:rFonts w:ascii="Times New Roman" w:hAnsi="Times New Roman" w:cs="Times New Roman"/>
        </w:rPr>
        <w:t xml:space="preserve">12. Получатели меры социальной поддержки, отнесенные к категориям, указанным в </w:t>
      </w:r>
      <w:hyperlink w:anchor="P74">
        <w:r w:rsidRPr="00CB0CC3">
          <w:rPr>
            <w:rFonts w:ascii="Times New Roman" w:hAnsi="Times New Roman" w:cs="Times New Roman"/>
          </w:rPr>
          <w:t>подпунктах 10</w:t>
        </w:r>
      </w:hyperlink>
      <w:r w:rsidRPr="00CB0CC3">
        <w:rPr>
          <w:rFonts w:ascii="Times New Roman" w:hAnsi="Times New Roman" w:cs="Times New Roman"/>
        </w:rPr>
        <w:t xml:space="preserve"> - </w:t>
      </w:r>
      <w:hyperlink w:anchor="P79">
        <w:r w:rsidRPr="00CB0CC3">
          <w:rPr>
            <w:rFonts w:ascii="Times New Roman" w:hAnsi="Times New Roman" w:cs="Times New Roman"/>
          </w:rPr>
          <w:t>15 пункта 2</w:t>
        </w:r>
      </w:hyperlink>
      <w:r w:rsidRPr="00CB0CC3">
        <w:rPr>
          <w:rFonts w:ascii="Times New Roman" w:hAnsi="Times New Roman" w:cs="Times New Roman"/>
        </w:rPr>
        <w:t xml:space="preserve"> настоящего Порядка, имеют право на специальное транспортное обслуживание на условиях оплаты 10% или 25% от стоимости проезда в зависимости от проезжаемого получателем меры социальной поддержки расстояния: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10% от общей стоимости проезда - в случае, если длина маршрута составляет более 150 км;</w:t>
      </w:r>
    </w:p>
    <w:p w:rsidR="00CB0CC3" w:rsidRPr="00CB0CC3" w:rsidRDefault="00CB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0CC3">
        <w:rPr>
          <w:rFonts w:ascii="Times New Roman" w:hAnsi="Times New Roman" w:cs="Times New Roman"/>
        </w:rPr>
        <w:t>25% от общей стоимости проезда - в случае, если длина маршрута составляет менее 150 км.</w:t>
      </w:r>
    </w:p>
    <w:p w:rsidR="00CB0CC3" w:rsidRDefault="00CB0CC3">
      <w:pPr>
        <w:pStyle w:val="ConsPlusNormal"/>
        <w:ind w:firstLine="540"/>
        <w:jc w:val="both"/>
      </w:pPr>
    </w:p>
    <w:p w:rsidR="00CB0CC3" w:rsidRDefault="00CB0CC3">
      <w:pPr>
        <w:pStyle w:val="ConsPlusNormal"/>
        <w:ind w:firstLine="540"/>
        <w:jc w:val="both"/>
      </w:pPr>
    </w:p>
    <w:p w:rsidR="00CB0CC3" w:rsidRDefault="00CB0C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04D" w:rsidRDefault="00D4204D"/>
    <w:sectPr w:rsidR="00D4204D" w:rsidSect="0003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C3"/>
    <w:rsid w:val="00CB0CC3"/>
    <w:rsid w:val="00D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5156"/>
  <w15:chartTrackingRefBased/>
  <w15:docId w15:val="{B160F24E-B388-4CCF-8E4E-DF12333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C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0C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C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80873534F0D860A58035C73C943798ABAB3155C612B851A7FC0E7F23EBE67D40DB06EFFA1EC291AE88B0CDD4BF2A5AC89F45DD37F98C95CBEL" TargetMode="External"/><Relationship Id="rId13" Type="http://schemas.openxmlformats.org/officeDocument/2006/relationships/hyperlink" Target="consultantplus://offline/ref=BDA80873534F0D860A58035C73C943798ABAB411586A2B851A7FC0E7F23EBE67D40DB06EFFA1EC281FE88B0CDD4BF2A5AC89F45DD37F98C95CBEL" TargetMode="External"/><Relationship Id="rId18" Type="http://schemas.openxmlformats.org/officeDocument/2006/relationships/hyperlink" Target="consultantplus://offline/ref=BDA80873534F0D860A58035C73C943798AB9B3125D612B851A7FC0E7F23EBE67D40DB06EFFA1EC2919E88B0CDD4BF2A5AC89F45DD37F98C95CBE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A80873534F0D860A58035C73C943798AB9B3125D612B851A7FC0E7F23EBE67D40DB06EFFA1EC2917E88B0CDD4BF2A5AC89F45DD37F98C95CBEL" TargetMode="External"/><Relationship Id="rId7" Type="http://schemas.openxmlformats.org/officeDocument/2006/relationships/hyperlink" Target="consultantplus://offline/ref=BDA80873534F0D860A58035C73C943798ABAB411586A2B851A7FC0E7F23EBE67D40DB06EFFA1EC291AE88B0CDD4BF2A5AC89F45DD37F98C95CBEL" TargetMode="External"/><Relationship Id="rId12" Type="http://schemas.openxmlformats.org/officeDocument/2006/relationships/hyperlink" Target="consultantplus://offline/ref=BDA80873534F0D860A58035C73C943798ABAB411586A2B851A7FC0E7F23EBE67D40DB06EFFA1EC2919E88B0CDD4BF2A5AC89F45DD37F98C95CBEL" TargetMode="External"/><Relationship Id="rId17" Type="http://schemas.openxmlformats.org/officeDocument/2006/relationships/hyperlink" Target="consultantplus://offline/ref=BDA80873534F0D860A58035C73C943798ABAB3155C612B851A7FC0E7F23EBE67D40DB06EFFA1EC291AE88B0CDD4BF2A5AC89F45DD37F98C95CBE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80873534F0D860A58035C73C943798ABAB617596A2B851A7FC0E7F23EBE67D40DB06EFFA1EC281EE88B0CDD4BF2A5AC89F45DD37F98C95CBEL" TargetMode="External"/><Relationship Id="rId20" Type="http://schemas.openxmlformats.org/officeDocument/2006/relationships/hyperlink" Target="consultantplus://offline/ref=BDA80873534F0D860A58035C73C943798ABAB3155C612B851A7FC0E7F23EBE67D40DB06EFFA1EC2919E88B0CDD4BF2A5AC89F45DD37F98C95CB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80873534F0D860A58035C73C943798ABAB617596A2B851A7FC0E7F23EBE67D40DB06EFFA1EC281EE88B0CDD4BF2A5AC89F45DD37F98C95CBEL" TargetMode="External"/><Relationship Id="rId11" Type="http://schemas.openxmlformats.org/officeDocument/2006/relationships/hyperlink" Target="consultantplus://offline/ref=BDA80873534F0D860A58035C73C943798AB9B1105F672B851A7FC0E7F23EBE67D40DB06EFFA1EC281EE88B0CDD4BF2A5AC89F45DD37F98C95CBEL" TargetMode="External"/><Relationship Id="rId24" Type="http://schemas.openxmlformats.org/officeDocument/2006/relationships/hyperlink" Target="consultantplus://offline/ref=BDA80873534F0D860A58035C73C943798ABAB617596A2B851A7FC0E7F23EBE67D40DB06EFFA1EC281EE88B0CDD4BF2A5AC89F45DD37F98C95CBEL" TargetMode="External"/><Relationship Id="rId5" Type="http://schemas.openxmlformats.org/officeDocument/2006/relationships/hyperlink" Target="consultantplus://offline/ref=BDA80873534F0D860A58035C73C943798AB9B1105F672B851A7FC0E7F23EBE67D40DB06EFFA1EC281EE88B0CDD4BF2A5AC89F45DD37F98C95CBEL" TargetMode="External"/><Relationship Id="rId15" Type="http://schemas.openxmlformats.org/officeDocument/2006/relationships/hyperlink" Target="consultantplus://offline/ref=BDA80873534F0D860A58035C73C943798AB9B3125D612B851A7FC0E7F23EBE67D40DB06EFFA1EC291AE88B0CDD4BF2A5AC89F45DD37F98C95CBEL" TargetMode="External"/><Relationship Id="rId23" Type="http://schemas.openxmlformats.org/officeDocument/2006/relationships/hyperlink" Target="consultantplus://offline/ref=BDA80873534F0D860A58035C73C943798ABAB3155C612B851A7FC0E7F23EBE67D40DB06EFFA1EC2917E88B0CDD4BF2A5AC89F45DD37F98C95CBEL" TargetMode="External"/><Relationship Id="rId10" Type="http://schemas.openxmlformats.org/officeDocument/2006/relationships/hyperlink" Target="consultantplus://offline/ref=BDA80873534F0D860A581C4D66C943798CBCBE1656602B851A7FC0E7F23EBE67C60DE862FFA4F2281DFDDD5D9B51BCL" TargetMode="External"/><Relationship Id="rId19" Type="http://schemas.openxmlformats.org/officeDocument/2006/relationships/hyperlink" Target="consultantplus://offline/ref=BDA80873534F0D860A581C4D66C943798CBFB71F5A6A2B851A7FC0E7F23EBE67D40DB06CFBA0E77D4EA78A50991BE1A4AB89F75FCF57BFL" TargetMode="External"/><Relationship Id="rId4" Type="http://schemas.openxmlformats.org/officeDocument/2006/relationships/hyperlink" Target="consultantplus://offline/ref=BDA80873534F0D860A58035C73C943798AB9B3125D612B851A7FC0E7F23EBE67D40DB06EFFA1EC291AE88B0CDD4BF2A5AC89F45DD37F98C95CBEL" TargetMode="External"/><Relationship Id="rId9" Type="http://schemas.openxmlformats.org/officeDocument/2006/relationships/hyperlink" Target="consultantplus://offline/ref=BDA80873534F0D860A581C4D66C943798CBCB2125D6A2B851A7FC0E7F23EBE67D40DB06EFFA1E4281CE88B0CDD4BF2A5AC89F45DD37F98C95CBEL" TargetMode="External"/><Relationship Id="rId14" Type="http://schemas.openxmlformats.org/officeDocument/2006/relationships/hyperlink" Target="consultantplus://offline/ref=BDA80873534F0D860A58035C73C943798ABAB411586A2B851A7FC0E7F23EBE67D40DB06EFFA1EC281FE88B0CDD4BF2A5AC89F45DD37F98C95CBEL" TargetMode="External"/><Relationship Id="rId22" Type="http://schemas.openxmlformats.org/officeDocument/2006/relationships/hyperlink" Target="consultantplus://offline/ref=BDA80873534F0D860A581C4D66C943798CBFB71F5A6A2B851A7FC0E7F23EBE67D40DB06CFBA0E77D4EA78A50991BE1A4AB89F75FCF57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42 ЦСЗН</dc:creator>
  <cp:keywords/>
  <dc:description/>
  <cp:lastModifiedBy>Пользователь 42 ЦСЗН</cp:lastModifiedBy>
  <cp:revision>1</cp:revision>
  <dcterms:created xsi:type="dcterms:W3CDTF">2022-12-05T11:01:00Z</dcterms:created>
  <dcterms:modified xsi:type="dcterms:W3CDTF">2022-12-05T11:05:00Z</dcterms:modified>
</cp:coreProperties>
</file>