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35" w:rsidRDefault="00D83B35">
      <w:pPr>
        <w:pStyle w:val="ConsPlusNormal"/>
        <w:jc w:val="both"/>
        <w:outlineLvl w:val="0"/>
      </w:pPr>
      <w:bookmarkStart w:id="0" w:name="_GoBack"/>
      <w:bookmarkEnd w:id="0"/>
    </w:p>
    <w:p w:rsidR="00D83B35" w:rsidRDefault="00D83B3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D83B35" w:rsidRDefault="00D83B35">
      <w:pPr>
        <w:pStyle w:val="ConsPlusTitle"/>
        <w:jc w:val="center"/>
      </w:pPr>
    </w:p>
    <w:p w:rsidR="00D83B35" w:rsidRDefault="00D83B35">
      <w:pPr>
        <w:pStyle w:val="ConsPlusTitle"/>
        <w:jc w:val="center"/>
      </w:pPr>
      <w:r>
        <w:t>ПОСТАНОВЛЕНИЕ</w:t>
      </w:r>
    </w:p>
    <w:p w:rsidR="00D83B35" w:rsidRDefault="00D83B35">
      <w:pPr>
        <w:pStyle w:val="ConsPlusTitle"/>
        <w:jc w:val="center"/>
      </w:pPr>
      <w:r>
        <w:t>от 2 июля 2003 г. N 142</w:t>
      </w:r>
    </w:p>
    <w:p w:rsidR="00D83B35" w:rsidRDefault="00D83B35">
      <w:pPr>
        <w:pStyle w:val="ConsPlusTitle"/>
        <w:jc w:val="center"/>
      </w:pPr>
    </w:p>
    <w:p w:rsidR="00D83B35" w:rsidRDefault="00D83B35">
      <w:pPr>
        <w:pStyle w:val="ConsPlusTitle"/>
        <w:jc w:val="center"/>
      </w:pPr>
      <w:r>
        <w:t>О ПРЕДОСТАВЛЕНИИ ЕДИНОВРЕМЕННОЙ ВЫПЛАТЫ К ЮБИЛЕЮ СОВМЕСТНОЙ</w:t>
      </w:r>
    </w:p>
    <w:p w:rsidR="00D83B35" w:rsidRDefault="00D83B35">
      <w:pPr>
        <w:pStyle w:val="ConsPlusTitle"/>
        <w:jc w:val="center"/>
      </w:pPr>
      <w:r>
        <w:t>ЖИЗНИ СУПРУЖЕСКИМ ПАРАМ В ЛЕНИНГРАДСКОЙ ОБЛАСТИ</w:t>
      </w:r>
    </w:p>
    <w:p w:rsidR="00D83B35" w:rsidRDefault="00D83B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B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35" w:rsidRDefault="00D83B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35" w:rsidRDefault="00D83B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14.06.2006 </w:t>
            </w:r>
            <w:hyperlink r:id="rId4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23.11.2006 </w:t>
            </w:r>
            <w:hyperlink r:id="rId5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29.10.2008 </w:t>
            </w:r>
            <w:hyperlink r:id="rId6">
              <w:r>
                <w:rPr>
                  <w:color w:val="0000FF"/>
                </w:rPr>
                <w:t>N 333</w:t>
              </w:r>
            </w:hyperlink>
            <w:r>
              <w:rPr>
                <w:color w:val="392C69"/>
              </w:rPr>
              <w:t>,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7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13.11.2015 </w:t>
            </w:r>
            <w:hyperlink r:id="rId8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28.03.2016 </w:t>
            </w:r>
            <w:hyperlink r:id="rId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10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02.07.2018 </w:t>
            </w:r>
            <w:hyperlink r:id="rId1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29.10.2018 </w:t>
            </w:r>
            <w:hyperlink r:id="rId12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01.07.2019 </w:t>
            </w:r>
            <w:hyperlink r:id="rId13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19.12.2019 </w:t>
            </w:r>
            <w:hyperlink r:id="rId14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27.08.2021 </w:t>
            </w:r>
            <w:hyperlink r:id="rId15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,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6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31.08.2022 </w:t>
            </w:r>
            <w:hyperlink r:id="rId17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26.01.2024 </w:t>
            </w:r>
            <w:hyperlink r:id="rId18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30.01.2024 </w:t>
            </w:r>
            <w:hyperlink r:id="rId19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14.06.2024 </w:t>
            </w:r>
            <w:hyperlink r:id="rId20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35" w:rsidRDefault="00D83B35">
            <w:pPr>
              <w:pStyle w:val="ConsPlusNormal"/>
            </w:pPr>
          </w:p>
        </w:tc>
      </w:tr>
    </w:tbl>
    <w:p w:rsidR="00D83B35" w:rsidRDefault="00D83B35">
      <w:pPr>
        <w:pStyle w:val="ConsPlusNormal"/>
        <w:jc w:val="center"/>
      </w:pPr>
    </w:p>
    <w:p w:rsidR="00D83B35" w:rsidRDefault="00D83B35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21">
        <w:r>
          <w:rPr>
            <w:color w:val="0000FF"/>
          </w:rPr>
          <w:t>статьи 11.6</w:t>
        </w:r>
      </w:hyperlink>
      <w:r>
        <w:t xml:space="preserve"> областного закона от 17 ноября 2017 года N 72-оз "Социальный кодекс Ленинградской области" Правительство Ленинградской области постановляет:</w:t>
      </w:r>
    </w:p>
    <w:p w:rsidR="00D83B35" w:rsidRDefault="00D83B35">
      <w:pPr>
        <w:pStyle w:val="ConsPlusNormal"/>
        <w:jc w:val="both"/>
      </w:pPr>
      <w:r>
        <w:t xml:space="preserve">(преамбула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D83B35" w:rsidRDefault="00D83B35">
      <w:pPr>
        <w:pStyle w:val="ConsPlusNormal"/>
      </w:pPr>
    </w:p>
    <w:p w:rsidR="00D83B35" w:rsidRDefault="00D83B35">
      <w:pPr>
        <w:pStyle w:val="ConsPlusNormal"/>
        <w:ind w:firstLine="540"/>
        <w:jc w:val="both"/>
      </w:pPr>
      <w:r>
        <w:t xml:space="preserve">1.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05.03.2018 N 69.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8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к юбилею совместной жизни супружеским парам.</w:t>
      </w:r>
    </w:p>
    <w:p w:rsidR="00D83B35" w:rsidRDefault="00D83B35">
      <w:pPr>
        <w:pStyle w:val="ConsPlusNormal"/>
        <w:jc w:val="both"/>
      </w:pPr>
      <w:r>
        <w:t xml:space="preserve">(п. 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2.1. Комитету по социальной защите населения Ленинградской области: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обеспечивать размещение информации о предоставлении единовременной выплаты к юбилею совместной жизни супружеским парам (далее - единовременная выплата)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D83B35" w:rsidRDefault="00D83B3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26.01.2024 N 53)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обеспечивать предоставление Ленинградским областным государственным казенным учреждением "Центр социальной защиты населения" единовременной выплаты;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осуществлять методическое руководство и контроль за предоставлением единовременной выплаты;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при формировании бюджетной заявки на очередной финансовый год предусматривать средства на предоставление единовременной выплаты.</w:t>
      </w:r>
    </w:p>
    <w:p w:rsidR="00D83B35" w:rsidRDefault="00D83B35">
      <w:pPr>
        <w:pStyle w:val="ConsPlusNormal"/>
        <w:jc w:val="both"/>
      </w:pPr>
      <w:r>
        <w:t xml:space="preserve">(п. 2.1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02.07.2018 N 223)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05.03.2018 N 69.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83B35" w:rsidRDefault="00D83B35">
      <w:pPr>
        <w:pStyle w:val="ConsPlusNormal"/>
        <w:jc w:val="both"/>
      </w:pPr>
      <w:r>
        <w:t xml:space="preserve">(п. 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D83B35" w:rsidRDefault="00D83B35">
      <w:pPr>
        <w:pStyle w:val="ConsPlusNormal"/>
      </w:pPr>
    </w:p>
    <w:p w:rsidR="00D83B35" w:rsidRDefault="00D83B35">
      <w:pPr>
        <w:pStyle w:val="ConsPlusNormal"/>
        <w:jc w:val="right"/>
      </w:pPr>
      <w:r>
        <w:t>Губернатор</w:t>
      </w:r>
    </w:p>
    <w:p w:rsidR="00D83B35" w:rsidRDefault="00D83B35">
      <w:pPr>
        <w:pStyle w:val="ConsPlusNormal"/>
        <w:jc w:val="right"/>
      </w:pPr>
      <w:r>
        <w:t>Ленинградской области</w:t>
      </w:r>
    </w:p>
    <w:p w:rsidR="00D83B35" w:rsidRDefault="00D83B35">
      <w:pPr>
        <w:pStyle w:val="ConsPlusNormal"/>
        <w:jc w:val="right"/>
      </w:pPr>
      <w:r>
        <w:t>В.Сердюков</w:t>
      </w:r>
    </w:p>
    <w:p w:rsidR="00D83B35" w:rsidRDefault="00D83B35">
      <w:pPr>
        <w:pStyle w:val="ConsPlusNormal"/>
      </w:pPr>
    </w:p>
    <w:p w:rsidR="00D83B35" w:rsidRDefault="00D83B35">
      <w:pPr>
        <w:pStyle w:val="ConsPlusNormal"/>
      </w:pPr>
    </w:p>
    <w:p w:rsidR="00D83B35" w:rsidRDefault="00D83B35">
      <w:pPr>
        <w:pStyle w:val="ConsPlusNormal"/>
      </w:pPr>
    </w:p>
    <w:p w:rsidR="00D83B35" w:rsidRDefault="00D83B35">
      <w:pPr>
        <w:pStyle w:val="ConsPlusNormal"/>
      </w:pPr>
    </w:p>
    <w:p w:rsidR="00D83B35" w:rsidRDefault="00D83B35">
      <w:pPr>
        <w:pStyle w:val="ConsPlusNormal"/>
      </w:pPr>
    </w:p>
    <w:p w:rsidR="00D83B35" w:rsidRDefault="00D83B35">
      <w:pPr>
        <w:pStyle w:val="ConsPlusNormal"/>
        <w:jc w:val="right"/>
        <w:outlineLvl w:val="0"/>
      </w:pPr>
      <w:r>
        <w:t>УТВЕРЖДЕНО</w:t>
      </w:r>
    </w:p>
    <w:p w:rsidR="00D83B35" w:rsidRDefault="00D83B35">
      <w:pPr>
        <w:pStyle w:val="ConsPlusNormal"/>
        <w:jc w:val="right"/>
      </w:pPr>
      <w:r>
        <w:t>постановлением Правительства</w:t>
      </w:r>
    </w:p>
    <w:p w:rsidR="00D83B35" w:rsidRDefault="00D83B35">
      <w:pPr>
        <w:pStyle w:val="ConsPlusNormal"/>
        <w:jc w:val="right"/>
      </w:pPr>
      <w:r>
        <w:t>Ленинградской области</w:t>
      </w:r>
    </w:p>
    <w:p w:rsidR="00D83B35" w:rsidRDefault="00D83B35">
      <w:pPr>
        <w:pStyle w:val="ConsPlusNormal"/>
        <w:jc w:val="right"/>
      </w:pPr>
      <w:r>
        <w:t>от 02.07.2003 N 142</w:t>
      </w:r>
    </w:p>
    <w:p w:rsidR="00D83B35" w:rsidRDefault="00D83B35">
      <w:pPr>
        <w:pStyle w:val="ConsPlusNormal"/>
        <w:jc w:val="right"/>
      </w:pPr>
      <w:r>
        <w:t>(приложение)</w:t>
      </w:r>
    </w:p>
    <w:p w:rsidR="00D83B35" w:rsidRDefault="00D83B35">
      <w:pPr>
        <w:pStyle w:val="ConsPlusNormal"/>
      </w:pPr>
    </w:p>
    <w:p w:rsidR="00D83B35" w:rsidRDefault="00D83B35">
      <w:pPr>
        <w:pStyle w:val="ConsPlusTitle"/>
        <w:jc w:val="center"/>
      </w:pPr>
      <w:bookmarkStart w:id="1" w:name="P48"/>
      <w:bookmarkEnd w:id="1"/>
      <w:r>
        <w:t>ПОРЯДОК</w:t>
      </w:r>
    </w:p>
    <w:p w:rsidR="00D83B35" w:rsidRDefault="00D83B35">
      <w:pPr>
        <w:pStyle w:val="ConsPlusTitle"/>
        <w:jc w:val="center"/>
      </w:pPr>
      <w:r>
        <w:t>ПРЕДОСТАВЛЕНИЯ ЕДИНОВРЕМЕННОЙ ВЫПЛАТЫ К ЮБИЛЕЮ СОВМЕСТНОЙ</w:t>
      </w:r>
    </w:p>
    <w:p w:rsidR="00D83B35" w:rsidRDefault="00D83B35">
      <w:pPr>
        <w:pStyle w:val="ConsPlusTitle"/>
        <w:jc w:val="center"/>
      </w:pPr>
      <w:r>
        <w:t>ЖИЗНИ СУПРУЖЕСКИМ ПАРАМ</w:t>
      </w:r>
    </w:p>
    <w:p w:rsidR="00D83B35" w:rsidRDefault="00D83B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B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35" w:rsidRDefault="00D83B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35" w:rsidRDefault="00D83B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30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28.03.2016 </w:t>
            </w:r>
            <w:hyperlink r:id="rId3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05.03.2018 </w:t>
            </w:r>
            <w:hyperlink r:id="rId32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33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29.10.2018 </w:t>
            </w:r>
            <w:hyperlink r:id="rId34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01.07.2019 </w:t>
            </w:r>
            <w:hyperlink r:id="rId35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,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36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27.08.2021 </w:t>
            </w:r>
            <w:hyperlink r:id="rId37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 xml:space="preserve">, от 27.07.2022 </w:t>
            </w:r>
            <w:hyperlink r:id="rId38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D83B35" w:rsidRDefault="00D83B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39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 xml:space="preserve">, от 30.01.2024 </w:t>
            </w:r>
            <w:hyperlink r:id="rId40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14.06.2024 </w:t>
            </w:r>
            <w:hyperlink r:id="rId41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35" w:rsidRDefault="00D83B35">
            <w:pPr>
              <w:pStyle w:val="ConsPlusNormal"/>
            </w:pPr>
          </w:p>
        </w:tc>
      </w:tr>
    </w:tbl>
    <w:p w:rsidR="00D83B35" w:rsidRDefault="00D83B35">
      <w:pPr>
        <w:pStyle w:val="ConsPlusNormal"/>
        <w:jc w:val="center"/>
      </w:pPr>
    </w:p>
    <w:p w:rsidR="00D83B35" w:rsidRDefault="00D83B35">
      <w:pPr>
        <w:pStyle w:val="ConsPlusNormal"/>
        <w:ind w:firstLine="540"/>
        <w:jc w:val="both"/>
      </w:pPr>
      <w:r>
        <w:t>1. Единовременная выплата к юбилею совместной жизни супружеским парам (далее - единовременная выплата) предоставляется гражданам Российской Федерации, состоящим в зарегистрированном браке, отметившим 50-летний, 60-летний, 70-летний или 75-летний юбилей совместной жизни, при условии, что на дату наступления юбилея совместной жизни и на дату подачи заявления о ее предоставлении оба супруга имели место жительства на территории Ленинградской области либо один из супругов имел место жительства на территории Ленинградской области, а второй из супругов имел место жительства в Санкт-Петербурге.</w:t>
      </w:r>
    </w:p>
    <w:p w:rsidR="00D83B35" w:rsidRDefault="00D83B35">
      <w:pPr>
        <w:pStyle w:val="ConsPlusNormal"/>
        <w:jc w:val="both"/>
      </w:pPr>
      <w:r>
        <w:t xml:space="preserve">(п. 1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30.01.2024 N 65)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1.1. Единовременная выплата назначается Ленинградским областным государственным казенным учреждением "Центр социальной защиты населения" (далее - ЛОГКУ "ЦСЗН") на основании заявления, составленного по форме,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соответственно - заявление, административный регламент) и документов (сведений), предусмотренных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D83B35" w:rsidRDefault="00D83B35">
      <w:pPr>
        <w:pStyle w:val="ConsPlusNormal"/>
        <w:jc w:val="both"/>
      </w:pPr>
      <w:r>
        <w:t xml:space="preserve">(п. 1.1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30.01.2024 N 65)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2 - 4. Утратили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05.03.2018 N 69.</w:t>
      </w:r>
    </w:p>
    <w:p w:rsidR="00D83B35" w:rsidRDefault="00D83B35">
      <w:pPr>
        <w:pStyle w:val="ConsPlusNormal"/>
        <w:spacing w:before="220"/>
        <w:ind w:firstLine="540"/>
        <w:jc w:val="both"/>
      </w:pPr>
      <w:bookmarkStart w:id="2" w:name="P63"/>
      <w:bookmarkEnd w:id="2"/>
      <w:r>
        <w:t>5. Единовременная выплата может быть перечислена в полном размере одному из супругов либо равными долями каждому из супругов, о чем указывается в заявлении.</w:t>
      </w:r>
    </w:p>
    <w:p w:rsidR="00D83B35" w:rsidRDefault="00D83B35">
      <w:pPr>
        <w:pStyle w:val="ConsPlusNormal"/>
        <w:jc w:val="both"/>
      </w:pPr>
      <w:r>
        <w:t xml:space="preserve">(п. 5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30.01.2024 N 65)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5.1. В случае смерти одного из супругов с момента подачи заявления до принятия ЛОГКУ "ЦСЗН" решения о назначении единовременной выплаты в сроки, установленные </w:t>
      </w:r>
      <w:hyperlink w:anchor="P83">
        <w:r>
          <w:rPr>
            <w:color w:val="0000FF"/>
          </w:rPr>
          <w:t>пунктом 8</w:t>
        </w:r>
      </w:hyperlink>
      <w:r>
        <w:t xml:space="preserve"> настоящего Порядка, единовременная выплата в полном размере перечисляется второму супругу, </w:t>
      </w:r>
      <w:r>
        <w:lastRenderedPageBreak/>
        <w:t>при наличии оснований для назначения единовременной выплаты.</w:t>
      </w:r>
    </w:p>
    <w:p w:rsidR="00D83B35" w:rsidRDefault="00D83B35">
      <w:pPr>
        <w:pStyle w:val="ConsPlusNormal"/>
        <w:jc w:val="both"/>
      </w:pPr>
      <w:r>
        <w:t xml:space="preserve">(п. 5.1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30.01.2024 N 65)</w:t>
      </w:r>
    </w:p>
    <w:p w:rsidR="00D83B35" w:rsidRDefault="00D83B35">
      <w:pPr>
        <w:pStyle w:val="ConsPlusNormal"/>
        <w:spacing w:before="220"/>
        <w:ind w:firstLine="540"/>
        <w:jc w:val="both"/>
      </w:pPr>
      <w:bookmarkStart w:id="3" w:name="P67"/>
      <w:bookmarkEnd w:id="3"/>
      <w:r>
        <w:t>6. Перечень документов, необходимых для назначения единовременной выплаты: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заявление;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31.08.2022 N 634;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паспорта обоих супругов либо иные документы, удостоверяющие личность в соответствии с законодательством Российской Федерации;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свидетельство о заключении брака;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реквизиты счета в рублях, открытого заявителем (заявителями) в кредитной организации, для перечисления единовременной выплаты (в соответствии с </w:t>
      </w:r>
      <w:hyperlink w:anchor="P63">
        <w:r>
          <w:rPr>
            <w:color w:val="0000FF"/>
          </w:rPr>
          <w:t>пунктом 5</w:t>
        </w:r>
      </w:hyperlink>
      <w:r>
        <w:t xml:space="preserve"> настоящего Порядка);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документ, содержащий сведения о страховом номере индивидуального лицевого счета;</w:t>
      </w:r>
    </w:p>
    <w:p w:rsidR="00D83B35" w:rsidRDefault="00D83B3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01.07.2019 N 296)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документы, подтверждающие место жительства супругов на территории Ленинградской области или подтверждающие место жительства одного из супругов на территории Ленинградской области, а второго супруга - в Санкт-Петербурге;</w:t>
      </w:r>
    </w:p>
    <w:p w:rsidR="00D83B35" w:rsidRDefault="00D83B35">
      <w:pPr>
        <w:pStyle w:val="ConsPlusNormal"/>
        <w:jc w:val="both"/>
      </w:pPr>
      <w:r>
        <w:t xml:space="preserve">(в ред. Постановлений Правительства Ленинградской области от 27.07.2022 </w:t>
      </w:r>
      <w:hyperlink r:id="rId49">
        <w:r>
          <w:rPr>
            <w:color w:val="0000FF"/>
          </w:rPr>
          <w:t>N 527</w:t>
        </w:r>
      </w:hyperlink>
      <w:r>
        <w:t xml:space="preserve">, от 30.01.2024 </w:t>
      </w:r>
      <w:hyperlink r:id="rId50">
        <w:r>
          <w:rPr>
            <w:color w:val="0000FF"/>
          </w:rPr>
          <w:t>N 65</w:t>
        </w:r>
      </w:hyperlink>
      <w:r>
        <w:t>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документ, удостоверяющий личность и полномочия представителя гражданина (при подаче документов представителем гражданина).</w:t>
      </w:r>
    </w:p>
    <w:p w:rsidR="00D83B35" w:rsidRDefault="00D83B35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19.12.2019 N 597)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Перечень документов, подлежащих представлению в рамках межведомственного информационного взаимодействия, устанавливается административным регламентом.</w:t>
      </w:r>
    </w:p>
    <w:p w:rsidR="00D83B35" w:rsidRDefault="00D83B35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27.08.2021 N 551;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30.01.2024 N 65)</w:t>
      </w:r>
    </w:p>
    <w:p w:rsidR="00D83B35" w:rsidRDefault="00D83B35">
      <w:pPr>
        <w:pStyle w:val="ConsPlusNormal"/>
        <w:jc w:val="both"/>
      </w:pPr>
      <w:r>
        <w:t xml:space="preserve">(п. 6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7. Финансирование расходов на единовременную выплату осуществляется за счет средств областного бюджета Ленинградской области.</w:t>
      </w:r>
    </w:p>
    <w:p w:rsidR="00D83B35" w:rsidRDefault="00D83B35">
      <w:pPr>
        <w:pStyle w:val="ConsPlusNormal"/>
        <w:spacing w:before="220"/>
        <w:ind w:firstLine="540"/>
        <w:jc w:val="both"/>
      </w:pPr>
      <w:bookmarkStart w:id="4" w:name="P83"/>
      <w:bookmarkEnd w:id="4"/>
      <w:r>
        <w:t>8. ЛОГКУ "ЦСЗН" в течение девяти рабочих дней со дня регистрации заявления принимает решение о назначении (об отказе в назначении) единовременной выплаты и уведомляет гражданина о принятом решении посредством направления распоряжения о принятом решении.</w:t>
      </w:r>
    </w:p>
    <w:p w:rsidR="00D83B35" w:rsidRDefault="00D83B3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27.08.2021 N 551)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27.08.2021 N 551.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29.10.2018 N 412.</w:t>
      </w:r>
    </w:p>
    <w:p w:rsidR="00D83B35" w:rsidRDefault="00D83B35">
      <w:pPr>
        <w:pStyle w:val="ConsPlusNormal"/>
        <w:spacing w:before="220"/>
        <w:ind w:firstLine="540"/>
        <w:jc w:val="both"/>
      </w:pPr>
      <w:bookmarkStart w:id="5" w:name="P87"/>
      <w:bookmarkEnd w:id="5"/>
      <w:r>
        <w:t xml:space="preserve">В случае отсутствия в представленных документах информации, подтверждающей право заявителя на предоставление единовременной выплаты, и(или) наличия противоречий в документах, представляемых в соответствии с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настоящего Порядка, ЛОГКУ "ЦСЗН" в течение двух рабочих дней со дня поступления заявления о назначении единовременной выплаты и документов, указанных в </w:t>
      </w:r>
      <w:hyperlink w:anchor="P67">
        <w:r>
          <w:rPr>
            <w:color w:val="0000FF"/>
          </w:rPr>
          <w:t>пункте 6</w:t>
        </w:r>
      </w:hyperlink>
      <w:r>
        <w:t xml:space="preserve"> настоящего Порядка, направляет запросы в органы государственной власти и иные организации, в распоряжении которых находится указанная </w:t>
      </w:r>
      <w:r>
        <w:lastRenderedPageBreak/>
        <w:t>информация. В случае отсутствия в распоряжении органа государственной власти и иной организации информация запрашивается у заявителя.</w:t>
      </w:r>
    </w:p>
    <w:p w:rsidR="00D83B35" w:rsidRDefault="00D83B35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19.12.2019 N 597)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87">
        <w:r>
          <w:rPr>
            <w:color w:val="0000FF"/>
          </w:rPr>
          <w:t>абзацем третьим пункта 8</w:t>
        </w:r>
      </w:hyperlink>
      <w:r>
        <w:t xml:space="preserve"> настоящего Порядка, срок рассмотрения вопроса о назначении (об отказе в назначении) единовременной выплаты приостанавливается не более чем на три месяца, о чем заявитель письменно уведомляется с указанием причин приостановления в течение двух рабочих дней со дня направления запроса.</w:t>
      </w:r>
    </w:p>
    <w:p w:rsidR="00D83B35" w:rsidRDefault="00D83B35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19.12.2019 N 597)</w:t>
      </w:r>
    </w:p>
    <w:p w:rsidR="00D83B35" w:rsidRDefault="00D83B35">
      <w:pPr>
        <w:pStyle w:val="ConsPlusNormal"/>
        <w:jc w:val="both"/>
      </w:pPr>
      <w:r>
        <w:t xml:space="preserve">(п. 8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9. В соответствии с принятым решением ЛОГКУ "ЦСЗН" вносит сведения о назначении единовременной выплаты в Единую региональную автоматизированную систему "Социальная защита Ленинградской области" (далее - АИС "Соцзащита") в течение одного рабочего дня со дня принятия решения.</w:t>
      </w:r>
    </w:p>
    <w:p w:rsidR="00D83B35" w:rsidRDefault="00D83B35">
      <w:pPr>
        <w:pStyle w:val="ConsPlusNormal"/>
        <w:jc w:val="both"/>
      </w:pPr>
      <w:r>
        <w:t xml:space="preserve">(в ред. Постановлений Правительства Ленинградской области от 05.03.2018 </w:t>
      </w:r>
      <w:hyperlink r:id="rId61">
        <w:r>
          <w:rPr>
            <w:color w:val="0000FF"/>
          </w:rPr>
          <w:t>N 69</w:t>
        </w:r>
      </w:hyperlink>
      <w:r>
        <w:t xml:space="preserve">, от 02.07.2018 </w:t>
      </w:r>
      <w:hyperlink r:id="rId62">
        <w:r>
          <w:rPr>
            <w:color w:val="0000FF"/>
          </w:rPr>
          <w:t>N 223</w:t>
        </w:r>
      </w:hyperlink>
      <w:r>
        <w:t>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9.1. Основаниями для отказа в приеме документов, необходимых для назначения единовременной выплаты, являются: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14.06.2024 N 411;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услуги.</w:t>
      </w:r>
    </w:p>
    <w:p w:rsidR="00D83B35" w:rsidRDefault="00D83B35">
      <w:pPr>
        <w:pStyle w:val="ConsPlusNormal"/>
        <w:jc w:val="both"/>
      </w:pPr>
      <w:r>
        <w:t xml:space="preserve">(п. 9.1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19.12.2019 N 597)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9.2. Перечень оснований для приостановления предоставления государственной услуги определяется административным регламентом, утвержденным нормативным правовым актом комитета по социальной защите населения Ленинградской области.</w:t>
      </w:r>
    </w:p>
    <w:p w:rsidR="00D83B35" w:rsidRDefault="00D83B35">
      <w:pPr>
        <w:pStyle w:val="ConsPlusNormal"/>
        <w:jc w:val="both"/>
      </w:pPr>
      <w:r>
        <w:t xml:space="preserve">(п. 9.2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10. Основаниями для отказа в назначении единовременной выплаты являются: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отсутствие у гражданина права на получение единовременной выплаты;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19.12.2019 N 597;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выявление в представленных заявителем документах недостоверной или искаженной информации, подчисток, приписок, зачеркнутых слов и иных неоговоренных исправлений;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истечение трех лет со дня юбилейной даты (со дня окончания 50-летнего, 60-летнего, 70-летнего или 75-летнего срока состояния их в браке);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представление заявителем неполного комплекта документов (сведений), обязанность по представлению которых возложена на заявителя,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D83B35" w:rsidRDefault="00D83B35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14.06.2024 N 411)</w:t>
      </w:r>
    </w:p>
    <w:p w:rsidR="00D83B35" w:rsidRDefault="00D83B35">
      <w:pPr>
        <w:pStyle w:val="ConsPlusNormal"/>
        <w:jc w:val="both"/>
      </w:pPr>
      <w:r>
        <w:t xml:space="preserve">(п. 10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05.03.2018 N 69)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lastRenderedPageBreak/>
        <w:t>11. ЛОГКУ "ЦСЗН" на основании сведений, внесенных в АИС "Соцзащита", ежемесячно формирует списки получателей единовременной выплаты и не позднее 30 рабочих дней со дня принятия решения о назначении единовременной выплаты осуществляет перечисление средств единовременной выплаты на счета граждан, открытые в отделениях (филиалах) банков, кредитных организациях, либо в Управление федеральной почтовой связи Санкт-Петербурга и Ленинградской области - филиал ФГУП "Почта России".</w:t>
      </w:r>
    </w:p>
    <w:p w:rsidR="00D83B35" w:rsidRDefault="00D83B35">
      <w:pPr>
        <w:pStyle w:val="ConsPlusNormal"/>
        <w:jc w:val="both"/>
      </w:pPr>
      <w:r>
        <w:t xml:space="preserve">(в ред. Постановлений Правительства Ленинградской области от 05.03.2018 </w:t>
      </w:r>
      <w:hyperlink r:id="rId69">
        <w:r>
          <w:rPr>
            <w:color w:val="0000FF"/>
          </w:rPr>
          <w:t>N 69</w:t>
        </w:r>
      </w:hyperlink>
      <w:r>
        <w:t xml:space="preserve">, от 02.07.2018 </w:t>
      </w:r>
      <w:hyperlink r:id="rId70">
        <w:r>
          <w:rPr>
            <w:color w:val="0000FF"/>
          </w:rPr>
          <w:t>N 223</w:t>
        </w:r>
      </w:hyperlink>
      <w:r>
        <w:t>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12. ЛОГКУ "ЦСЗН" в течение семи рабочих дней со дня перечисления единовременной выплаты на счета получателей вносит сведения о перечислении единовременной выплаты в АИС "Соцзащита".</w:t>
      </w:r>
    </w:p>
    <w:p w:rsidR="00D83B35" w:rsidRDefault="00D83B35">
      <w:pPr>
        <w:pStyle w:val="ConsPlusNormal"/>
        <w:jc w:val="both"/>
      </w:pPr>
      <w:r>
        <w:t xml:space="preserve">(п. 12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D83B35" w:rsidRDefault="00D83B35">
      <w:pPr>
        <w:pStyle w:val="ConsPlusNormal"/>
        <w:spacing w:before="220"/>
        <w:ind w:firstLine="540"/>
        <w:jc w:val="both"/>
      </w:pPr>
      <w:r>
        <w:t>14. Суммы единовременной выплаты, необоснованно выплаченные получателю единовременной выплаты вследствие представления им недостоверных сведений и(или) сокрытия информации, влияющей на право получения единовременной выплаты, подлежат взысканию с получателя единовременной выплаты в порядке, установленном законодательством Российской Федерации.</w:t>
      </w:r>
    </w:p>
    <w:p w:rsidR="00D83B35" w:rsidRDefault="00D83B35">
      <w:pPr>
        <w:pStyle w:val="ConsPlusNormal"/>
        <w:jc w:val="both"/>
      </w:pPr>
      <w:r>
        <w:t xml:space="preserve">(п. 14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05.03.2018 N 69)</w:t>
      </w:r>
    </w:p>
    <w:p w:rsidR="00D83B35" w:rsidRDefault="00D83B35">
      <w:pPr>
        <w:pStyle w:val="ConsPlusNormal"/>
      </w:pPr>
    </w:p>
    <w:p w:rsidR="00D83B35" w:rsidRDefault="00D83B35">
      <w:pPr>
        <w:pStyle w:val="ConsPlusNormal"/>
      </w:pPr>
    </w:p>
    <w:p w:rsidR="00D83B35" w:rsidRDefault="00D83B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D8F" w:rsidRDefault="00EA7D8F"/>
    <w:sectPr w:rsidR="00EA7D8F" w:rsidSect="00AC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35"/>
    <w:rsid w:val="00D83B35"/>
    <w:rsid w:val="00E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CCCF"/>
  <w15:chartTrackingRefBased/>
  <w15:docId w15:val="{3B25C05B-198D-4986-808D-1671C846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3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B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58358&amp;dst=100011" TargetMode="External"/><Relationship Id="rId18" Type="http://schemas.openxmlformats.org/officeDocument/2006/relationships/hyperlink" Target="https://login.consultant.ru/link/?req=doc&amp;base=SPB&amp;n=293936&amp;dst=100011" TargetMode="External"/><Relationship Id="rId26" Type="http://schemas.openxmlformats.org/officeDocument/2006/relationships/hyperlink" Target="https://login.consultant.ru/link/?req=doc&amp;base=SPB&amp;n=293936&amp;dst=100011" TargetMode="External"/><Relationship Id="rId39" Type="http://schemas.openxmlformats.org/officeDocument/2006/relationships/hyperlink" Target="https://login.consultant.ru/link/?req=doc&amp;base=SPB&amp;n=293796&amp;dst=100011" TargetMode="External"/><Relationship Id="rId21" Type="http://schemas.openxmlformats.org/officeDocument/2006/relationships/hyperlink" Target="https://login.consultant.ru/link/?req=doc&amp;base=SPB&amp;n=312069&amp;dst=100590" TargetMode="External"/><Relationship Id="rId34" Type="http://schemas.openxmlformats.org/officeDocument/2006/relationships/hyperlink" Target="https://login.consultant.ru/link/?req=doc&amp;base=SPB&amp;n=212286&amp;dst=100162" TargetMode="External"/><Relationship Id="rId42" Type="http://schemas.openxmlformats.org/officeDocument/2006/relationships/hyperlink" Target="https://login.consultant.ru/link/?req=doc&amp;base=SPB&amp;n=286778&amp;dst=100011" TargetMode="External"/><Relationship Id="rId47" Type="http://schemas.openxmlformats.org/officeDocument/2006/relationships/hyperlink" Target="https://login.consultant.ru/link/?req=doc&amp;base=SPB&amp;n=293796&amp;dst=100011" TargetMode="External"/><Relationship Id="rId50" Type="http://schemas.openxmlformats.org/officeDocument/2006/relationships/hyperlink" Target="https://login.consultant.ru/link/?req=doc&amp;base=SPB&amp;n=286778&amp;dst=100020" TargetMode="External"/><Relationship Id="rId55" Type="http://schemas.openxmlformats.org/officeDocument/2006/relationships/hyperlink" Target="https://login.consultant.ru/link/?req=doc&amp;base=SPB&amp;n=245673&amp;dst=100036" TargetMode="External"/><Relationship Id="rId63" Type="http://schemas.openxmlformats.org/officeDocument/2006/relationships/hyperlink" Target="https://login.consultant.ru/link/?req=doc&amp;base=SPB&amp;n=297719&amp;dst=100023" TargetMode="External"/><Relationship Id="rId68" Type="http://schemas.openxmlformats.org/officeDocument/2006/relationships/hyperlink" Target="https://login.consultant.ru/link/?req=doc&amp;base=SPB&amp;n=214179&amp;dst=100042" TargetMode="External"/><Relationship Id="rId7" Type="http://schemas.openxmlformats.org/officeDocument/2006/relationships/hyperlink" Target="https://login.consultant.ru/link/?req=doc&amp;base=SPB&amp;n=130600&amp;dst=100005" TargetMode="External"/><Relationship Id="rId71" Type="http://schemas.openxmlformats.org/officeDocument/2006/relationships/hyperlink" Target="https://login.consultant.ru/link/?req=doc&amp;base=SPB&amp;n=253239&amp;dst=10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97720&amp;dst=100011" TargetMode="External"/><Relationship Id="rId29" Type="http://schemas.openxmlformats.org/officeDocument/2006/relationships/hyperlink" Target="https://login.consultant.ru/link/?req=doc&amp;base=SPB&amp;n=214179&amp;dst=100020" TargetMode="External"/><Relationship Id="rId11" Type="http://schemas.openxmlformats.org/officeDocument/2006/relationships/hyperlink" Target="https://login.consultant.ru/link/?req=doc&amp;base=SPB&amp;n=253239&amp;dst=100012" TargetMode="External"/><Relationship Id="rId24" Type="http://schemas.openxmlformats.org/officeDocument/2006/relationships/hyperlink" Target="https://login.consultant.ru/link/?req=doc&amp;base=SPB&amp;n=214179&amp;dst=100017" TargetMode="External"/><Relationship Id="rId32" Type="http://schemas.openxmlformats.org/officeDocument/2006/relationships/hyperlink" Target="https://login.consultant.ru/link/?req=doc&amp;base=SPB&amp;n=214179&amp;dst=100022" TargetMode="External"/><Relationship Id="rId37" Type="http://schemas.openxmlformats.org/officeDocument/2006/relationships/hyperlink" Target="https://login.consultant.ru/link/?req=doc&amp;base=SPB&amp;n=245673&amp;dst=100032" TargetMode="External"/><Relationship Id="rId40" Type="http://schemas.openxmlformats.org/officeDocument/2006/relationships/hyperlink" Target="https://login.consultant.ru/link/?req=doc&amp;base=SPB&amp;n=286778&amp;dst=100005" TargetMode="External"/><Relationship Id="rId45" Type="http://schemas.openxmlformats.org/officeDocument/2006/relationships/hyperlink" Target="https://login.consultant.ru/link/?req=doc&amp;base=SPB&amp;n=286778&amp;dst=100015" TargetMode="External"/><Relationship Id="rId53" Type="http://schemas.openxmlformats.org/officeDocument/2006/relationships/hyperlink" Target="https://login.consultant.ru/link/?req=doc&amp;base=SPB&amp;n=286778&amp;dst=100021" TargetMode="External"/><Relationship Id="rId58" Type="http://schemas.openxmlformats.org/officeDocument/2006/relationships/hyperlink" Target="https://login.consultant.ru/link/?req=doc&amp;base=SPB&amp;n=258359&amp;dst=100014" TargetMode="External"/><Relationship Id="rId66" Type="http://schemas.openxmlformats.org/officeDocument/2006/relationships/hyperlink" Target="https://login.consultant.ru/link/?req=doc&amp;base=SPB&amp;n=258359&amp;dst=100022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67535&amp;dst=100005" TargetMode="External"/><Relationship Id="rId15" Type="http://schemas.openxmlformats.org/officeDocument/2006/relationships/hyperlink" Target="https://login.consultant.ru/link/?req=doc&amp;base=SPB&amp;n=245673&amp;dst=100032" TargetMode="External"/><Relationship Id="rId23" Type="http://schemas.openxmlformats.org/officeDocument/2006/relationships/hyperlink" Target="https://login.consultant.ru/link/?req=doc&amp;base=SPB&amp;n=214179&amp;dst=100016" TargetMode="External"/><Relationship Id="rId28" Type="http://schemas.openxmlformats.org/officeDocument/2006/relationships/hyperlink" Target="https://login.consultant.ru/link/?req=doc&amp;base=SPB&amp;n=214179&amp;dst=100019" TargetMode="External"/><Relationship Id="rId36" Type="http://schemas.openxmlformats.org/officeDocument/2006/relationships/hyperlink" Target="https://login.consultant.ru/link/?req=doc&amp;base=SPB&amp;n=258359&amp;dst=100011" TargetMode="External"/><Relationship Id="rId49" Type="http://schemas.openxmlformats.org/officeDocument/2006/relationships/hyperlink" Target="https://login.consultant.ru/link/?req=doc&amp;base=SPB&amp;n=297720&amp;dst=100013" TargetMode="External"/><Relationship Id="rId57" Type="http://schemas.openxmlformats.org/officeDocument/2006/relationships/hyperlink" Target="https://login.consultant.ru/link/?req=doc&amp;base=SPB&amp;n=212286&amp;dst=100166" TargetMode="External"/><Relationship Id="rId61" Type="http://schemas.openxmlformats.org/officeDocument/2006/relationships/hyperlink" Target="https://login.consultant.ru/link/?req=doc&amp;base=SPB&amp;n=214179&amp;dst=100041" TargetMode="External"/><Relationship Id="rId10" Type="http://schemas.openxmlformats.org/officeDocument/2006/relationships/hyperlink" Target="https://login.consultant.ru/link/?req=doc&amp;base=SPB&amp;n=214179&amp;dst=100012" TargetMode="External"/><Relationship Id="rId19" Type="http://schemas.openxmlformats.org/officeDocument/2006/relationships/hyperlink" Target="https://login.consultant.ru/link/?req=doc&amp;base=SPB&amp;n=286778&amp;dst=100005" TargetMode="External"/><Relationship Id="rId31" Type="http://schemas.openxmlformats.org/officeDocument/2006/relationships/hyperlink" Target="https://login.consultant.ru/link/?req=doc&amp;base=SPB&amp;n=196944&amp;dst=100189" TargetMode="External"/><Relationship Id="rId44" Type="http://schemas.openxmlformats.org/officeDocument/2006/relationships/hyperlink" Target="https://login.consultant.ru/link/?req=doc&amp;base=SPB&amp;n=214179&amp;dst=100026" TargetMode="External"/><Relationship Id="rId52" Type="http://schemas.openxmlformats.org/officeDocument/2006/relationships/hyperlink" Target="https://login.consultant.ru/link/?req=doc&amp;base=SPB&amp;n=245673&amp;dst=100033" TargetMode="External"/><Relationship Id="rId60" Type="http://schemas.openxmlformats.org/officeDocument/2006/relationships/hyperlink" Target="https://login.consultant.ru/link/?req=doc&amp;base=SPB&amp;n=214179&amp;dst=100037" TargetMode="External"/><Relationship Id="rId65" Type="http://schemas.openxmlformats.org/officeDocument/2006/relationships/hyperlink" Target="https://login.consultant.ru/link/?req=doc&amp;base=SPB&amp;n=297719&amp;dst=100024" TargetMode="External"/><Relationship Id="rId73" Type="http://schemas.openxmlformats.org/officeDocument/2006/relationships/hyperlink" Target="https://login.consultant.ru/link/?req=doc&amp;base=SPB&amp;n=214179&amp;dst=100050" TargetMode="External"/><Relationship Id="rId4" Type="http://schemas.openxmlformats.org/officeDocument/2006/relationships/hyperlink" Target="https://login.consultant.ru/link/?req=doc&amp;base=SPB&amp;n=117228&amp;dst=100005" TargetMode="External"/><Relationship Id="rId9" Type="http://schemas.openxmlformats.org/officeDocument/2006/relationships/hyperlink" Target="https://login.consultant.ru/link/?req=doc&amp;base=SPB&amp;n=196944&amp;dst=100185" TargetMode="External"/><Relationship Id="rId14" Type="http://schemas.openxmlformats.org/officeDocument/2006/relationships/hyperlink" Target="https://login.consultant.ru/link/?req=doc&amp;base=SPB&amp;n=258359&amp;dst=100011" TargetMode="External"/><Relationship Id="rId22" Type="http://schemas.openxmlformats.org/officeDocument/2006/relationships/hyperlink" Target="https://login.consultant.ru/link/?req=doc&amp;base=SPB&amp;n=214179&amp;dst=100015" TargetMode="External"/><Relationship Id="rId27" Type="http://schemas.openxmlformats.org/officeDocument/2006/relationships/hyperlink" Target="https://login.consultant.ru/link/?req=doc&amp;base=SPB&amp;n=253239&amp;dst=100013" TargetMode="External"/><Relationship Id="rId30" Type="http://schemas.openxmlformats.org/officeDocument/2006/relationships/hyperlink" Target="https://login.consultant.ru/link/?req=doc&amp;base=SPB&amp;n=130600&amp;dst=100015" TargetMode="External"/><Relationship Id="rId35" Type="http://schemas.openxmlformats.org/officeDocument/2006/relationships/hyperlink" Target="https://login.consultant.ru/link/?req=doc&amp;base=SPB&amp;n=258358&amp;dst=100011" TargetMode="External"/><Relationship Id="rId43" Type="http://schemas.openxmlformats.org/officeDocument/2006/relationships/hyperlink" Target="https://login.consultant.ru/link/?req=doc&amp;base=SPB&amp;n=286778&amp;dst=100013" TargetMode="External"/><Relationship Id="rId48" Type="http://schemas.openxmlformats.org/officeDocument/2006/relationships/hyperlink" Target="https://login.consultant.ru/link/?req=doc&amp;base=SPB&amp;n=258358&amp;dst=100011" TargetMode="External"/><Relationship Id="rId56" Type="http://schemas.openxmlformats.org/officeDocument/2006/relationships/hyperlink" Target="https://login.consultant.ru/link/?req=doc&amp;base=SPB&amp;n=245673&amp;dst=100038" TargetMode="External"/><Relationship Id="rId64" Type="http://schemas.openxmlformats.org/officeDocument/2006/relationships/hyperlink" Target="https://login.consultant.ru/link/?req=doc&amp;base=SPB&amp;n=258359&amp;dst=100017" TargetMode="External"/><Relationship Id="rId69" Type="http://schemas.openxmlformats.org/officeDocument/2006/relationships/hyperlink" Target="https://login.consultant.ru/link/?req=doc&amp;base=SPB&amp;n=214179&amp;dst=100047" TargetMode="External"/><Relationship Id="rId8" Type="http://schemas.openxmlformats.org/officeDocument/2006/relationships/hyperlink" Target="https://login.consultant.ru/link/?req=doc&amp;base=SPB&amp;n=166198&amp;dst=100005" TargetMode="External"/><Relationship Id="rId51" Type="http://schemas.openxmlformats.org/officeDocument/2006/relationships/hyperlink" Target="https://login.consultant.ru/link/?req=doc&amp;base=SPB&amp;n=258359&amp;dst=100012" TargetMode="External"/><Relationship Id="rId72" Type="http://schemas.openxmlformats.org/officeDocument/2006/relationships/hyperlink" Target="https://login.consultant.ru/link/?req=doc&amp;base=SPB&amp;n=253239&amp;dst=100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212286&amp;dst=100162" TargetMode="External"/><Relationship Id="rId17" Type="http://schemas.openxmlformats.org/officeDocument/2006/relationships/hyperlink" Target="https://login.consultant.ru/link/?req=doc&amp;base=SPB&amp;n=293796&amp;dst=100011" TargetMode="External"/><Relationship Id="rId25" Type="http://schemas.openxmlformats.org/officeDocument/2006/relationships/hyperlink" Target="https://login.consultant.ru/link/?req=doc&amp;base=LAW&amp;n=489351" TargetMode="External"/><Relationship Id="rId33" Type="http://schemas.openxmlformats.org/officeDocument/2006/relationships/hyperlink" Target="https://login.consultant.ru/link/?req=doc&amp;base=SPB&amp;n=253239&amp;dst=100019" TargetMode="External"/><Relationship Id="rId38" Type="http://schemas.openxmlformats.org/officeDocument/2006/relationships/hyperlink" Target="https://login.consultant.ru/link/?req=doc&amp;base=SPB&amp;n=297720&amp;dst=100011" TargetMode="External"/><Relationship Id="rId46" Type="http://schemas.openxmlformats.org/officeDocument/2006/relationships/hyperlink" Target="https://login.consultant.ru/link/?req=doc&amp;base=SPB&amp;n=286778&amp;dst=100017" TargetMode="External"/><Relationship Id="rId59" Type="http://schemas.openxmlformats.org/officeDocument/2006/relationships/hyperlink" Target="https://login.consultant.ru/link/?req=doc&amp;base=SPB&amp;n=258359&amp;dst=100016" TargetMode="External"/><Relationship Id="rId67" Type="http://schemas.openxmlformats.org/officeDocument/2006/relationships/hyperlink" Target="https://login.consultant.ru/link/?req=doc&amp;base=SPB&amp;n=297719&amp;dst=100026" TargetMode="External"/><Relationship Id="rId20" Type="http://schemas.openxmlformats.org/officeDocument/2006/relationships/hyperlink" Target="https://login.consultant.ru/link/?req=doc&amp;base=SPB&amp;n=297719&amp;dst=100022" TargetMode="External"/><Relationship Id="rId41" Type="http://schemas.openxmlformats.org/officeDocument/2006/relationships/hyperlink" Target="https://login.consultant.ru/link/?req=doc&amp;base=SPB&amp;n=297719&amp;dst=100022" TargetMode="External"/><Relationship Id="rId54" Type="http://schemas.openxmlformats.org/officeDocument/2006/relationships/hyperlink" Target="https://login.consultant.ru/link/?req=doc&amp;base=SPB&amp;n=214179&amp;dst=100029" TargetMode="External"/><Relationship Id="rId62" Type="http://schemas.openxmlformats.org/officeDocument/2006/relationships/hyperlink" Target="https://login.consultant.ru/link/?req=doc&amp;base=SPB&amp;n=253239&amp;dst=100021" TargetMode="External"/><Relationship Id="rId70" Type="http://schemas.openxmlformats.org/officeDocument/2006/relationships/hyperlink" Target="https://login.consultant.ru/link/?req=doc&amp;base=SPB&amp;n=253239&amp;dst=10002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9912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2786</Words>
  <Characters>15881</Characters>
  <Application>Microsoft Office Word</Application>
  <DocSecurity>0</DocSecurity>
  <Lines>132</Lines>
  <Paragraphs>37</Paragraphs>
  <ScaleCrop>false</ScaleCrop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2025-06-25T11:55:00Z</dcterms:created>
  <dcterms:modified xsi:type="dcterms:W3CDTF">2025-06-25T11:56:00Z</dcterms:modified>
</cp:coreProperties>
</file>