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50" w:rsidRPr="00E52D22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proofErr w:type="spellStart"/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Сосновоборским</w:t>
      </w:r>
      <w:proofErr w:type="spellEnd"/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городским судом Ленинградской области с начала 2021 года было рассмотрено более 50 дел, по искам граждан, подвергшихся воздействию радиации вследствие катастрофы на Чернобыльской АЭС к </w:t>
      </w:r>
      <w:r w:rsidR="00E52D22"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Центру социальной защиты населения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об индексации ежемесячных</w:t>
      </w:r>
      <w:r w:rsidR="00E52D22"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денежных компенсаций на приобретение продовольственных товаров и</w:t>
      </w:r>
      <w:r w:rsid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r w:rsidR="00E52D22"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ежегодных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на оздоровление.</w:t>
      </w:r>
    </w:p>
    <w:p w:rsidR="008430FD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По данным делам всем истцам было </w:t>
      </w:r>
      <w:r w:rsidRPr="008430FD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отказано в удовлетворении исковых требований.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 </w:t>
      </w:r>
    </w:p>
    <w:p w:rsidR="00F70B50" w:rsidRPr="00E52D22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Большинство дел прошли апелляционную инстанцию, решение суда</w:t>
      </w:r>
      <w:r w:rsidR="008430FD">
        <w:rPr>
          <w:rFonts w:ascii="Times New Roman" w:hAnsi="Times New Roman" w:cs="Times New Roman"/>
          <w:color w:val="333333"/>
          <w:sz w:val="28"/>
          <w:szCs w:val="18"/>
        </w:rPr>
        <w:t xml:space="preserve"> 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 первой инстанции оставлено в силе.</w:t>
      </w:r>
    </w:p>
    <w:p w:rsidR="00F70B50" w:rsidRPr="00E52D22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18"/>
        </w:rPr>
      </w:pP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Суды при рассмотрении дел данной категории исходили из того, что вопрос индексации указанных компенсаций уже решен на законодательном уровне.</w:t>
      </w:r>
    </w:p>
    <w:p w:rsidR="008430FD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</w:pP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В этой связи суды приходят к выводу о том, что выплаченные истцам </w:t>
      </w:r>
      <w:r w:rsidR="00E52D22"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ежемесячные и 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ежегодные компенсации соответствуют установленному порядку их выплаты, а индексация </w:t>
      </w:r>
      <w:r w:rsidR="008430FD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произведена надлежащим образом.</w:t>
      </w:r>
    </w:p>
    <w:p w:rsidR="00937355" w:rsidRPr="00E52D22" w:rsidRDefault="00F70B50" w:rsidP="00F70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 xml:space="preserve">Следовательно, </w:t>
      </w:r>
      <w:r w:rsidRPr="008430FD">
        <w:rPr>
          <w:rFonts w:ascii="Times New Roman" w:hAnsi="Times New Roman" w:cs="Times New Roman"/>
          <w:b/>
          <w:color w:val="333333"/>
          <w:sz w:val="28"/>
          <w:szCs w:val="18"/>
          <w:shd w:val="clear" w:color="auto" w:fill="FFFFFF"/>
        </w:rPr>
        <w:t>оснований для увеличения названных компенсаций не имеется</w:t>
      </w:r>
      <w:r w:rsidRPr="00E52D22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».</w:t>
      </w:r>
      <w:bookmarkStart w:id="0" w:name="_GoBack"/>
      <w:bookmarkEnd w:id="0"/>
    </w:p>
    <w:sectPr w:rsidR="00937355" w:rsidRPr="00E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3C"/>
    <w:rsid w:val="008430FD"/>
    <w:rsid w:val="00937355"/>
    <w:rsid w:val="00B6473C"/>
    <w:rsid w:val="00E52D22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2033"/>
  <w15:chartTrackingRefBased/>
  <w15:docId w15:val="{6C5790BA-40CF-456F-92AC-B1E6264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4</cp:revision>
  <dcterms:created xsi:type="dcterms:W3CDTF">2021-10-29T13:40:00Z</dcterms:created>
  <dcterms:modified xsi:type="dcterms:W3CDTF">2021-10-29T13:58:00Z</dcterms:modified>
</cp:coreProperties>
</file>