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FC0" w:rsidRDefault="009E4FC0" w:rsidP="009E4FC0">
      <w:pPr>
        <w:autoSpaceDE w:val="0"/>
        <w:autoSpaceDN w:val="0"/>
        <w:adjustRightInd w:val="0"/>
        <w:spacing w:after="0" w:line="240" w:lineRule="auto"/>
        <w:outlineLvl w:val="0"/>
        <w:rPr>
          <w:rFonts w:ascii="Arial" w:hAnsi="Arial" w:cs="Arial"/>
          <w:sz w:val="20"/>
          <w:szCs w:val="20"/>
        </w:rPr>
      </w:pPr>
    </w:p>
    <w:p w:rsidR="009E4FC0" w:rsidRDefault="009E4FC0" w:rsidP="009E4FC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14</w:t>
      </w:r>
    </w:p>
    <w:p w:rsidR="009E4FC0" w:rsidRDefault="009E4FC0" w:rsidP="009E4F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комитета</w:t>
      </w:r>
    </w:p>
    <w:p w:rsidR="009E4FC0" w:rsidRDefault="009E4FC0" w:rsidP="009E4F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социальной защите населения</w:t>
      </w:r>
    </w:p>
    <w:p w:rsidR="009E4FC0" w:rsidRDefault="009E4FC0" w:rsidP="009E4F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9E4FC0" w:rsidRDefault="009E4FC0" w:rsidP="009E4F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31.01.2020 N 5</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АДМИНИСТРАТИВНЫЙ РЕГЛАМЕНТ</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НА ТЕРРИТОРИИ ЛЕНИНГРАДСКОЙ ОБЛАСТИ</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 ПО НАЗНАЧЕНИЮ ЕЖЕМЕСЯЧНОЙ ДЕНЕЖНОЙ</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ВЫПЛАТЫ РОДИТЕЛЮ (ОТЧИМУ, МАЧЕХЕ) ПОГИБШИХ ПРИ ИСПОЛНЕНИИ</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ОБЯЗАННОСТЕЙ ВОЕННОЙ СЛУЖБЫ (СЛУЖЕБНЫХ ОБЯЗАННОСТЕЙ)</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ТЕРРИТОРИИ ЧЕЧЕНСКОЙ РЕСПУБЛИКИ ВОЕННОСЛУЖАЩИХ</w:t>
      </w:r>
    </w:p>
    <w:p w:rsidR="009E4FC0" w:rsidRDefault="009E4FC0" w:rsidP="009E4FC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E4F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E4FC0" w:rsidRDefault="009E4FC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9E4FC0" w:rsidRDefault="009E4FC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9E4FC0" w:rsidRDefault="009E4FC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E4FC0" w:rsidRDefault="009E4FC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Приказов комитета по социальной защите населения Ленинградской</w:t>
            </w:r>
          </w:p>
          <w:p w:rsidR="009E4FC0" w:rsidRDefault="009E4FC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области от 30.06.2020 </w:t>
            </w:r>
            <w:hyperlink r:id="rId4" w:history="1">
              <w:r>
                <w:rPr>
                  <w:rFonts w:ascii="Arial" w:hAnsi="Arial" w:cs="Arial"/>
                  <w:color w:val="0000FF"/>
                  <w:sz w:val="20"/>
                  <w:szCs w:val="20"/>
                </w:rPr>
                <w:t>N 24</w:t>
              </w:r>
            </w:hyperlink>
            <w:r>
              <w:rPr>
                <w:rFonts w:ascii="Arial" w:hAnsi="Arial" w:cs="Arial"/>
                <w:color w:val="392C69"/>
                <w:sz w:val="20"/>
                <w:szCs w:val="20"/>
              </w:rPr>
              <w:t xml:space="preserve">, от 02.06.2022 </w:t>
            </w:r>
            <w:hyperlink r:id="rId5" w:history="1">
              <w:r>
                <w:rPr>
                  <w:rFonts w:ascii="Arial" w:hAnsi="Arial" w:cs="Arial"/>
                  <w:color w:val="0000FF"/>
                  <w:sz w:val="20"/>
                  <w:szCs w:val="20"/>
                </w:rPr>
                <w:t>N 04-28</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9E4FC0" w:rsidRDefault="009E4FC0">
            <w:pPr>
              <w:autoSpaceDE w:val="0"/>
              <w:autoSpaceDN w:val="0"/>
              <w:adjustRightInd w:val="0"/>
              <w:spacing w:after="0" w:line="240" w:lineRule="auto"/>
              <w:jc w:val="center"/>
              <w:rPr>
                <w:rFonts w:ascii="Arial" w:hAnsi="Arial" w:cs="Arial"/>
                <w:color w:val="392C69"/>
                <w:sz w:val="20"/>
                <w:szCs w:val="20"/>
              </w:rPr>
            </w:pPr>
          </w:p>
        </w:tc>
      </w:tr>
    </w:tbl>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(сокращенное наименование - назначение ежемесячной денежной</w:t>
      </w:r>
    </w:p>
    <w:p w:rsidR="009E4FC0" w:rsidRDefault="009E4FC0" w:rsidP="009E4F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выплаты родителю (отчиму, мачехе) погибших на территории</w:t>
      </w:r>
    </w:p>
    <w:p w:rsidR="009E4FC0" w:rsidRDefault="009E4FC0" w:rsidP="009E4F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Чеченской Республики военнослужащих)</w:t>
      </w:r>
    </w:p>
    <w:p w:rsidR="009E4FC0" w:rsidRDefault="009E4FC0" w:rsidP="009E4F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(далее - регламент, государственная услуга)</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ОБЩИЕ ПОЛОЖЕНИЯ</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Предмет регулирования административного регламента</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услуги (описание услуги)</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Настоящий регламент устанавливает порядок и стандарт предоставления государственной услуги.</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Категории заявителей и их представителей, имеющих право</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выступать от их имени</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Заявителями, имеющими право обратиться за получением государственной услуги, являются физические лица (далее - заявители) из числа родителей (отчима, мачехи):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погибших 1 марта 2000 года при исполнении обязанностей военной службы (служебных обязанностей) на территории Чеченской Республики военнослужащих 6 парашютно-десантной роты 104 парашютно-десантного полка 76 гвардейской воздушно-десантной дивизии, проживавших на территории Ленинградской области на дату призыва либо родившихся на территории Ленинградской области;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погибших при исполнении обязанностей военной службы (служебных обязанностей) на территории Чеченской Республики военнослужащих, родители которых имеют место жительства на территории Ленинградской области.</w:t>
      </w:r>
    </w:p>
    <w:p w:rsidR="009E4FC0" w:rsidRDefault="009E4FC0" w:rsidP="009E4F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02.06.2022 N 04-28)</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Отчим и мачеха имеют право на получение ежемесячной выплаты наравне с отцом и матерью при условии получения пенсии по случаю потери кормильца (наличия права на ее получение).</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Представлять интересы заявителя имеют право от имени физических лиц (далее - представитель заявителя):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законные представители недееспособных или не полностью дееспособных заявителей;</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информирования о предоставлении</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Ленинградского областного государственного казенного учреждения "Центр социальной защиты населения" (далее - ЦСЗН);</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комитета по социальной защите населения Ленинградской области: http://social.lenobl.ru/;</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государственной информационной системе "Реестр государственных и муниципальных услуг (функций) Ленинградской области" (далее - Реестр).</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устном информировании по телефону специалист ЦСЗН должен назвать фамилию, имя, отчество, замещаемую должность и наименование ЦСЗН.</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последний день срока приходится на нерабочий день, днем окончания срока считается ближайший следующий за ним рабочий день.</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СТАНДАРТ ПРЕДОСТАВЛЕНИЯ ГОСУДАРСТВЕННОЙ УСЛУГИ</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Полное наименование государственной услуги,</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сокращенное наименование государственной услуги</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Полное наименование государственной услуги: государственная услуга по назначению по назначению ежемесячной денежной выплаты родителю (отчиму, мачехе) погибших при исполнении обязанностей военной службы (служебных обязанностей) на территории Чеченской Республики военнослужащих (далее - государственная услуга).</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Сокращенное наименование государственной услуги: назначение ежемесячной денежной выплаты родителю (отчиму, мачехе) погибших на территории Чеченской Республики военнослужащих.</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Наименование органа исполнительной власти</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Ленинградской области (органа местного самоуправления),</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предоставляющего государственную услугу, а также способы</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обращения заявителя</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Государственную услугу предоставляет комитет по социальной защите населения Ленинградской области (далее - Комитет).</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В предоставлении государственной услуги участвуют:</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Ленинградское областное государственное казенное учреждение "Центр социальной защиты населения", подведомственное Комитету (далее - ЦСЗН);</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действующие филиалы, отделы и удаленные рабочие места ГБУ ЛО "МФЦ", расположенные на территории Ленинградской области (далее - МФЦ).</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 Заявление на получение государственной услуги с комплектом документов принимается: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личной явке:</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ЦСЗН;</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МФЦ;</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 личной явки: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почтовым отправлением в ЦСЗН;</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электронной форме через личный кабинет заявителя на ПГУ/ЕПГУ.</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посредством ПГУ ЛО/ЕПГУ - в ЦСЗН, МФЦ;</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телефону - в ЦСЗН, в МФЦ;</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посредством сайта ЦСЗН в ЦСЗН, сайта ГБУ ЛО "МФЦ" - в МФЦ.</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записи заявитель выбирает любые свободные для приема дату и время в пределах установленного в ЦСЗН, МФЦ графика приема заявителей.</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Результат предоставления государственной услуги,</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 также способы получения результата</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Результатом предоставления государственной услуги является: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распоряжение об отказе в приеме документов по форме согласно приложению 4.1 (не приводится) к настоящему регламенту;</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распоряжения о назначении государственной услуги по форме согласно приложению 3 (не приводится) к настоящему регламенту;</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распоряжения об отказе в назначении государственной услуги по форме согласно приложению 4 (не приводится) к настоящему регламенту.</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личной явке:</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ЦСЗН;</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МФЦ;</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 личной явки: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почтовым отправлением;</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электронной форме через личный кабинет заявителя на ПГУ ЛО/ЕПГУ.</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Срок предоставления государственной услуги</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2.4. Срок предоставления государственной услуги составляет 12 рабочих дней с даты регистрации заявления в ЦСЗН в соответствии с </w:t>
      </w:r>
      <w:hyperlink w:anchor="Par259" w:history="1">
        <w:r>
          <w:rPr>
            <w:rFonts w:ascii="Arial" w:hAnsi="Arial" w:cs="Arial"/>
            <w:color w:val="0000FF"/>
            <w:sz w:val="20"/>
            <w:szCs w:val="20"/>
          </w:rPr>
          <w:t>пунктом 2.13</w:t>
        </w:r>
      </w:hyperlink>
      <w:r>
        <w:rPr>
          <w:rFonts w:ascii="Arial" w:hAnsi="Arial" w:cs="Arial"/>
          <w:sz w:val="20"/>
          <w:szCs w:val="20"/>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Правовые основания для предоставления государственной услуги</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Правовые основания для предоставления государственной услуги.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документов, необходимых</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в соответствии с законодательными или иными нормативными</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правовыми актами для предоставления государственной услуги,</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подлежащих представлению заявителем</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bookmarkStart w:id="0" w:name="Par127"/>
      <w:bookmarkEnd w:id="0"/>
      <w:r>
        <w:rPr>
          <w:rFonts w:ascii="Arial" w:hAnsi="Arial" w:cs="Arial"/>
          <w:sz w:val="20"/>
          <w:szCs w:val="20"/>
        </w:rPr>
        <w:t>2.6. Исчерпывающий перечень документов, необходимых для предоставления государственной услуги, подлежащих представлению заявителем:</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561" w:history="1">
        <w:r>
          <w:rPr>
            <w:rFonts w:ascii="Arial" w:hAnsi="Arial" w:cs="Arial"/>
            <w:color w:val="0000FF"/>
            <w:sz w:val="20"/>
            <w:szCs w:val="20"/>
          </w:rPr>
          <w:t>заявление</w:t>
        </w:r>
      </w:hyperlink>
      <w:r>
        <w:rPr>
          <w:rFonts w:ascii="Arial" w:hAnsi="Arial" w:cs="Arial"/>
          <w:sz w:val="20"/>
          <w:szCs w:val="20"/>
        </w:rPr>
        <w:t xml:space="preserve"> о предоставлении государственной услуги по форме согласно приложению 1 к настоящему регламенту;</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согласие на обработку персональных данных по форме согласно приложению 2 (не приводится) к настоящему регламенту;</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удостоверяющие личность гражданина Российской Федерации, в том числе военнослужащего (в случае представления документов представителем заявителя документ, удостоверяющий личность заявителя, не представляется, за исключением случаев, когда полномочия уполномоченного лица подтверждены доверенностью в простой письменной форме);</w:t>
      </w:r>
    </w:p>
    <w:p w:rsidR="009E4FC0" w:rsidRDefault="009E4FC0" w:rsidP="009E4F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30.06.2020 N 24)</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свидетельство о рождении погибшего.</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2.6.1. Заявитель дополнительно к документам, перечисленным в </w:t>
      </w:r>
      <w:hyperlink w:anchor="Par127" w:history="1">
        <w:r>
          <w:rPr>
            <w:rFonts w:ascii="Arial" w:hAnsi="Arial" w:cs="Arial"/>
            <w:color w:val="0000FF"/>
            <w:sz w:val="20"/>
            <w:szCs w:val="20"/>
          </w:rPr>
          <w:t>пункте 2.6</w:t>
        </w:r>
      </w:hyperlink>
      <w:r>
        <w:rPr>
          <w:rFonts w:ascii="Arial" w:hAnsi="Arial" w:cs="Arial"/>
          <w:sz w:val="20"/>
          <w:szCs w:val="20"/>
        </w:rPr>
        <w:t xml:space="preserve"> настоящего регламента, представляет:</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9E4FC0" w:rsidRDefault="009E4FC0" w:rsidP="009E4F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w:t>
      </w:r>
      <w:hyperlink r:id="rId8"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02.06.2022 N 04-28)</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bookmarkStart w:id="1" w:name="Par137"/>
      <w:bookmarkEnd w:id="1"/>
      <w:r>
        <w:rPr>
          <w:rFonts w:ascii="Arial" w:hAnsi="Arial" w:cs="Arial"/>
          <w:sz w:val="20"/>
          <w:szCs w:val="20"/>
        </w:rPr>
        <w:t>2.6.2. Представитель заявителя из числа:</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законных представителей (опекунов, попечителей) дополнительно представляет документ, удостоверяющий личность представителя,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доверенность, удостоверенную в соответствии с </w:t>
      </w:r>
      <w:hyperlink r:id="rId9" w:history="1">
        <w:r>
          <w:rPr>
            <w:rFonts w:ascii="Arial" w:hAnsi="Arial" w:cs="Arial"/>
            <w:color w:val="0000FF"/>
            <w:sz w:val="20"/>
            <w:szCs w:val="20"/>
          </w:rPr>
          <w:t>пунктом 2 статьи 185.1</w:t>
        </w:r>
      </w:hyperlink>
      <w:r>
        <w:rPr>
          <w:rFonts w:ascii="Arial" w:hAnsi="Arial" w:cs="Arial"/>
          <w:sz w:val="20"/>
          <w:szCs w:val="20"/>
        </w:rPr>
        <w:t xml:space="preserve"> Гражданского кодекса Российской Федерации и являющуюся приравненной к нотариальной:</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лиц, находящихся в местах лишения свободы, которые удостоверены начальником соответствующего места лишения свободы;</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доверенность в простой письменной форме согласно приложениям 6 (не приводится) и </w:t>
      </w:r>
      <w:hyperlink w:anchor="Par665" w:history="1">
        <w:r>
          <w:rPr>
            <w:rFonts w:ascii="Arial" w:hAnsi="Arial" w:cs="Arial"/>
            <w:color w:val="0000FF"/>
            <w:sz w:val="20"/>
            <w:szCs w:val="20"/>
          </w:rPr>
          <w:t>7</w:t>
        </w:r>
      </w:hyperlink>
      <w:r>
        <w:rPr>
          <w:rFonts w:ascii="Arial" w:hAnsi="Arial" w:cs="Arial"/>
          <w:sz w:val="20"/>
          <w:szCs w:val="20"/>
        </w:rPr>
        <w:t xml:space="preserve"> к настоящему регламенту.</w:t>
      </w:r>
    </w:p>
    <w:p w:rsidR="009E4FC0" w:rsidRDefault="009E4FC0" w:rsidP="009E4F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10"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30.06.2020 N 24)</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bookmarkStart w:id="2" w:name="Par148"/>
      <w:bookmarkEnd w:id="2"/>
      <w:r>
        <w:rPr>
          <w:rFonts w:ascii="Arial" w:hAnsi="Arial" w:cs="Arial"/>
          <w:sz w:val="20"/>
          <w:szCs w:val="20"/>
        </w:rP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Заполненное заявление должно отвечать следующим требованиям:</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написано на бланке по форме согласно </w:t>
      </w:r>
      <w:hyperlink w:anchor="Par561" w:history="1">
        <w:r>
          <w:rPr>
            <w:rFonts w:ascii="Arial" w:hAnsi="Arial" w:cs="Arial"/>
            <w:color w:val="0000FF"/>
            <w:sz w:val="20"/>
            <w:szCs w:val="20"/>
          </w:rPr>
          <w:t>приложению 1</w:t>
        </w:r>
      </w:hyperlink>
      <w:r>
        <w:rPr>
          <w:rFonts w:ascii="Arial" w:hAnsi="Arial" w:cs="Arial"/>
          <w:sz w:val="20"/>
          <w:szCs w:val="20"/>
        </w:rPr>
        <w:t xml:space="preserve"> к настоящему регламенту;</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указанные в заявлении, не должны расходиться или противоречить прилагаемым к заявлению документам.</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тексты документов написаны разборчиво, записи и печати в них хорошо читаемы;</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фамилия, имя и отчество заявителя написаны полностью;</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не имеют серьезных повреждений, наличие которых допускает многозначность истолкования их содержания.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документов, необходимых</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законодательными или иными нормативными</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правовыми актами для предоставления государственной услуги,</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находящихся в распоряжении государственных органов, органов</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местного самоуправления и подведомственных им организаций</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 исключением организаций, оказывающих услуги, необходимые</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обязательные для предоставления государственной услуги)</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подлежащих представлению в рамках межведомственного</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информационного взаимодействия</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bookmarkStart w:id="3" w:name="Par176"/>
      <w:bookmarkEnd w:id="3"/>
      <w:r>
        <w:rPr>
          <w:rFonts w:ascii="Arial" w:hAnsi="Arial" w:cs="Arial"/>
          <w:sz w:val="20"/>
          <w:szCs w:val="20"/>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органе внутренних дел:</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органе Пенсионного фонда Российской Федерации: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получении страхового номера индивидуального лицевого счета - при отсутствии сведений в АИС "Соцзащита";</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получении отчимом (мачехой) пенсии по случаю потери кормильца;</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органе Федеральной налоговой службы:</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актах гражданского состояния из ЕГР ЗАГС, в том числе:</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из ЕГР ЗАГС о государственной регистрации рождения;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из ЕГР ЗАГС о государственной регистрации заключения брака;</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из ЕГР ЗАГС о государственной регистрации смерти;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из ЕГР ЗАГС о государственной регистрации перемены имени;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из ЕГР ЗАГС о государственной регистрации расторжения брака;</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из ЕГР ЗАГС о государственной регистрации установления отцовства;</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иных органах, пенсионного обеспечения (за исключением Пенсионного фонда Российской Федерации):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получении отчимом (мачехой) пенсии по случаю потери кормильца либо о наличии у отчима (мачехи) права на ее получение в органе, осуществляющем пенсионное обеспечение заявителя в соответствии с </w:t>
      </w:r>
      <w:hyperlink r:id="rId11"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12.02.1993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w:t>
      </w:r>
      <w:r>
        <w:rPr>
          <w:rFonts w:ascii="Arial" w:hAnsi="Arial" w:cs="Arial"/>
          <w:sz w:val="20"/>
          <w:szCs w:val="20"/>
        </w:rPr>
        <w:lastRenderedPageBreak/>
        <w:t>уголовно-исполнительной системы, Федеральной службе войск национальной гвардии Российской Федерации, и их семей";</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органах силовых структур:</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гибели при исполнении обязанностей военной службы (служебных обязанностей) на территории Чеченской Республики военнослужащего;</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органе социальной защиты населения субъекта Российской Федерации и подведомственных ему учреждений:</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 при отсутствии сведений в АИС "Соцзащита".</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Межведомственное информационное взаимодействие осуществляется на бумажном носителе:</w:t>
      </w:r>
    </w:p>
    <w:p w:rsidR="009E4FC0" w:rsidRDefault="009E4FC0" w:rsidP="009E4F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02.06.2022 N 04-28)</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9E4FC0" w:rsidRDefault="009E4FC0" w:rsidP="009E4F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02.06.2022 N 04-28)</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необходимости представления оригиналов документов на бумажном носителе при направлении межведомственного запроса.</w:t>
      </w:r>
    </w:p>
    <w:p w:rsidR="009E4FC0" w:rsidRDefault="009E4FC0" w:rsidP="009E4F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02.06.2022 N 04-28)</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2.7.1. Заявитель вправе представить документы (сведения), указанные в </w:t>
      </w:r>
      <w:hyperlink w:anchor="Par176" w:history="1">
        <w:r>
          <w:rPr>
            <w:rFonts w:ascii="Arial" w:hAnsi="Arial" w:cs="Arial"/>
            <w:color w:val="0000FF"/>
            <w:sz w:val="20"/>
            <w:szCs w:val="20"/>
          </w:rPr>
          <w:t>пункте 2.7</w:t>
        </w:r>
      </w:hyperlink>
      <w:r>
        <w:rPr>
          <w:rFonts w:ascii="Arial" w:hAnsi="Arial" w:cs="Arial"/>
          <w:sz w:val="20"/>
          <w:szCs w:val="20"/>
        </w:rPr>
        <w:t xml:space="preserve"> настоящего регламента, по собственной инициативе.</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hyperlink r:id="rId15" w:history="1">
        <w:r>
          <w:rPr>
            <w:rFonts w:ascii="Arial" w:hAnsi="Arial" w:cs="Arial"/>
            <w:color w:val="0000FF"/>
            <w:sz w:val="20"/>
            <w:szCs w:val="20"/>
          </w:rPr>
          <w:t>2.7.2</w:t>
        </w:r>
      </w:hyperlink>
      <w:r>
        <w:rPr>
          <w:rFonts w:ascii="Arial" w:hAnsi="Arial" w:cs="Arial"/>
          <w:sz w:val="20"/>
          <w:szCs w:val="20"/>
        </w:rPr>
        <w:t xml:space="preserve">.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в рамках межведомственного информационного взаимодействия для предоставления государственной услуги запрашивает сведения, содержащиеся в представленных документах, указанных в </w:t>
      </w:r>
      <w:hyperlink w:anchor="Par127" w:history="1">
        <w:r>
          <w:rPr>
            <w:rFonts w:ascii="Arial" w:hAnsi="Arial" w:cs="Arial"/>
            <w:color w:val="0000FF"/>
            <w:sz w:val="20"/>
            <w:szCs w:val="20"/>
          </w:rPr>
          <w:t>пунктах 2.6</w:t>
        </w:r>
      </w:hyperlink>
      <w:r>
        <w:rPr>
          <w:rFonts w:ascii="Arial" w:hAnsi="Arial" w:cs="Arial"/>
          <w:sz w:val="20"/>
          <w:szCs w:val="20"/>
        </w:rPr>
        <w:t xml:space="preserve"> и </w:t>
      </w:r>
      <w:hyperlink w:anchor="Par137" w:history="1">
        <w:r>
          <w:rPr>
            <w:rFonts w:ascii="Arial" w:hAnsi="Arial" w:cs="Arial"/>
            <w:color w:val="0000FF"/>
            <w:sz w:val="20"/>
            <w:szCs w:val="20"/>
          </w:rPr>
          <w:t>2.6.2</w:t>
        </w:r>
      </w:hyperlink>
      <w:r>
        <w:rPr>
          <w:rFonts w:ascii="Arial" w:hAnsi="Arial" w:cs="Arial"/>
          <w:sz w:val="20"/>
          <w:szCs w:val="20"/>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2.7.3. Органы, предоставляющие государственную услугу, не вправе требовать от заявителя: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6" w:history="1">
        <w:r>
          <w:rPr>
            <w:rFonts w:ascii="Arial" w:hAnsi="Arial" w:cs="Arial"/>
            <w:color w:val="0000FF"/>
            <w:sz w:val="20"/>
            <w:szCs w:val="20"/>
          </w:rPr>
          <w:t>частью 6 статьи 7</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7" w:history="1">
        <w:r>
          <w:rPr>
            <w:rFonts w:ascii="Arial" w:hAnsi="Arial" w:cs="Arial"/>
            <w:color w:val="0000FF"/>
            <w:sz w:val="20"/>
            <w:szCs w:val="20"/>
          </w:rPr>
          <w:t>частью 1 статьи 9</w:t>
        </w:r>
      </w:hyperlink>
      <w:r>
        <w:rPr>
          <w:rFonts w:ascii="Arial" w:hAnsi="Arial" w:cs="Arial"/>
          <w:sz w:val="20"/>
          <w:szCs w:val="20"/>
        </w:rPr>
        <w:t xml:space="preserve"> Федерального закона N 210-ФЗ, а также документов и информации, представляемых в результате оказания таких услуг);</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Arial" w:hAnsi="Arial" w:cs="Arial"/>
          <w:sz w:val="20"/>
          <w:szCs w:val="20"/>
        </w:rPr>
        <w:lastRenderedPageBreak/>
        <w:t xml:space="preserve">государственной услуги, либо в предоставлении государственной услуги, за исключением случаев, предусмотренных </w:t>
      </w:r>
      <w:hyperlink r:id="rId18"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N 210-ФЗ;</w:t>
      </w:r>
    </w:p>
    <w:p w:rsidR="009E4FC0" w:rsidRDefault="009E4FC0" w:rsidP="009E4F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19"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02.06.2022 N 04-28)</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0" w:history="1">
        <w:r>
          <w:rPr>
            <w:rFonts w:ascii="Arial" w:hAnsi="Arial" w:cs="Arial"/>
            <w:color w:val="0000FF"/>
            <w:sz w:val="20"/>
            <w:szCs w:val="20"/>
          </w:rPr>
          <w:t>пунктом 7.2 части 1 статьи 16</w:t>
        </w:r>
      </w:hyperlink>
      <w:r>
        <w:rPr>
          <w:rFonts w:ascii="Arial" w:hAnsi="Arial" w:cs="Arial"/>
          <w:sz w:val="20"/>
          <w:szCs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E4FC0" w:rsidRDefault="009E4FC0" w:rsidP="009E4F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w:t>
      </w:r>
      <w:hyperlink r:id="rId21"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02.06.2022 N 04-28)</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оснований для приостановления</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государственной услуги с указанием допустимых</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сроков приостановления в случае, если возможность</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приостановления предоставления государственной услуги</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предусмотрена действующим законодательством</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Основанием для приостановления предоставления государственной услуги является непоступление в ЦСЗН ответа на межведомственный запрос:</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государственной информационной системы Ленинградской области "Автоматизированная информационная система "Социальная защита Ленинградской области" (далее - АИС "Соцзащита").</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335" w:history="1">
        <w:r>
          <w:rPr>
            <w:rFonts w:ascii="Arial" w:hAnsi="Arial" w:cs="Arial"/>
            <w:color w:val="0000FF"/>
            <w:sz w:val="20"/>
            <w:szCs w:val="20"/>
          </w:rPr>
          <w:t>пункте 3.1.1</w:t>
        </w:r>
      </w:hyperlink>
      <w:r>
        <w:rPr>
          <w:rFonts w:ascii="Arial" w:hAnsi="Arial" w:cs="Arial"/>
          <w:sz w:val="20"/>
          <w:szCs w:val="20"/>
        </w:rPr>
        <w:t xml:space="preserve"> настоящего регламента, со дня их поступления в ЦСЗН.</w:t>
      </w:r>
    </w:p>
    <w:p w:rsidR="009E4FC0" w:rsidRDefault="009E4FC0" w:rsidP="009E4F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 ред. </w:t>
      </w:r>
      <w:hyperlink r:id="rId22"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02.06.2022 N 04-28)</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оснований для отказа в приеме</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документов, необходимых для предоставления</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bookmarkStart w:id="4" w:name="Par232"/>
      <w:bookmarkEnd w:id="4"/>
      <w:r>
        <w:rPr>
          <w:rFonts w:ascii="Arial" w:hAnsi="Arial" w:cs="Arial"/>
          <w:sz w:val="20"/>
          <w:szCs w:val="20"/>
        </w:rPr>
        <w:t>2.9. Исчерпывающий перечень оснований для отказа в приеме документов, необходимых для предоставления государственной услуги: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представление неполного комплекта документов, указанных в </w:t>
      </w:r>
      <w:hyperlink w:anchor="Par127" w:history="1">
        <w:r>
          <w:rPr>
            <w:rFonts w:ascii="Arial" w:hAnsi="Arial" w:cs="Arial"/>
            <w:color w:val="0000FF"/>
            <w:sz w:val="20"/>
            <w:szCs w:val="20"/>
          </w:rPr>
          <w:t>пунктах 2.6</w:t>
        </w:r>
      </w:hyperlink>
      <w:r>
        <w:rPr>
          <w:rFonts w:ascii="Arial" w:hAnsi="Arial" w:cs="Arial"/>
          <w:sz w:val="20"/>
          <w:szCs w:val="20"/>
        </w:rPr>
        <w:t xml:space="preserve"> - </w:t>
      </w:r>
      <w:hyperlink w:anchor="Par137" w:history="1">
        <w:r>
          <w:rPr>
            <w:rFonts w:ascii="Arial" w:hAnsi="Arial" w:cs="Arial"/>
            <w:color w:val="0000FF"/>
            <w:sz w:val="20"/>
            <w:szCs w:val="20"/>
          </w:rPr>
          <w:t>2.6.2</w:t>
        </w:r>
      </w:hyperlink>
      <w:r>
        <w:rPr>
          <w:rFonts w:ascii="Arial" w:hAnsi="Arial" w:cs="Arial"/>
          <w:sz w:val="20"/>
          <w:szCs w:val="20"/>
        </w:rPr>
        <w:t xml:space="preserve"> настоящего регламента.</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оснований для отказа в предоставлении</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2.10. Исчерпывающий перечень оснований для отказа в предоставлении государственной услуги:</w:t>
      </w:r>
    </w:p>
    <w:p w:rsidR="009E4FC0" w:rsidRDefault="009E4FC0" w:rsidP="009E4FC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E4F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E4FC0" w:rsidRDefault="009E4FC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9E4FC0" w:rsidRDefault="009E4FC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9E4FC0" w:rsidRDefault="009E4FC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E4FC0" w:rsidRDefault="009E4FC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официальном тексте документа, видимо, допущена опечатка: п. 2.6.5 в Административном регламенте отсутствует.</w:t>
            </w:r>
          </w:p>
        </w:tc>
        <w:tc>
          <w:tcPr>
            <w:tcW w:w="113" w:type="dxa"/>
            <w:shd w:val="clear" w:color="auto" w:fill="F4F3F8"/>
            <w:tcMar>
              <w:top w:w="0" w:type="dxa"/>
              <w:left w:w="0" w:type="dxa"/>
              <w:bottom w:w="0" w:type="dxa"/>
              <w:right w:w="0" w:type="dxa"/>
            </w:tcMar>
          </w:tcPr>
          <w:p w:rsidR="009E4FC0" w:rsidRDefault="009E4FC0">
            <w:pPr>
              <w:autoSpaceDE w:val="0"/>
              <w:autoSpaceDN w:val="0"/>
              <w:adjustRightInd w:val="0"/>
              <w:spacing w:after="0" w:line="240" w:lineRule="auto"/>
              <w:jc w:val="both"/>
              <w:rPr>
                <w:rFonts w:ascii="Arial" w:hAnsi="Arial" w:cs="Arial"/>
                <w:color w:val="392C69"/>
                <w:sz w:val="20"/>
                <w:szCs w:val="20"/>
              </w:rPr>
            </w:pPr>
          </w:p>
        </w:tc>
      </w:tr>
    </w:tbl>
    <w:p w:rsidR="009E4FC0" w:rsidRDefault="009E4FC0" w:rsidP="009E4FC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представление документов, не отвечающих требованиям </w:t>
      </w:r>
      <w:hyperlink w:anchor="Par148" w:history="1">
        <w:r>
          <w:rPr>
            <w:rFonts w:ascii="Arial" w:hAnsi="Arial" w:cs="Arial"/>
            <w:color w:val="0000FF"/>
            <w:sz w:val="20"/>
            <w:szCs w:val="20"/>
          </w:rPr>
          <w:t>пунктов 2.6.3</w:t>
        </w:r>
      </w:hyperlink>
      <w:r>
        <w:rPr>
          <w:rFonts w:ascii="Arial" w:hAnsi="Arial" w:cs="Arial"/>
          <w:sz w:val="20"/>
          <w:szCs w:val="20"/>
        </w:rPr>
        <w:t xml:space="preserve"> - 2.6.5 настоящего регламента;</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отсутствие права у заявителя на получение государственной услуги.</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размер и основания взимания государственной</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пошлины или иной платы, взимаемой за предоставление</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2.11. Государственная услуга предоставляется бесплатно.</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Максимальный срок ожидания в очереди при подаче запроса</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предоставлении государственной услуги и при получении</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результата предоставления государственной услуги</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Срок регистрации заявления заявителя о предоставлении</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bookmarkStart w:id="5" w:name="Par259"/>
      <w:bookmarkEnd w:id="5"/>
      <w:r>
        <w:rPr>
          <w:rFonts w:ascii="Arial" w:hAnsi="Arial" w:cs="Arial"/>
          <w:sz w:val="20"/>
          <w:szCs w:val="20"/>
        </w:rPr>
        <w:t>2.13. Срок регистрации заявления заявителя о предоставлении государственной услуги составляет в ЦСЗН:</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через МФЦ в ЦСЗН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Требования к помещениям, в которых предоставляются</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государственные услуги, к залу ожидания, местам</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заполнения запросов о предоставлении государственной</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или муниципальной услуги, информационным стендам с образцами</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их заполнения и перечнем документов, необходимых</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предоставления государственной услуги, в том числе</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 обеспечению доступности для инвалидов указанных объектов</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законодательством Российской Федерации</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социальной защите инвалидов</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bookmarkStart w:id="6" w:name="Par274"/>
      <w:bookmarkEnd w:id="6"/>
      <w:r>
        <w:rPr>
          <w:rFonts w:ascii="Arial" w:hAnsi="Arial" w:cs="Arial"/>
          <w:sz w:val="20"/>
          <w:szCs w:val="20"/>
        </w:rPr>
        <w:t xml:space="preserve">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w:t>
      </w:r>
      <w:r>
        <w:rPr>
          <w:rFonts w:ascii="Arial" w:hAnsi="Arial" w:cs="Arial"/>
          <w:sz w:val="20"/>
          <w:szCs w:val="20"/>
        </w:rPr>
        <w:lastRenderedPageBreak/>
        <w:t>образцами их заполнения и перечнем документов, необходимых для предоставления государственной услуги.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 Предоставление государственной услуги осуществляется в специально выделенных для этих целей помещениях ЦСЗН и МФЦ.</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2.14.6. В помещении организуется бесплатный туалет для посетителей, в том числе туалет, предназначенный для инвалидов.</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2.14.12. Помещения приема и выдачи документов должны предусматривать места для ожидания, информирования и приема заявителей.</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Показатели доступности и качества государственной услуги</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2.15. Показатели доступности и качества государственной услуги.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2.15.1. Показатели доступности государственной услуги (общие, применимые в отношении всех заявителей):</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транспортная доступность к месту предоставления государственной услуги;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указателей, обеспечивающих беспрепятственный доступ к помещениям, в которых предоставляется услуга;</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предоставление государственной услуги любым доступным способом, предусмотренным действующим законодательством;</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возможность получения государственной услуги по экстерриториальному принципу;</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возможность получения государственной услуги посредством комплексного запроса, предусмотренного </w:t>
      </w:r>
      <w:hyperlink r:id="rId2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2.15.2. Показатели доступности государственной услуги (специальные, применимые в отношении инвалидов):</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наличие инфраструктуры, указанной в </w:t>
      </w:r>
      <w:hyperlink w:anchor="Par274" w:history="1">
        <w:r>
          <w:rPr>
            <w:rFonts w:ascii="Arial" w:hAnsi="Arial" w:cs="Arial"/>
            <w:color w:val="0000FF"/>
            <w:sz w:val="20"/>
            <w:szCs w:val="20"/>
          </w:rPr>
          <w:t>пункте 2.14</w:t>
        </w:r>
      </w:hyperlink>
      <w:r>
        <w:rPr>
          <w:rFonts w:ascii="Arial" w:hAnsi="Arial" w:cs="Arial"/>
          <w:sz w:val="20"/>
          <w:szCs w:val="20"/>
        </w:rPr>
        <w:t xml:space="preserve"> настоящего регламента;</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исполнение требований доступности услуг для инвалидов;</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беспрепятственного доступа инвалидов к помещениям, в которых предоставляется государственная услуга.</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2.15.3. Показатели качества государственной услуги: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соблюдение срока предоставления государственной услуги;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соблюдение времени ожидания в очереди при подаче запроса и получении результата;</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отсутствие обоснованных жалоб на действия или бездействие должностных лиц ЦСЗН, поданных в установленном порядке.</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Информация об услугах, являющихся необходимыми</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обязательными для предоставления государственной услуги</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2.16. Получения услуг, которые являются необходимыми и обязательными для предоставления государственной услуги, не требуется.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Получения согласований, которые являются необходимыми и обязательными для предоставления государственной услуги, не требуется.</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Иные требования, в том числе учитывающие особенности</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государственной услуги по экстерриториальному</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принципу и особенности предоставления государственной услуги</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в электронной форме</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2.17.1. Предоставление услуги по экстерриториальному принципу предусмотрено.</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2.17.1.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24" w:history="1">
        <w:r>
          <w:rPr>
            <w:rFonts w:ascii="Arial" w:hAnsi="Arial" w:cs="Arial"/>
            <w:color w:val="0000FF"/>
            <w:sz w:val="20"/>
            <w:szCs w:val="20"/>
          </w:rPr>
          <w:t>статье 15</w:t>
        </w:r>
      </w:hyperlink>
      <w:r>
        <w:rPr>
          <w:rFonts w:ascii="Arial" w:hAnsi="Arial" w:cs="Arial"/>
          <w:sz w:val="20"/>
          <w:szCs w:val="20"/>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III. СОСТАВ, ПОСЛЕДОВАТЕЛЬНОСТЬ И СРОКИ ВЫПОЛНЕНИЯ</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ТРЕБОВАНИЯ К ПОРЯДКУ</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ИХ ВЫПОЛНЕНИЯ, В ТОМ ЧИСЛЕ ОСОБЕННОСТИ ВЫПОЛНЕНИЯ</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В ЭЛЕКТРОННОМ ВИДЕ</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 w:name="Par333"/>
      <w:bookmarkEnd w:id="7"/>
      <w:r>
        <w:rPr>
          <w:rFonts w:ascii="Arial" w:eastAsiaTheme="minorHAnsi" w:hAnsi="Arial" w:cs="Arial"/>
          <w:b/>
          <w:bCs/>
          <w:color w:val="auto"/>
          <w:sz w:val="20"/>
          <w:szCs w:val="20"/>
        </w:rPr>
        <w:t>3.1. Состав, последовательность и сроки выполнения административных процедур, требования к порядку их выполнения</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bookmarkStart w:id="8" w:name="Par335"/>
      <w:bookmarkEnd w:id="8"/>
      <w:r>
        <w:rPr>
          <w:rFonts w:ascii="Arial" w:hAnsi="Arial" w:cs="Arial"/>
          <w:sz w:val="20"/>
          <w:szCs w:val="20"/>
        </w:rPr>
        <w:t>3.1.1. Предоставление государственной услуги включает в себя следующие административные процедуры:</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bookmarkStart w:id="9" w:name="Par336"/>
      <w:bookmarkEnd w:id="9"/>
      <w:r>
        <w:rPr>
          <w:rFonts w:ascii="Arial" w:hAnsi="Arial" w:cs="Arial"/>
          <w:sz w:val="20"/>
          <w:szCs w:val="20"/>
        </w:rPr>
        <w:t xml:space="preserve">1) принятие решения по форме согласно приложениям 3 - 4 к настоящему регламенту - 10 рабочих дней с даты регистрации заявления в ЦСЗН в соответствии с </w:t>
      </w:r>
      <w:hyperlink w:anchor="Par259" w:history="1">
        <w:r>
          <w:rPr>
            <w:rFonts w:ascii="Arial" w:hAnsi="Arial" w:cs="Arial"/>
            <w:color w:val="0000FF"/>
            <w:sz w:val="20"/>
            <w:szCs w:val="20"/>
          </w:rPr>
          <w:t>пунктом 2.13</w:t>
        </w:r>
      </w:hyperlink>
      <w:r>
        <w:rPr>
          <w:rFonts w:ascii="Arial" w:hAnsi="Arial" w:cs="Arial"/>
          <w:sz w:val="20"/>
          <w:szCs w:val="20"/>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bookmarkStart w:id="10" w:name="Par337"/>
      <w:bookmarkEnd w:id="10"/>
      <w:r>
        <w:rPr>
          <w:rFonts w:ascii="Arial" w:hAnsi="Arial" w:cs="Arial"/>
          <w:sz w:val="20"/>
          <w:szCs w:val="20"/>
        </w:rPr>
        <w:t>2) выдача (направление) результата по форме согласно приложениям 3 и 4 к настоящему регламенту - 2 рабочих дня со дня принятия решения.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Принятие решения.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336" w:history="1">
        <w:r>
          <w:rPr>
            <w:rFonts w:ascii="Arial" w:hAnsi="Arial" w:cs="Arial"/>
            <w:color w:val="0000FF"/>
            <w:sz w:val="20"/>
            <w:szCs w:val="20"/>
          </w:rPr>
          <w:t>подпункте 1 подпункта 3.1.1 пункта 3.1</w:t>
        </w:r>
      </w:hyperlink>
      <w:r>
        <w:rPr>
          <w:rFonts w:ascii="Arial" w:hAnsi="Arial" w:cs="Arial"/>
          <w:sz w:val="20"/>
          <w:szCs w:val="20"/>
        </w:rPr>
        <w:t xml:space="preserve"> настоящего регламента:</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действие: работник ЦСЗН при личном обращении заявителя (представителя заявителя) в ЦСЗН составляет расписку в приеме документов с указанием описи документов и вручает расписку заявителю (представителю заявителя) под роспись, а также в случае получения документов посредством МФЦ либо ПГУ ЛО/ЕПГУ принимает в работу электронные документы в АИС "Межвед ЛО";</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действие: при установлении работником ЦСЗН представление заявителем неполного комплекта документов, указанных в </w:t>
      </w:r>
      <w:hyperlink w:anchor="Par127" w:history="1">
        <w:r>
          <w:rPr>
            <w:rFonts w:ascii="Arial" w:hAnsi="Arial" w:cs="Arial"/>
            <w:color w:val="0000FF"/>
            <w:sz w:val="20"/>
            <w:szCs w:val="20"/>
          </w:rPr>
          <w:t>пункте 2.6</w:t>
        </w:r>
      </w:hyperlink>
      <w:r>
        <w:rPr>
          <w:rFonts w:ascii="Arial" w:hAnsi="Arial" w:cs="Arial"/>
          <w:sz w:val="20"/>
          <w:szCs w:val="20"/>
        </w:rPr>
        <w:t xml:space="preserve"> - </w:t>
      </w:r>
      <w:hyperlink w:anchor="Par137" w:history="1">
        <w:r>
          <w:rPr>
            <w:rFonts w:ascii="Arial" w:hAnsi="Arial" w:cs="Arial"/>
            <w:color w:val="0000FF"/>
            <w:sz w:val="20"/>
            <w:szCs w:val="20"/>
          </w:rPr>
          <w:t>2.6.2</w:t>
        </w:r>
      </w:hyperlink>
      <w:r>
        <w:rPr>
          <w:rFonts w:ascii="Arial" w:hAnsi="Arial" w:cs="Arial"/>
          <w:sz w:val="20"/>
          <w:szCs w:val="20"/>
        </w:rPr>
        <w:t xml:space="preserve"> настоящего регламента, и наличие в </w:t>
      </w:r>
      <w:hyperlink w:anchor="Par232" w:history="1">
        <w:r>
          <w:rPr>
            <w:rFonts w:ascii="Arial" w:hAnsi="Arial" w:cs="Arial"/>
            <w:color w:val="0000FF"/>
            <w:sz w:val="20"/>
            <w:szCs w:val="20"/>
          </w:rPr>
          <w:t>пункте 2.9</w:t>
        </w:r>
      </w:hyperlink>
      <w:r>
        <w:rPr>
          <w:rFonts w:ascii="Arial" w:hAnsi="Arial" w:cs="Arial"/>
          <w:sz w:val="20"/>
          <w:szCs w:val="20"/>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сообщает заявителю, какие необходимые документы им не представлены;</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согласия заявителя (представителя заявителя) обратиться повторно с полным комплектом необходимых документов 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отказа заявителя (представителя заявителя) обратиться повторно с полным комплектом необходимых документов выдает заявителю (представителю заявителя) распоряжение об отказе в приеме документов по форме согласно приложению 4.1 к настоящему регламенту;</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3.1.2.3. Лицо, ответственное за выполнение административной процедуры: должностное лицо, ответственное за принятие решения.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3.1.2.4. Критерии принятия решения: наличие (отсутствие) у заявителя права на получение государственной услуги.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3.1.2.5. Результат выполнения административной процедуры: принятие соответствующего решения.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Выдача (направление) результата.</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3.1.3.1. Основание для начала административной процедуры: принятие соответствующего решения.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ar337" w:history="1">
        <w:r>
          <w:rPr>
            <w:rFonts w:ascii="Arial" w:hAnsi="Arial" w:cs="Arial"/>
            <w:color w:val="0000FF"/>
            <w:sz w:val="20"/>
            <w:szCs w:val="20"/>
          </w:rPr>
          <w:t>подпункте 2 подпункта 3.1.1 пункта 3.1</w:t>
        </w:r>
      </w:hyperlink>
      <w:r>
        <w:rPr>
          <w:rFonts w:ascii="Arial" w:hAnsi="Arial" w:cs="Arial"/>
          <w:sz w:val="20"/>
          <w:szCs w:val="20"/>
        </w:rPr>
        <w:t xml:space="preserve"> настоящего регламента:</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действие: в случае получения документов посредством МФЦ либо ПГУ ЛО/ЕПГУ размещает в АИС "Межвед ЛО" и(или) АИС "Соцзащита" соответствующее распоряжение (приложения 3, 4 к настоящему регламенту);</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3.1.3.3. Лицо, ответственное за выполнение административной процедуры: должностное лицо, ответственное за делопроизводство.</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3.2. Особенности выполнения административных процедур в электронной форме</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3.2.1. Предоставление государственной услуги на ЕПГУ и ПГУ ЛО осуществляется в соответствии с Федеральным </w:t>
      </w:r>
      <w:hyperlink r:id="rId25"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Федеральным </w:t>
      </w:r>
      <w:hyperlink r:id="rId26" w:history="1">
        <w:r>
          <w:rPr>
            <w:rFonts w:ascii="Arial" w:hAnsi="Arial" w:cs="Arial"/>
            <w:color w:val="0000FF"/>
            <w:sz w:val="20"/>
            <w:szCs w:val="20"/>
          </w:rPr>
          <w:t>законом</w:t>
        </w:r>
      </w:hyperlink>
      <w:r>
        <w:rPr>
          <w:rFonts w:ascii="Arial" w:hAnsi="Arial" w:cs="Arial"/>
          <w:sz w:val="20"/>
          <w:szCs w:val="20"/>
        </w:rPr>
        <w:t xml:space="preserve"> от 27.07.2006 N 149-ФЗ "Об информации, информационных технологиях и о защите информации", </w:t>
      </w:r>
      <w:hyperlink r:id="rId2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Государственная услуга предоставляется через ПГУ ЛО либо через ЕПГУ.</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bookmarkStart w:id="11" w:name="Par365"/>
      <w:bookmarkEnd w:id="11"/>
      <w:r>
        <w:rPr>
          <w:rFonts w:ascii="Arial" w:hAnsi="Arial" w:cs="Arial"/>
          <w:sz w:val="20"/>
          <w:szCs w:val="20"/>
        </w:rPr>
        <w:t>3.2.4. Для подачи заявления через ЕПГУ или через ПГУ ЛО заявитель должен выполнить следующие действия: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пройти идентификацию и аутентификацию в ЕСИА;</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направить пакет электронных документов в ЦСЗН посредством функционала ЕПГУ или ПГУ ЛО.</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365" w:history="1">
        <w:r>
          <w:rPr>
            <w:rFonts w:ascii="Arial" w:hAnsi="Arial" w:cs="Arial"/>
            <w:color w:val="0000FF"/>
            <w:sz w:val="20"/>
            <w:szCs w:val="20"/>
          </w:rPr>
          <w:t>пункта 3.2.4</w:t>
        </w:r>
      </w:hyperlink>
      <w:r>
        <w:rPr>
          <w:rFonts w:ascii="Arial" w:hAnsi="Arial" w:cs="Arial"/>
          <w:sz w:val="20"/>
          <w:szCs w:val="20"/>
        </w:rP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333" w:history="1">
        <w:r>
          <w:rPr>
            <w:rFonts w:ascii="Arial" w:hAnsi="Arial" w:cs="Arial"/>
            <w:color w:val="0000FF"/>
            <w:sz w:val="20"/>
            <w:szCs w:val="20"/>
          </w:rPr>
          <w:t>пункте 3.1</w:t>
        </w:r>
      </w:hyperlink>
      <w:r>
        <w:rPr>
          <w:rFonts w:ascii="Arial" w:hAnsi="Arial" w:cs="Arial"/>
          <w:sz w:val="20"/>
          <w:szCs w:val="20"/>
        </w:rPr>
        <w:t xml:space="preserve"> настоящего регламента.</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3.2.7. В случае поступления всех документов, указанных в </w:t>
      </w:r>
      <w:hyperlink w:anchor="Par127" w:history="1">
        <w:r>
          <w:rPr>
            <w:rFonts w:ascii="Arial" w:hAnsi="Arial" w:cs="Arial"/>
            <w:color w:val="0000FF"/>
            <w:sz w:val="20"/>
            <w:szCs w:val="20"/>
          </w:rPr>
          <w:t>пункте 2.6</w:t>
        </w:r>
      </w:hyperlink>
      <w:r>
        <w:rPr>
          <w:rFonts w:ascii="Arial" w:hAnsi="Arial" w:cs="Arial"/>
          <w:sz w:val="20"/>
          <w:szCs w:val="20"/>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ar127" w:history="1">
        <w:r>
          <w:rPr>
            <w:rFonts w:ascii="Arial" w:hAnsi="Arial" w:cs="Arial"/>
            <w:color w:val="0000FF"/>
            <w:sz w:val="20"/>
            <w:szCs w:val="20"/>
          </w:rPr>
          <w:t>пункте 2.6</w:t>
        </w:r>
      </w:hyperlink>
      <w:r>
        <w:rPr>
          <w:rFonts w:ascii="Arial" w:hAnsi="Arial" w:cs="Arial"/>
          <w:sz w:val="20"/>
          <w:szCs w:val="20"/>
        </w:rPr>
        <w:t xml:space="preserve"> настоящего регламента.</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3.3. Порядок исправления допущенных опечаток и ошибок в выданных в результате предоставления государственной услуги документах</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4.2 </w:t>
      </w:r>
      <w:r>
        <w:rPr>
          <w:rFonts w:ascii="Arial" w:hAnsi="Arial" w:cs="Arial"/>
          <w:sz w:val="20"/>
          <w:szCs w:val="20"/>
        </w:rPr>
        <w:lastRenderedPageBreak/>
        <w:t>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IV. ФОРМЫ КОНТРОЛЯ ЗА ИСПОЛНЕНИЕМ АДМИНИСТРАТИВНОГО</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РЕГЛАМЕНТА</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осуществления текущего контроля за соблюдением</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исполнением ответственными должностными лицами положений</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административного регламента услуги и иных нормативных</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правовых актов, устанавливающих требования к предоставлению</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 а также принятием решений</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ответственными лицами</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и периодичность осуществления плановых и внеплановых</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проверок полноты и качества предоставления</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проведении проверки издается правовой акт Комитета о проведении проверки исполнения настоящего регламента.</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Ответственность должностных лиц органа, предоставляющего</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государственную услугу, за решения и действия (бездействие),</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принимаемые (осуществляемые) в ходе предоставления</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ЦСЗН несет ответственность за обеспечение предоставления государственной услуги.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Специалисты ЦСЗН при предоставлении государственной услуги несут ответственность:</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неисполнение или ненадлежащее исполнение административных процедур при предоставлении государственной услуги;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действия (бездействие), влекущие нарушение прав и законных интересов физических лиц.</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 ДОСУДЕБНЫЙ (ВНЕСУДЕБНЫЙ) ПОРЯДОК ОБЖАЛОВАНИЯ РЕШЕНИЙ</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ДЕЙСТВИЙ (БЕЗДЕЙСТВИЯ) ОРГАНА, ПРЕДОСТАВЛЯЮЩЕГО</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ГОСУДАРСТВЕННУЮ УСЛУГУ, ДОЛЖНОСТНЫХ ЛИЦ ОРГАНА,</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ПРЕДОСТАВЛЯЮЩЕГО ГОСУДАРСТВЕННУЮ УСЛУГУ,</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ЛИБО ГОСУДАРСТВЕННЫХ ИЛИ МУНИЦИПАЛЬНЫХ СЛУЖАЩИХ,</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МНОГОФУНКЦИОНАЛЬНОГО ЦЕНТРА ПРЕДОСТАВЛЕНИЯ ГОСУДАРСТВЕННЫХ</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МУНИЦИПАЛЬНЫХ УСЛУГ, РАБОТНИКА МНОГОФУНКЦИОНАЛЬНОГО ЦЕНТРА</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ГОСУДАРСТВЕННЫХ И МУНИЦИПАЛЬНЫХ УСЛУГ</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нарушение срока регистрации запроса заявителя о предоставлении государственной услуги, запроса, указанного в </w:t>
      </w:r>
      <w:hyperlink r:id="rId28" w:history="1">
        <w:r>
          <w:rPr>
            <w:rFonts w:ascii="Arial" w:hAnsi="Arial" w:cs="Arial"/>
            <w:color w:val="0000FF"/>
            <w:sz w:val="20"/>
            <w:szCs w:val="20"/>
          </w:rPr>
          <w:t>статье 15.1</w:t>
        </w:r>
      </w:hyperlink>
      <w:r>
        <w:rPr>
          <w:rFonts w:ascii="Arial" w:hAnsi="Arial" w:cs="Arial"/>
          <w:sz w:val="20"/>
          <w:szCs w:val="20"/>
        </w:rPr>
        <w:t xml:space="preserve"> Федерального закона от 27.07.2010 N 210-ФЗ;</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9"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0"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w:t>
      </w:r>
      <w:r>
        <w:rPr>
          <w:rFonts w:ascii="Arial" w:hAnsi="Arial" w:cs="Arial"/>
          <w:sz w:val="20"/>
          <w:szCs w:val="20"/>
        </w:rPr>
        <w:lastRenderedPageBreak/>
        <w:t xml:space="preserve">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1"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государственной услуги;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2"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3"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4"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5" w:history="1">
        <w:r>
          <w:rPr>
            <w:rFonts w:ascii="Arial" w:hAnsi="Arial" w:cs="Arial"/>
            <w:color w:val="0000FF"/>
            <w:sz w:val="20"/>
            <w:szCs w:val="20"/>
          </w:rPr>
          <w:t>части 5 статьи 11.2</w:t>
        </w:r>
      </w:hyperlink>
      <w:r>
        <w:rPr>
          <w:rFonts w:ascii="Arial" w:hAnsi="Arial" w:cs="Arial"/>
          <w:sz w:val="20"/>
          <w:szCs w:val="20"/>
        </w:rPr>
        <w:t xml:space="preserve"> Федерального закона N 210-ФЗ.</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письменной жалобе в обязательном порядке указываются: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6" w:history="1">
        <w:r>
          <w:rPr>
            <w:rFonts w:ascii="Arial" w:hAnsi="Arial" w:cs="Arial"/>
            <w:color w:val="0000FF"/>
            <w:sz w:val="20"/>
            <w:szCs w:val="20"/>
          </w:rPr>
          <w:t>статьей 11.1</w:t>
        </w:r>
      </w:hyperlink>
      <w:r>
        <w:rPr>
          <w:rFonts w:ascii="Arial" w:hAnsi="Arial" w:cs="Arial"/>
          <w:sz w:val="20"/>
          <w:szCs w:val="20"/>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По результатам рассмотрения жалобы принимается одно из следующих решений:</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удовлетворении жалобы отказывается.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 ОСОБЕННОСТИ ВЫПОЛНЕНИЯ АДМИНИСТРАТИВНЫХ ПРОЦЕДУР</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МНОГОФУНКЦИОНАЛЬНЫХ ЦЕНТРАХ ПРЕДОСТАВЛЕНИЯ</w:t>
      </w:r>
    </w:p>
    <w:p w:rsidR="009E4FC0" w:rsidRDefault="009E4FC0" w:rsidP="009E4FC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ГОСУДАРСТВЕННЫХ И МУНИЦИПАЛЬНЫХ УСЛУГ</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удостоверяет личность заявителя или личность и полномочия представителя заявителя - в случае обращения физического лица;</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определяет предмет обращения;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проводит проверку правильности заполнения обращения;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проводит проверку укомплектованности пакета документов;</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заверяет каждый документ дела своей электронной подписью (далее - ЭП);</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окончании приема документов специалист МФЦ выдает заявителю расписку в приеме документов.</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6.2.1. При установлении работником МФЦ представления заявителем неполного комплекта документов, указанных в </w:t>
      </w:r>
      <w:hyperlink w:anchor="Par127" w:history="1">
        <w:r>
          <w:rPr>
            <w:rFonts w:ascii="Arial" w:hAnsi="Arial" w:cs="Arial"/>
            <w:color w:val="0000FF"/>
            <w:sz w:val="20"/>
            <w:szCs w:val="20"/>
          </w:rPr>
          <w:t>пункте 2.6</w:t>
        </w:r>
      </w:hyperlink>
      <w:r>
        <w:rPr>
          <w:rFonts w:ascii="Arial" w:hAnsi="Arial" w:cs="Arial"/>
          <w:sz w:val="20"/>
          <w:szCs w:val="20"/>
        </w:rPr>
        <w:t xml:space="preserve"> - </w:t>
      </w:r>
      <w:hyperlink w:anchor="Par137" w:history="1">
        <w:r>
          <w:rPr>
            <w:rFonts w:ascii="Arial" w:hAnsi="Arial" w:cs="Arial"/>
            <w:color w:val="0000FF"/>
            <w:sz w:val="20"/>
            <w:szCs w:val="20"/>
          </w:rPr>
          <w:t>2.6.2</w:t>
        </w:r>
      </w:hyperlink>
      <w:r>
        <w:rPr>
          <w:rFonts w:ascii="Arial" w:hAnsi="Arial" w:cs="Arial"/>
          <w:sz w:val="20"/>
          <w:szCs w:val="20"/>
        </w:rPr>
        <w:t xml:space="preserve"> настоящего регламента, и наличие в </w:t>
      </w:r>
      <w:hyperlink w:anchor="Par232" w:history="1">
        <w:r>
          <w:rPr>
            <w:rFonts w:ascii="Arial" w:hAnsi="Arial" w:cs="Arial"/>
            <w:color w:val="0000FF"/>
            <w:sz w:val="20"/>
            <w:szCs w:val="20"/>
          </w:rPr>
          <w:t>пункте 2.9</w:t>
        </w:r>
      </w:hyperlink>
      <w:r>
        <w:rPr>
          <w:rFonts w:ascii="Arial" w:hAnsi="Arial" w:cs="Arial"/>
          <w:sz w:val="20"/>
          <w:szCs w:val="20"/>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сообщает заявителю, какие необходимые документы им не представлены;</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Работник МФЦ заверяет результат предоставления услуги, полученный в АИС "МФЦ", в соответствии с </w:t>
      </w:r>
      <w:hyperlink r:id="rId37" w:history="1">
        <w:r>
          <w:rPr>
            <w:rFonts w:ascii="Arial" w:hAnsi="Arial" w:cs="Arial"/>
            <w:color w:val="0000FF"/>
            <w:sz w:val="20"/>
            <w:szCs w:val="20"/>
          </w:rPr>
          <w:t>требованиями</w:t>
        </w:r>
      </w:hyperlink>
      <w:r>
        <w:rPr>
          <w:rFonts w:ascii="Arial" w:hAnsi="Arial" w:cs="Arial"/>
          <w:sz w:val="20"/>
          <w:szCs w:val="20"/>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E4FC0" w:rsidRDefault="009E4FC0" w:rsidP="009E4F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9E4FC0" w:rsidRDefault="009E4FC0" w:rsidP="009E4FC0">
      <w:pPr>
        <w:autoSpaceDE w:val="0"/>
        <w:autoSpaceDN w:val="0"/>
        <w:adjustRightInd w:val="0"/>
        <w:spacing w:after="0" w:line="240" w:lineRule="auto"/>
        <w:ind w:firstLine="540"/>
        <w:jc w:val="both"/>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p>
    <w:p w:rsidR="009E4FC0" w:rsidRDefault="009E4FC0" w:rsidP="009E4FC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9E4FC0" w:rsidRDefault="009E4FC0" w:rsidP="009E4F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9E4FC0" w:rsidRDefault="009E4FC0" w:rsidP="009E4F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на территории</w:t>
      </w:r>
    </w:p>
    <w:p w:rsidR="009E4FC0" w:rsidRDefault="009E4FC0" w:rsidP="009E4F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 государственной</w:t>
      </w:r>
    </w:p>
    <w:p w:rsidR="009E4FC0" w:rsidRDefault="009E4FC0" w:rsidP="009E4F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услуги по назначению ежемесячной</w:t>
      </w:r>
    </w:p>
    <w:p w:rsidR="009E4FC0" w:rsidRDefault="009E4FC0" w:rsidP="009E4F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денежной выплаты родителю (отчиму, мачехе)</w:t>
      </w:r>
    </w:p>
    <w:p w:rsidR="009E4FC0" w:rsidRDefault="009E4FC0" w:rsidP="009E4F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погибших при исполнении обязанностей военной</w:t>
      </w:r>
    </w:p>
    <w:p w:rsidR="009E4FC0" w:rsidRDefault="009E4FC0" w:rsidP="009E4F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службы (служебных обязанностей) на территории</w:t>
      </w:r>
    </w:p>
    <w:p w:rsidR="009E4FC0" w:rsidRDefault="009E4FC0" w:rsidP="009E4F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Чеченской Республики военнослужащих</w:t>
      </w:r>
    </w:p>
    <w:p w:rsidR="009E4FC0" w:rsidRDefault="009E4FC0" w:rsidP="009E4FC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E4F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E4FC0" w:rsidRDefault="009E4FC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9E4FC0" w:rsidRDefault="009E4FC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9E4FC0" w:rsidRDefault="009E4FC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E4FC0" w:rsidRDefault="009E4FC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8" w:history="1">
              <w:r>
                <w:rPr>
                  <w:rFonts w:ascii="Arial" w:hAnsi="Arial" w:cs="Arial"/>
                  <w:color w:val="0000FF"/>
                  <w:sz w:val="20"/>
                  <w:szCs w:val="20"/>
                </w:rPr>
                <w:t>Приказа</w:t>
              </w:r>
            </w:hyperlink>
            <w:r>
              <w:rPr>
                <w:rFonts w:ascii="Arial" w:hAnsi="Arial" w:cs="Arial"/>
                <w:color w:val="392C69"/>
                <w:sz w:val="20"/>
                <w:szCs w:val="20"/>
              </w:rPr>
              <w:t xml:space="preserve"> комитета по социальной защите населения Ленинградской</w:t>
            </w:r>
          </w:p>
          <w:p w:rsidR="009E4FC0" w:rsidRDefault="009E4FC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области от 02.06.2022 N 04-28)</w:t>
            </w:r>
          </w:p>
        </w:tc>
        <w:tc>
          <w:tcPr>
            <w:tcW w:w="113" w:type="dxa"/>
            <w:shd w:val="clear" w:color="auto" w:fill="F4F3F8"/>
            <w:tcMar>
              <w:top w:w="0" w:type="dxa"/>
              <w:left w:w="0" w:type="dxa"/>
              <w:bottom w:w="0" w:type="dxa"/>
              <w:right w:w="0" w:type="dxa"/>
            </w:tcMar>
          </w:tcPr>
          <w:p w:rsidR="009E4FC0" w:rsidRDefault="009E4FC0">
            <w:pPr>
              <w:autoSpaceDE w:val="0"/>
              <w:autoSpaceDN w:val="0"/>
              <w:adjustRightInd w:val="0"/>
              <w:spacing w:after="0" w:line="240" w:lineRule="auto"/>
              <w:jc w:val="center"/>
              <w:rPr>
                <w:rFonts w:ascii="Arial" w:hAnsi="Arial" w:cs="Arial"/>
                <w:color w:val="392C69"/>
                <w:sz w:val="20"/>
                <w:szCs w:val="20"/>
              </w:rPr>
            </w:pPr>
          </w:p>
        </w:tc>
      </w:tr>
    </w:tbl>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9E4FC0" w:rsidRDefault="009E4FC0" w:rsidP="009E4FC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360"/>
        <w:gridCol w:w="454"/>
        <w:gridCol w:w="1361"/>
        <w:gridCol w:w="737"/>
        <w:gridCol w:w="2438"/>
      </w:tblGrid>
      <w:tr w:rsidR="009E4FC0">
        <w:tc>
          <w:tcPr>
            <w:tcW w:w="2721" w:type="dxa"/>
          </w:tcPr>
          <w:p w:rsidR="009E4FC0" w:rsidRDefault="009E4FC0">
            <w:pPr>
              <w:autoSpaceDE w:val="0"/>
              <w:autoSpaceDN w:val="0"/>
              <w:adjustRightInd w:val="0"/>
              <w:spacing w:after="0" w:line="240" w:lineRule="auto"/>
              <w:rPr>
                <w:rFonts w:ascii="Arial" w:hAnsi="Arial" w:cs="Arial"/>
                <w:sz w:val="20"/>
                <w:szCs w:val="20"/>
              </w:rPr>
            </w:pPr>
          </w:p>
        </w:tc>
        <w:tc>
          <w:tcPr>
            <w:tcW w:w="6350" w:type="dxa"/>
            <w:gridSpan w:val="5"/>
          </w:tcPr>
          <w:p w:rsidR="009E4FC0" w:rsidRDefault="009E4FC0">
            <w:pPr>
              <w:autoSpaceDE w:val="0"/>
              <w:autoSpaceDN w:val="0"/>
              <w:adjustRightInd w:val="0"/>
              <w:spacing w:after="0" w:line="240" w:lineRule="auto"/>
              <w:rPr>
                <w:rFonts w:ascii="Arial" w:hAnsi="Arial" w:cs="Arial"/>
                <w:sz w:val="20"/>
                <w:szCs w:val="20"/>
              </w:rPr>
            </w:pPr>
            <w:r>
              <w:rPr>
                <w:rFonts w:ascii="Arial" w:hAnsi="Arial" w:cs="Arial"/>
                <w:sz w:val="20"/>
                <w:szCs w:val="20"/>
              </w:rPr>
              <w:t>В</w:t>
            </w:r>
          </w:p>
        </w:tc>
      </w:tr>
      <w:tr w:rsidR="009E4FC0">
        <w:tc>
          <w:tcPr>
            <w:tcW w:w="2721" w:type="dxa"/>
          </w:tcPr>
          <w:p w:rsidR="009E4FC0" w:rsidRDefault="009E4FC0">
            <w:pPr>
              <w:autoSpaceDE w:val="0"/>
              <w:autoSpaceDN w:val="0"/>
              <w:adjustRightInd w:val="0"/>
              <w:spacing w:after="0" w:line="240" w:lineRule="auto"/>
              <w:rPr>
                <w:rFonts w:ascii="Arial" w:hAnsi="Arial" w:cs="Arial"/>
                <w:sz w:val="20"/>
                <w:szCs w:val="20"/>
              </w:rPr>
            </w:pPr>
          </w:p>
        </w:tc>
        <w:tc>
          <w:tcPr>
            <w:tcW w:w="6350" w:type="dxa"/>
            <w:gridSpan w:val="5"/>
            <w:tcBorders>
              <w:bottom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r>
      <w:tr w:rsidR="009E4FC0">
        <w:tc>
          <w:tcPr>
            <w:tcW w:w="2721" w:type="dxa"/>
          </w:tcPr>
          <w:p w:rsidR="009E4FC0" w:rsidRDefault="009E4FC0">
            <w:pPr>
              <w:autoSpaceDE w:val="0"/>
              <w:autoSpaceDN w:val="0"/>
              <w:adjustRightInd w:val="0"/>
              <w:spacing w:after="0" w:line="240" w:lineRule="auto"/>
              <w:rPr>
                <w:rFonts w:ascii="Arial" w:hAnsi="Arial" w:cs="Arial"/>
                <w:sz w:val="20"/>
                <w:szCs w:val="20"/>
              </w:rPr>
            </w:pPr>
          </w:p>
        </w:tc>
        <w:tc>
          <w:tcPr>
            <w:tcW w:w="6350" w:type="dxa"/>
            <w:gridSpan w:val="5"/>
            <w:tcBorders>
              <w:top w:val="single" w:sz="4" w:space="0" w:color="auto"/>
            </w:tcBorders>
          </w:tcPr>
          <w:p w:rsidR="009E4FC0" w:rsidRDefault="009E4F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ЦСЗН)</w:t>
            </w:r>
          </w:p>
        </w:tc>
      </w:tr>
      <w:tr w:rsidR="009E4FC0">
        <w:tc>
          <w:tcPr>
            <w:tcW w:w="2721" w:type="dxa"/>
          </w:tcPr>
          <w:p w:rsidR="009E4FC0" w:rsidRDefault="009E4FC0">
            <w:pPr>
              <w:autoSpaceDE w:val="0"/>
              <w:autoSpaceDN w:val="0"/>
              <w:adjustRightInd w:val="0"/>
              <w:spacing w:after="0" w:line="240" w:lineRule="auto"/>
              <w:rPr>
                <w:rFonts w:ascii="Arial" w:hAnsi="Arial" w:cs="Arial"/>
                <w:sz w:val="20"/>
                <w:szCs w:val="20"/>
              </w:rPr>
            </w:pPr>
          </w:p>
        </w:tc>
        <w:tc>
          <w:tcPr>
            <w:tcW w:w="1814" w:type="dxa"/>
            <w:gridSpan w:val="2"/>
          </w:tcPr>
          <w:p w:rsidR="009E4FC0" w:rsidRDefault="009E4FC0">
            <w:pPr>
              <w:autoSpaceDE w:val="0"/>
              <w:autoSpaceDN w:val="0"/>
              <w:adjustRightInd w:val="0"/>
              <w:spacing w:after="0" w:line="240" w:lineRule="auto"/>
              <w:rPr>
                <w:rFonts w:ascii="Arial" w:hAnsi="Arial" w:cs="Arial"/>
                <w:sz w:val="20"/>
                <w:szCs w:val="20"/>
              </w:rPr>
            </w:pPr>
            <w:r>
              <w:rPr>
                <w:rFonts w:ascii="Arial" w:hAnsi="Arial" w:cs="Arial"/>
                <w:sz w:val="20"/>
                <w:szCs w:val="20"/>
              </w:rPr>
              <w:t>от заявителя</w:t>
            </w:r>
          </w:p>
        </w:tc>
        <w:tc>
          <w:tcPr>
            <w:tcW w:w="4536" w:type="dxa"/>
            <w:gridSpan w:val="3"/>
            <w:tcBorders>
              <w:bottom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r>
      <w:tr w:rsidR="009E4FC0">
        <w:tc>
          <w:tcPr>
            <w:tcW w:w="2721" w:type="dxa"/>
          </w:tcPr>
          <w:p w:rsidR="009E4FC0" w:rsidRDefault="009E4FC0">
            <w:pPr>
              <w:autoSpaceDE w:val="0"/>
              <w:autoSpaceDN w:val="0"/>
              <w:adjustRightInd w:val="0"/>
              <w:spacing w:after="0" w:line="240" w:lineRule="auto"/>
              <w:rPr>
                <w:rFonts w:ascii="Arial" w:hAnsi="Arial" w:cs="Arial"/>
                <w:sz w:val="20"/>
                <w:szCs w:val="20"/>
              </w:rPr>
            </w:pPr>
          </w:p>
        </w:tc>
        <w:tc>
          <w:tcPr>
            <w:tcW w:w="1814" w:type="dxa"/>
            <w:gridSpan w:val="2"/>
          </w:tcPr>
          <w:p w:rsidR="009E4FC0" w:rsidRDefault="009E4FC0">
            <w:pPr>
              <w:autoSpaceDE w:val="0"/>
              <w:autoSpaceDN w:val="0"/>
              <w:adjustRightInd w:val="0"/>
              <w:spacing w:after="0" w:line="240" w:lineRule="auto"/>
              <w:rPr>
                <w:rFonts w:ascii="Arial" w:hAnsi="Arial" w:cs="Arial"/>
                <w:sz w:val="20"/>
                <w:szCs w:val="20"/>
              </w:rPr>
            </w:pPr>
          </w:p>
        </w:tc>
        <w:tc>
          <w:tcPr>
            <w:tcW w:w="4536" w:type="dxa"/>
            <w:gridSpan w:val="3"/>
            <w:tcBorders>
              <w:top w:val="single" w:sz="4" w:space="0" w:color="auto"/>
            </w:tcBorders>
          </w:tcPr>
          <w:p w:rsidR="009E4FC0" w:rsidRDefault="009E4F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заполняется заявителем)</w:t>
            </w:r>
          </w:p>
        </w:tc>
      </w:tr>
      <w:tr w:rsidR="009E4FC0">
        <w:tc>
          <w:tcPr>
            <w:tcW w:w="2721" w:type="dxa"/>
          </w:tcPr>
          <w:p w:rsidR="009E4FC0" w:rsidRDefault="009E4FC0">
            <w:pPr>
              <w:autoSpaceDE w:val="0"/>
              <w:autoSpaceDN w:val="0"/>
              <w:adjustRightInd w:val="0"/>
              <w:spacing w:after="0" w:line="240" w:lineRule="auto"/>
              <w:rPr>
                <w:rFonts w:ascii="Arial" w:hAnsi="Arial" w:cs="Arial"/>
                <w:sz w:val="20"/>
                <w:szCs w:val="20"/>
              </w:rPr>
            </w:pPr>
          </w:p>
        </w:tc>
        <w:tc>
          <w:tcPr>
            <w:tcW w:w="6350" w:type="dxa"/>
            <w:gridSpan w:val="5"/>
            <w:tcBorders>
              <w:bottom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r>
      <w:tr w:rsidR="009E4FC0">
        <w:tc>
          <w:tcPr>
            <w:tcW w:w="2721" w:type="dxa"/>
          </w:tcPr>
          <w:p w:rsidR="009E4FC0" w:rsidRDefault="009E4FC0">
            <w:pPr>
              <w:autoSpaceDE w:val="0"/>
              <w:autoSpaceDN w:val="0"/>
              <w:adjustRightInd w:val="0"/>
              <w:spacing w:after="0" w:line="240" w:lineRule="auto"/>
              <w:rPr>
                <w:rFonts w:ascii="Arial" w:hAnsi="Arial" w:cs="Arial"/>
                <w:sz w:val="20"/>
                <w:szCs w:val="20"/>
              </w:rPr>
            </w:pPr>
          </w:p>
        </w:tc>
        <w:tc>
          <w:tcPr>
            <w:tcW w:w="3175" w:type="dxa"/>
            <w:gridSpan w:val="3"/>
            <w:tcBorders>
              <w:top w:val="single" w:sz="4" w:space="0" w:color="auto"/>
            </w:tcBorders>
          </w:tcPr>
          <w:p w:rsidR="009E4FC0" w:rsidRDefault="009E4FC0">
            <w:pPr>
              <w:autoSpaceDE w:val="0"/>
              <w:autoSpaceDN w:val="0"/>
              <w:adjustRightInd w:val="0"/>
              <w:spacing w:after="0" w:line="240" w:lineRule="auto"/>
              <w:rPr>
                <w:rFonts w:ascii="Arial" w:hAnsi="Arial" w:cs="Arial"/>
                <w:sz w:val="20"/>
                <w:szCs w:val="20"/>
              </w:rPr>
            </w:pPr>
            <w:r>
              <w:rPr>
                <w:rFonts w:ascii="Arial" w:hAnsi="Arial" w:cs="Arial"/>
                <w:sz w:val="20"/>
                <w:szCs w:val="20"/>
              </w:rPr>
              <w:t>от представителя заявителя</w:t>
            </w:r>
          </w:p>
        </w:tc>
        <w:tc>
          <w:tcPr>
            <w:tcW w:w="3175" w:type="dxa"/>
            <w:gridSpan w:val="2"/>
            <w:tcBorders>
              <w:top w:val="single" w:sz="4" w:space="0" w:color="auto"/>
              <w:bottom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r>
      <w:tr w:rsidR="009E4FC0">
        <w:tc>
          <w:tcPr>
            <w:tcW w:w="2721" w:type="dxa"/>
          </w:tcPr>
          <w:p w:rsidR="009E4FC0" w:rsidRDefault="009E4FC0">
            <w:pPr>
              <w:autoSpaceDE w:val="0"/>
              <w:autoSpaceDN w:val="0"/>
              <w:adjustRightInd w:val="0"/>
              <w:spacing w:after="0" w:line="240" w:lineRule="auto"/>
              <w:rPr>
                <w:rFonts w:ascii="Arial" w:hAnsi="Arial" w:cs="Arial"/>
                <w:sz w:val="20"/>
                <w:szCs w:val="20"/>
              </w:rPr>
            </w:pPr>
          </w:p>
        </w:tc>
        <w:tc>
          <w:tcPr>
            <w:tcW w:w="6350" w:type="dxa"/>
            <w:gridSpan w:val="5"/>
            <w:tcBorders>
              <w:bottom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r>
      <w:tr w:rsidR="009E4FC0">
        <w:tc>
          <w:tcPr>
            <w:tcW w:w="2721" w:type="dxa"/>
          </w:tcPr>
          <w:p w:rsidR="009E4FC0" w:rsidRDefault="009E4FC0">
            <w:pPr>
              <w:autoSpaceDE w:val="0"/>
              <w:autoSpaceDN w:val="0"/>
              <w:adjustRightInd w:val="0"/>
              <w:spacing w:after="0" w:line="240" w:lineRule="auto"/>
              <w:rPr>
                <w:rFonts w:ascii="Arial" w:hAnsi="Arial" w:cs="Arial"/>
                <w:sz w:val="20"/>
                <w:szCs w:val="20"/>
              </w:rPr>
            </w:pPr>
          </w:p>
        </w:tc>
        <w:tc>
          <w:tcPr>
            <w:tcW w:w="6350" w:type="dxa"/>
            <w:gridSpan w:val="5"/>
            <w:tcBorders>
              <w:top w:val="single" w:sz="4" w:space="0" w:color="auto"/>
            </w:tcBorders>
          </w:tcPr>
          <w:p w:rsidR="009E4FC0" w:rsidRDefault="009E4F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заполняется представителем заявителя от имени заявителя)</w:t>
            </w:r>
          </w:p>
        </w:tc>
      </w:tr>
      <w:tr w:rsidR="009E4FC0">
        <w:tc>
          <w:tcPr>
            <w:tcW w:w="2721" w:type="dxa"/>
          </w:tcPr>
          <w:p w:rsidR="009E4FC0" w:rsidRDefault="009E4FC0">
            <w:pPr>
              <w:autoSpaceDE w:val="0"/>
              <w:autoSpaceDN w:val="0"/>
              <w:adjustRightInd w:val="0"/>
              <w:spacing w:after="0" w:line="240" w:lineRule="auto"/>
              <w:rPr>
                <w:rFonts w:ascii="Arial" w:hAnsi="Arial" w:cs="Arial"/>
                <w:sz w:val="20"/>
                <w:szCs w:val="20"/>
              </w:rPr>
            </w:pPr>
          </w:p>
        </w:tc>
        <w:tc>
          <w:tcPr>
            <w:tcW w:w="6350" w:type="dxa"/>
            <w:gridSpan w:val="5"/>
            <w:tcBorders>
              <w:bottom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r>
      <w:tr w:rsidR="009E4FC0">
        <w:tc>
          <w:tcPr>
            <w:tcW w:w="2721" w:type="dxa"/>
          </w:tcPr>
          <w:p w:rsidR="009E4FC0" w:rsidRDefault="009E4FC0">
            <w:pPr>
              <w:autoSpaceDE w:val="0"/>
              <w:autoSpaceDN w:val="0"/>
              <w:adjustRightInd w:val="0"/>
              <w:spacing w:after="0" w:line="240" w:lineRule="auto"/>
              <w:rPr>
                <w:rFonts w:ascii="Arial" w:hAnsi="Arial" w:cs="Arial"/>
                <w:sz w:val="20"/>
                <w:szCs w:val="20"/>
              </w:rPr>
            </w:pPr>
          </w:p>
        </w:tc>
        <w:tc>
          <w:tcPr>
            <w:tcW w:w="6350" w:type="dxa"/>
            <w:gridSpan w:val="5"/>
            <w:tcBorders>
              <w:top w:val="single" w:sz="4" w:space="0" w:color="auto"/>
            </w:tcBorders>
          </w:tcPr>
          <w:p w:rsidR="009E4FC0" w:rsidRDefault="009E4F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(указать фамилию, имя, отчество заявителя)</w:t>
            </w:r>
          </w:p>
        </w:tc>
      </w:tr>
      <w:tr w:rsidR="009E4FC0">
        <w:tc>
          <w:tcPr>
            <w:tcW w:w="2721" w:type="dxa"/>
          </w:tcPr>
          <w:p w:rsidR="009E4FC0" w:rsidRDefault="009E4FC0">
            <w:pPr>
              <w:autoSpaceDE w:val="0"/>
              <w:autoSpaceDN w:val="0"/>
              <w:adjustRightInd w:val="0"/>
              <w:spacing w:after="0" w:line="240" w:lineRule="auto"/>
              <w:rPr>
                <w:rFonts w:ascii="Arial" w:hAnsi="Arial" w:cs="Arial"/>
                <w:sz w:val="20"/>
                <w:szCs w:val="20"/>
              </w:rPr>
            </w:pPr>
          </w:p>
        </w:tc>
        <w:tc>
          <w:tcPr>
            <w:tcW w:w="3912" w:type="dxa"/>
            <w:gridSpan w:val="4"/>
          </w:tcPr>
          <w:p w:rsidR="009E4FC0" w:rsidRDefault="009E4FC0">
            <w:pPr>
              <w:autoSpaceDE w:val="0"/>
              <w:autoSpaceDN w:val="0"/>
              <w:adjustRightInd w:val="0"/>
              <w:spacing w:after="0" w:line="240" w:lineRule="auto"/>
              <w:rPr>
                <w:rFonts w:ascii="Arial" w:hAnsi="Arial" w:cs="Arial"/>
                <w:sz w:val="20"/>
                <w:szCs w:val="20"/>
              </w:rPr>
            </w:pPr>
            <w:r>
              <w:rPr>
                <w:rFonts w:ascii="Arial" w:hAnsi="Arial" w:cs="Arial"/>
                <w:sz w:val="20"/>
                <w:szCs w:val="20"/>
              </w:rPr>
              <w:t>Адрес места жительства заявителя</w:t>
            </w:r>
          </w:p>
        </w:tc>
        <w:tc>
          <w:tcPr>
            <w:tcW w:w="2438" w:type="dxa"/>
            <w:tcBorders>
              <w:bottom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r>
      <w:tr w:rsidR="009E4FC0">
        <w:tc>
          <w:tcPr>
            <w:tcW w:w="2721" w:type="dxa"/>
          </w:tcPr>
          <w:p w:rsidR="009E4FC0" w:rsidRDefault="009E4FC0">
            <w:pPr>
              <w:autoSpaceDE w:val="0"/>
              <w:autoSpaceDN w:val="0"/>
              <w:adjustRightInd w:val="0"/>
              <w:spacing w:after="0" w:line="240" w:lineRule="auto"/>
              <w:rPr>
                <w:rFonts w:ascii="Arial" w:hAnsi="Arial" w:cs="Arial"/>
                <w:sz w:val="20"/>
                <w:szCs w:val="20"/>
              </w:rPr>
            </w:pPr>
          </w:p>
        </w:tc>
        <w:tc>
          <w:tcPr>
            <w:tcW w:w="6350" w:type="dxa"/>
            <w:gridSpan w:val="5"/>
            <w:tcBorders>
              <w:bottom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r>
      <w:tr w:rsidR="009E4FC0">
        <w:tc>
          <w:tcPr>
            <w:tcW w:w="2721" w:type="dxa"/>
          </w:tcPr>
          <w:p w:rsidR="009E4FC0" w:rsidRDefault="009E4FC0">
            <w:pPr>
              <w:autoSpaceDE w:val="0"/>
              <w:autoSpaceDN w:val="0"/>
              <w:adjustRightInd w:val="0"/>
              <w:spacing w:after="0" w:line="240" w:lineRule="auto"/>
              <w:rPr>
                <w:rFonts w:ascii="Arial" w:hAnsi="Arial" w:cs="Arial"/>
                <w:sz w:val="20"/>
                <w:szCs w:val="20"/>
              </w:rPr>
            </w:pPr>
          </w:p>
        </w:tc>
        <w:tc>
          <w:tcPr>
            <w:tcW w:w="6350" w:type="dxa"/>
            <w:gridSpan w:val="5"/>
            <w:tcBorders>
              <w:top w:val="single" w:sz="4" w:space="0" w:color="auto"/>
            </w:tcBorders>
          </w:tcPr>
          <w:p w:rsidR="009E4FC0" w:rsidRDefault="009E4F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индекс, район, населенный пункт, улица, дом, корпус, квартира)</w:t>
            </w:r>
          </w:p>
        </w:tc>
      </w:tr>
      <w:tr w:rsidR="009E4FC0">
        <w:tc>
          <w:tcPr>
            <w:tcW w:w="2721" w:type="dxa"/>
          </w:tcPr>
          <w:p w:rsidR="009E4FC0" w:rsidRDefault="009E4FC0">
            <w:pPr>
              <w:autoSpaceDE w:val="0"/>
              <w:autoSpaceDN w:val="0"/>
              <w:adjustRightInd w:val="0"/>
              <w:spacing w:after="0" w:line="240" w:lineRule="auto"/>
              <w:rPr>
                <w:rFonts w:ascii="Arial" w:hAnsi="Arial" w:cs="Arial"/>
                <w:sz w:val="20"/>
                <w:szCs w:val="20"/>
              </w:rPr>
            </w:pPr>
          </w:p>
        </w:tc>
        <w:tc>
          <w:tcPr>
            <w:tcW w:w="3912" w:type="dxa"/>
            <w:gridSpan w:val="4"/>
          </w:tcPr>
          <w:p w:rsidR="009E4FC0" w:rsidRDefault="009E4FC0">
            <w:pPr>
              <w:autoSpaceDE w:val="0"/>
              <w:autoSpaceDN w:val="0"/>
              <w:adjustRightInd w:val="0"/>
              <w:spacing w:after="0" w:line="240" w:lineRule="auto"/>
              <w:rPr>
                <w:rFonts w:ascii="Arial" w:hAnsi="Arial" w:cs="Arial"/>
                <w:sz w:val="20"/>
                <w:szCs w:val="20"/>
              </w:rPr>
            </w:pPr>
            <w:r>
              <w:rPr>
                <w:rFonts w:ascii="Arial" w:hAnsi="Arial" w:cs="Arial"/>
                <w:sz w:val="20"/>
                <w:szCs w:val="20"/>
              </w:rPr>
              <w:t>Адрес места пребывания заявителя</w:t>
            </w:r>
          </w:p>
        </w:tc>
        <w:tc>
          <w:tcPr>
            <w:tcW w:w="2438" w:type="dxa"/>
            <w:tcBorders>
              <w:bottom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r>
      <w:tr w:rsidR="009E4FC0">
        <w:tc>
          <w:tcPr>
            <w:tcW w:w="2721" w:type="dxa"/>
          </w:tcPr>
          <w:p w:rsidR="009E4FC0" w:rsidRDefault="009E4FC0">
            <w:pPr>
              <w:autoSpaceDE w:val="0"/>
              <w:autoSpaceDN w:val="0"/>
              <w:adjustRightInd w:val="0"/>
              <w:spacing w:after="0" w:line="240" w:lineRule="auto"/>
              <w:rPr>
                <w:rFonts w:ascii="Arial" w:hAnsi="Arial" w:cs="Arial"/>
                <w:sz w:val="20"/>
                <w:szCs w:val="20"/>
              </w:rPr>
            </w:pPr>
          </w:p>
        </w:tc>
        <w:tc>
          <w:tcPr>
            <w:tcW w:w="6350" w:type="dxa"/>
            <w:gridSpan w:val="5"/>
            <w:tcBorders>
              <w:bottom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r>
      <w:tr w:rsidR="009E4FC0">
        <w:tc>
          <w:tcPr>
            <w:tcW w:w="2721" w:type="dxa"/>
          </w:tcPr>
          <w:p w:rsidR="009E4FC0" w:rsidRDefault="009E4FC0">
            <w:pPr>
              <w:autoSpaceDE w:val="0"/>
              <w:autoSpaceDN w:val="0"/>
              <w:adjustRightInd w:val="0"/>
              <w:spacing w:after="0" w:line="240" w:lineRule="auto"/>
              <w:rPr>
                <w:rFonts w:ascii="Arial" w:hAnsi="Arial" w:cs="Arial"/>
                <w:sz w:val="20"/>
                <w:szCs w:val="20"/>
              </w:rPr>
            </w:pPr>
          </w:p>
        </w:tc>
        <w:tc>
          <w:tcPr>
            <w:tcW w:w="6350" w:type="dxa"/>
            <w:gridSpan w:val="5"/>
            <w:tcBorders>
              <w:top w:val="single" w:sz="4" w:space="0" w:color="auto"/>
            </w:tcBorders>
          </w:tcPr>
          <w:p w:rsidR="009E4FC0" w:rsidRDefault="009E4F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индекс, район, населенный пункт, улица, дом, корпус, квартира)</w:t>
            </w:r>
          </w:p>
        </w:tc>
      </w:tr>
      <w:tr w:rsidR="009E4FC0">
        <w:tc>
          <w:tcPr>
            <w:tcW w:w="2721" w:type="dxa"/>
          </w:tcPr>
          <w:p w:rsidR="009E4FC0" w:rsidRDefault="009E4FC0">
            <w:pPr>
              <w:autoSpaceDE w:val="0"/>
              <w:autoSpaceDN w:val="0"/>
              <w:adjustRightInd w:val="0"/>
              <w:spacing w:after="0" w:line="240" w:lineRule="auto"/>
              <w:rPr>
                <w:rFonts w:ascii="Arial" w:hAnsi="Arial" w:cs="Arial"/>
                <w:sz w:val="20"/>
                <w:szCs w:val="20"/>
              </w:rPr>
            </w:pPr>
          </w:p>
        </w:tc>
        <w:tc>
          <w:tcPr>
            <w:tcW w:w="6350" w:type="dxa"/>
            <w:gridSpan w:val="5"/>
          </w:tcPr>
          <w:p w:rsidR="009E4FC0" w:rsidRDefault="009E4FC0">
            <w:pPr>
              <w:autoSpaceDE w:val="0"/>
              <w:autoSpaceDN w:val="0"/>
              <w:adjustRightInd w:val="0"/>
              <w:spacing w:after="0" w:line="240" w:lineRule="auto"/>
              <w:rPr>
                <w:rFonts w:ascii="Arial" w:hAnsi="Arial" w:cs="Arial"/>
                <w:sz w:val="20"/>
                <w:szCs w:val="20"/>
              </w:rPr>
            </w:pPr>
            <w:r>
              <w:rPr>
                <w:rFonts w:ascii="Arial" w:hAnsi="Arial" w:cs="Arial"/>
                <w:sz w:val="20"/>
                <w:szCs w:val="20"/>
              </w:rPr>
              <w:t>Последний адрес проживания до переезда в Ленинградскую область</w:t>
            </w:r>
          </w:p>
        </w:tc>
      </w:tr>
      <w:tr w:rsidR="009E4FC0">
        <w:tc>
          <w:tcPr>
            <w:tcW w:w="2721" w:type="dxa"/>
          </w:tcPr>
          <w:p w:rsidR="009E4FC0" w:rsidRDefault="009E4FC0">
            <w:pPr>
              <w:autoSpaceDE w:val="0"/>
              <w:autoSpaceDN w:val="0"/>
              <w:adjustRightInd w:val="0"/>
              <w:spacing w:after="0" w:line="240" w:lineRule="auto"/>
              <w:rPr>
                <w:rFonts w:ascii="Arial" w:hAnsi="Arial" w:cs="Arial"/>
                <w:sz w:val="20"/>
                <w:szCs w:val="20"/>
              </w:rPr>
            </w:pPr>
          </w:p>
        </w:tc>
        <w:tc>
          <w:tcPr>
            <w:tcW w:w="6350" w:type="dxa"/>
            <w:gridSpan w:val="5"/>
            <w:tcBorders>
              <w:bottom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r>
      <w:tr w:rsidR="009E4FC0">
        <w:tc>
          <w:tcPr>
            <w:tcW w:w="2721" w:type="dxa"/>
          </w:tcPr>
          <w:p w:rsidR="009E4FC0" w:rsidRDefault="009E4FC0">
            <w:pPr>
              <w:autoSpaceDE w:val="0"/>
              <w:autoSpaceDN w:val="0"/>
              <w:adjustRightInd w:val="0"/>
              <w:spacing w:after="0" w:line="240" w:lineRule="auto"/>
              <w:rPr>
                <w:rFonts w:ascii="Arial" w:hAnsi="Arial" w:cs="Arial"/>
                <w:sz w:val="20"/>
                <w:szCs w:val="20"/>
              </w:rPr>
            </w:pPr>
          </w:p>
        </w:tc>
        <w:tc>
          <w:tcPr>
            <w:tcW w:w="6350" w:type="dxa"/>
            <w:gridSpan w:val="5"/>
            <w:tcBorders>
              <w:top w:val="single" w:sz="4" w:space="0" w:color="auto"/>
            </w:tcBorders>
          </w:tcPr>
          <w:p w:rsidR="009E4FC0" w:rsidRDefault="009E4F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(заполняется в случае переезда)</w:t>
            </w:r>
          </w:p>
        </w:tc>
      </w:tr>
      <w:tr w:rsidR="009E4FC0">
        <w:tc>
          <w:tcPr>
            <w:tcW w:w="2721" w:type="dxa"/>
          </w:tcPr>
          <w:p w:rsidR="009E4FC0" w:rsidRDefault="009E4FC0">
            <w:pPr>
              <w:autoSpaceDE w:val="0"/>
              <w:autoSpaceDN w:val="0"/>
              <w:adjustRightInd w:val="0"/>
              <w:spacing w:after="0" w:line="240" w:lineRule="auto"/>
              <w:rPr>
                <w:rFonts w:ascii="Arial" w:hAnsi="Arial" w:cs="Arial"/>
                <w:sz w:val="20"/>
                <w:szCs w:val="20"/>
              </w:rPr>
            </w:pPr>
          </w:p>
        </w:tc>
        <w:tc>
          <w:tcPr>
            <w:tcW w:w="6350" w:type="dxa"/>
            <w:gridSpan w:val="5"/>
            <w:tcBorders>
              <w:bottom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r>
      <w:tr w:rsidR="009E4FC0">
        <w:tc>
          <w:tcPr>
            <w:tcW w:w="2721" w:type="dxa"/>
          </w:tcPr>
          <w:p w:rsidR="009E4FC0" w:rsidRDefault="009E4FC0">
            <w:pPr>
              <w:autoSpaceDE w:val="0"/>
              <w:autoSpaceDN w:val="0"/>
              <w:adjustRightInd w:val="0"/>
              <w:spacing w:after="0" w:line="240" w:lineRule="auto"/>
              <w:rPr>
                <w:rFonts w:ascii="Arial" w:hAnsi="Arial" w:cs="Arial"/>
                <w:sz w:val="20"/>
                <w:szCs w:val="20"/>
              </w:rPr>
            </w:pPr>
          </w:p>
        </w:tc>
        <w:tc>
          <w:tcPr>
            <w:tcW w:w="6350" w:type="dxa"/>
            <w:gridSpan w:val="5"/>
            <w:tcBorders>
              <w:top w:val="single" w:sz="4" w:space="0" w:color="auto"/>
            </w:tcBorders>
          </w:tcPr>
          <w:p w:rsidR="009E4FC0" w:rsidRDefault="009E4F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индекс, район, населенный пункт, улица, дом, корпус, квартира)</w:t>
            </w:r>
          </w:p>
        </w:tc>
      </w:tr>
      <w:tr w:rsidR="009E4FC0">
        <w:tc>
          <w:tcPr>
            <w:tcW w:w="2721" w:type="dxa"/>
          </w:tcPr>
          <w:p w:rsidR="009E4FC0" w:rsidRDefault="009E4FC0">
            <w:pPr>
              <w:autoSpaceDE w:val="0"/>
              <w:autoSpaceDN w:val="0"/>
              <w:adjustRightInd w:val="0"/>
              <w:spacing w:after="0" w:line="240" w:lineRule="auto"/>
              <w:rPr>
                <w:rFonts w:ascii="Arial" w:hAnsi="Arial" w:cs="Arial"/>
                <w:sz w:val="20"/>
                <w:szCs w:val="20"/>
              </w:rPr>
            </w:pPr>
          </w:p>
        </w:tc>
        <w:tc>
          <w:tcPr>
            <w:tcW w:w="6350" w:type="dxa"/>
            <w:gridSpan w:val="5"/>
            <w:tcBorders>
              <w:bottom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r>
      <w:tr w:rsidR="009E4FC0">
        <w:tc>
          <w:tcPr>
            <w:tcW w:w="2721" w:type="dxa"/>
          </w:tcPr>
          <w:p w:rsidR="009E4FC0" w:rsidRDefault="009E4FC0">
            <w:pPr>
              <w:autoSpaceDE w:val="0"/>
              <w:autoSpaceDN w:val="0"/>
              <w:adjustRightInd w:val="0"/>
              <w:spacing w:after="0" w:line="240" w:lineRule="auto"/>
              <w:rPr>
                <w:rFonts w:ascii="Arial" w:hAnsi="Arial" w:cs="Arial"/>
                <w:sz w:val="20"/>
                <w:szCs w:val="20"/>
              </w:rPr>
            </w:pPr>
          </w:p>
        </w:tc>
        <w:tc>
          <w:tcPr>
            <w:tcW w:w="6350" w:type="dxa"/>
            <w:gridSpan w:val="5"/>
            <w:tcBorders>
              <w:top w:val="single" w:sz="4" w:space="0" w:color="auto"/>
            </w:tcBorders>
          </w:tcPr>
          <w:p w:rsidR="009E4FC0" w:rsidRDefault="009E4F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страховой номер индивидуального лицевого счета (СНИЛС) - при наличии</w:t>
            </w:r>
          </w:p>
        </w:tc>
      </w:tr>
      <w:tr w:rsidR="009E4FC0">
        <w:tc>
          <w:tcPr>
            <w:tcW w:w="2721" w:type="dxa"/>
          </w:tcPr>
          <w:p w:rsidR="009E4FC0" w:rsidRDefault="009E4FC0">
            <w:pPr>
              <w:autoSpaceDE w:val="0"/>
              <w:autoSpaceDN w:val="0"/>
              <w:adjustRightInd w:val="0"/>
              <w:spacing w:after="0" w:line="240" w:lineRule="auto"/>
              <w:rPr>
                <w:rFonts w:ascii="Arial" w:hAnsi="Arial" w:cs="Arial"/>
                <w:sz w:val="20"/>
                <w:szCs w:val="20"/>
              </w:rPr>
            </w:pPr>
          </w:p>
        </w:tc>
        <w:tc>
          <w:tcPr>
            <w:tcW w:w="1360" w:type="dxa"/>
          </w:tcPr>
          <w:p w:rsidR="009E4FC0" w:rsidRDefault="009E4FC0">
            <w:pPr>
              <w:autoSpaceDE w:val="0"/>
              <w:autoSpaceDN w:val="0"/>
              <w:adjustRightInd w:val="0"/>
              <w:spacing w:after="0" w:line="240" w:lineRule="auto"/>
              <w:rPr>
                <w:rFonts w:ascii="Arial" w:hAnsi="Arial" w:cs="Arial"/>
                <w:sz w:val="20"/>
                <w:szCs w:val="20"/>
              </w:rPr>
            </w:pPr>
            <w:r>
              <w:rPr>
                <w:rFonts w:ascii="Arial" w:hAnsi="Arial" w:cs="Arial"/>
                <w:sz w:val="20"/>
                <w:szCs w:val="20"/>
              </w:rPr>
              <w:t>телефон</w:t>
            </w:r>
          </w:p>
        </w:tc>
        <w:tc>
          <w:tcPr>
            <w:tcW w:w="4990" w:type="dxa"/>
            <w:gridSpan w:val="4"/>
            <w:tcBorders>
              <w:bottom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r>
    </w:tbl>
    <w:p w:rsidR="009E4FC0" w:rsidRDefault="009E4FC0" w:rsidP="009E4FC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E4FC0">
        <w:tc>
          <w:tcPr>
            <w:tcW w:w="9071" w:type="dxa"/>
          </w:tcPr>
          <w:p w:rsidR="009E4FC0" w:rsidRDefault="009E4FC0">
            <w:pPr>
              <w:autoSpaceDE w:val="0"/>
              <w:autoSpaceDN w:val="0"/>
              <w:adjustRightInd w:val="0"/>
              <w:spacing w:after="0" w:line="240" w:lineRule="auto"/>
              <w:jc w:val="center"/>
              <w:rPr>
                <w:rFonts w:ascii="Arial" w:hAnsi="Arial" w:cs="Arial"/>
                <w:sz w:val="20"/>
                <w:szCs w:val="20"/>
              </w:rPr>
            </w:pPr>
            <w:bookmarkStart w:id="12" w:name="Par561"/>
            <w:bookmarkEnd w:id="12"/>
            <w:r>
              <w:rPr>
                <w:rFonts w:ascii="Arial" w:hAnsi="Arial" w:cs="Arial"/>
                <w:sz w:val="20"/>
                <w:szCs w:val="20"/>
              </w:rPr>
              <w:t>ЗАЯВЛЕНИЕ</w:t>
            </w:r>
          </w:p>
          <w:p w:rsidR="009E4FC0" w:rsidRDefault="009E4F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государственной услуги</w:t>
            </w:r>
          </w:p>
        </w:tc>
      </w:tr>
      <w:tr w:rsidR="009E4FC0">
        <w:tc>
          <w:tcPr>
            <w:tcW w:w="9071" w:type="dxa"/>
          </w:tcPr>
          <w:p w:rsidR="009E4FC0" w:rsidRDefault="009E4FC0">
            <w:pPr>
              <w:autoSpaceDE w:val="0"/>
              <w:autoSpaceDN w:val="0"/>
              <w:adjustRightInd w:val="0"/>
              <w:spacing w:after="0" w:line="240" w:lineRule="auto"/>
              <w:rPr>
                <w:rFonts w:ascii="Arial" w:hAnsi="Arial" w:cs="Arial"/>
                <w:sz w:val="20"/>
                <w:szCs w:val="20"/>
              </w:rPr>
            </w:pPr>
          </w:p>
        </w:tc>
      </w:tr>
      <w:tr w:rsidR="009E4FC0">
        <w:tc>
          <w:tcPr>
            <w:tcW w:w="9071" w:type="dxa"/>
          </w:tcPr>
          <w:p w:rsidR="009E4FC0" w:rsidRDefault="009E4FC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Прошу назначить ежемесячную денежную выплату в соответствии с областным </w:t>
            </w:r>
            <w:hyperlink r:id="rId39" w:history="1">
              <w:r>
                <w:rPr>
                  <w:rFonts w:ascii="Arial" w:hAnsi="Arial" w:cs="Arial"/>
                  <w:color w:val="0000FF"/>
                  <w:sz w:val="20"/>
                  <w:szCs w:val="20"/>
                </w:rPr>
                <w:t>законом</w:t>
              </w:r>
            </w:hyperlink>
            <w:r>
              <w:rPr>
                <w:rFonts w:ascii="Arial" w:hAnsi="Arial" w:cs="Arial"/>
                <w:sz w:val="20"/>
                <w:szCs w:val="20"/>
              </w:rPr>
              <w:t xml:space="preserve"> от 19.06.2017 N 34-оз "О дополнительной мере социальной поддержки в виде ежемесячной денежной выплаты родителю (отчиму, мачехе) погибших при исполнении обязанностей военной службы (служебных обязанностей) на территории Чеченской Республики военнослужащих"</w:t>
            </w:r>
          </w:p>
        </w:tc>
      </w:tr>
    </w:tbl>
    <w:p w:rsidR="009E4FC0" w:rsidRDefault="009E4FC0" w:rsidP="009E4FC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2"/>
        <w:gridCol w:w="6406"/>
        <w:gridCol w:w="1871"/>
      </w:tblGrid>
      <w:tr w:rsidR="009E4FC0">
        <w:tc>
          <w:tcPr>
            <w:tcW w:w="9059" w:type="dxa"/>
            <w:gridSpan w:val="3"/>
            <w:tcBorders>
              <w:bottom w:val="single" w:sz="4" w:space="0" w:color="auto"/>
            </w:tcBorders>
          </w:tcPr>
          <w:p w:rsidR="009E4FC0" w:rsidRDefault="009E4FC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К заявлению прилагаю:</w:t>
            </w:r>
          </w:p>
        </w:tc>
      </w:tr>
      <w:tr w:rsidR="009E4FC0">
        <w:tc>
          <w:tcPr>
            <w:tcW w:w="782" w:type="dxa"/>
            <w:tcBorders>
              <w:top w:val="single" w:sz="4" w:space="0" w:color="auto"/>
              <w:left w:val="single" w:sz="4" w:space="0" w:color="auto"/>
              <w:bottom w:val="single" w:sz="4" w:space="0" w:color="auto"/>
              <w:right w:val="single" w:sz="4" w:space="0" w:color="auto"/>
            </w:tcBorders>
          </w:tcPr>
          <w:p w:rsidR="009E4FC0" w:rsidRDefault="009E4F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6406" w:type="dxa"/>
            <w:tcBorders>
              <w:top w:val="single" w:sz="4" w:space="0" w:color="auto"/>
              <w:left w:val="single" w:sz="4" w:space="0" w:color="auto"/>
              <w:bottom w:val="single" w:sz="4" w:space="0" w:color="auto"/>
              <w:right w:val="single" w:sz="4" w:space="0" w:color="auto"/>
            </w:tcBorders>
          </w:tcPr>
          <w:p w:rsidR="009E4FC0" w:rsidRDefault="009E4F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документа</w:t>
            </w:r>
          </w:p>
        </w:tc>
        <w:tc>
          <w:tcPr>
            <w:tcW w:w="1871" w:type="dxa"/>
            <w:tcBorders>
              <w:top w:val="single" w:sz="4" w:space="0" w:color="auto"/>
              <w:left w:val="single" w:sz="4" w:space="0" w:color="auto"/>
              <w:bottom w:val="single" w:sz="4" w:space="0" w:color="auto"/>
              <w:right w:val="single" w:sz="4" w:space="0" w:color="auto"/>
            </w:tcBorders>
          </w:tcPr>
          <w:p w:rsidR="009E4FC0" w:rsidRDefault="009E4F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документов</w:t>
            </w:r>
          </w:p>
        </w:tc>
      </w:tr>
      <w:tr w:rsidR="009E4FC0">
        <w:tc>
          <w:tcPr>
            <w:tcW w:w="782" w:type="dxa"/>
            <w:tcBorders>
              <w:top w:val="single" w:sz="4" w:space="0" w:color="auto"/>
              <w:left w:val="single" w:sz="4" w:space="0" w:color="auto"/>
              <w:bottom w:val="single" w:sz="4" w:space="0" w:color="auto"/>
              <w:right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c>
          <w:tcPr>
            <w:tcW w:w="6406" w:type="dxa"/>
            <w:tcBorders>
              <w:top w:val="single" w:sz="4" w:space="0" w:color="auto"/>
              <w:left w:val="single" w:sz="4" w:space="0" w:color="auto"/>
              <w:bottom w:val="single" w:sz="4" w:space="0" w:color="auto"/>
              <w:right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r>
      <w:tr w:rsidR="009E4FC0">
        <w:tc>
          <w:tcPr>
            <w:tcW w:w="782" w:type="dxa"/>
            <w:tcBorders>
              <w:top w:val="single" w:sz="4" w:space="0" w:color="auto"/>
              <w:left w:val="single" w:sz="4" w:space="0" w:color="auto"/>
              <w:bottom w:val="single" w:sz="4" w:space="0" w:color="auto"/>
              <w:right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c>
          <w:tcPr>
            <w:tcW w:w="6406" w:type="dxa"/>
            <w:tcBorders>
              <w:top w:val="single" w:sz="4" w:space="0" w:color="auto"/>
              <w:left w:val="single" w:sz="4" w:space="0" w:color="auto"/>
              <w:bottom w:val="single" w:sz="4" w:space="0" w:color="auto"/>
              <w:right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r>
    </w:tbl>
    <w:p w:rsidR="009E4FC0" w:rsidRDefault="009E4FC0" w:rsidP="009E4FC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928"/>
        <w:gridCol w:w="5046"/>
      </w:tblGrid>
      <w:tr w:rsidR="009E4FC0">
        <w:tc>
          <w:tcPr>
            <w:tcW w:w="9072" w:type="dxa"/>
            <w:gridSpan w:val="3"/>
          </w:tcPr>
          <w:p w:rsidR="009E4FC0" w:rsidRDefault="009E4F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Согласен на запрос документов (сведений), необходимых для предоставления государственных(ой) услуг(и).</w:t>
            </w:r>
          </w:p>
          <w:p w:rsidR="009E4FC0" w:rsidRDefault="009E4F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Предупрежден(а) о том, что:</w:t>
            </w:r>
          </w:p>
          <w:p w:rsidR="009E4FC0" w:rsidRDefault="009E4FC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40" w:history="1">
              <w:r>
                <w:rPr>
                  <w:rFonts w:ascii="Arial" w:hAnsi="Arial" w:cs="Arial"/>
                  <w:color w:val="0000FF"/>
                  <w:sz w:val="20"/>
                  <w:szCs w:val="20"/>
                </w:rPr>
                <w:t>статьей 159.2</w:t>
              </w:r>
            </w:hyperlink>
            <w:r>
              <w:rPr>
                <w:rFonts w:ascii="Arial" w:hAnsi="Arial" w:cs="Arial"/>
                <w:sz w:val="20"/>
                <w:szCs w:val="20"/>
              </w:rPr>
              <w:t xml:space="preserve"> Уголовного кодекса Российской Федерации;</w:t>
            </w:r>
          </w:p>
          <w:p w:rsidR="009E4FC0" w:rsidRDefault="009E4FC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 запросе документов (сведений),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9E4FC0" w:rsidRDefault="009E4FC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 наступлении обстоятельств, влекущих изменение размера меры социальной поддержки либо прекращения ее предоставления (например: перемена места жительства, изменение номера банковского счета, персональных данных, состава семьи),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p w:rsidR="009E4FC0" w:rsidRDefault="009E4F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9E4FC0">
        <w:tc>
          <w:tcPr>
            <w:tcW w:w="2098" w:type="dxa"/>
          </w:tcPr>
          <w:p w:rsidR="009E4FC0" w:rsidRDefault="009E4FC0">
            <w:pPr>
              <w:autoSpaceDE w:val="0"/>
              <w:autoSpaceDN w:val="0"/>
              <w:adjustRightInd w:val="0"/>
              <w:spacing w:after="0" w:line="240" w:lineRule="auto"/>
              <w:rPr>
                <w:rFonts w:ascii="Arial" w:hAnsi="Arial" w:cs="Arial"/>
                <w:sz w:val="20"/>
                <w:szCs w:val="20"/>
              </w:rPr>
            </w:pPr>
          </w:p>
        </w:tc>
        <w:tc>
          <w:tcPr>
            <w:tcW w:w="1928" w:type="dxa"/>
            <w:tcBorders>
              <w:bottom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c>
          <w:tcPr>
            <w:tcW w:w="5046" w:type="dxa"/>
          </w:tcPr>
          <w:p w:rsidR="009E4FC0" w:rsidRDefault="009E4F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(подпись заявителя (представителя заявителя)</w:t>
            </w:r>
          </w:p>
        </w:tc>
      </w:tr>
    </w:tbl>
    <w:p w:rsidR="009E4FC0" w:rsidRDefault="009E4FC0" w:rsidP="009E4FC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9E4FC0">
        <w:tc>
          <w:tcPr>
            <w:tcW w:w="510" w:type="dxa"/>
            <w:tcBorders>
              <w:right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c>
          <w:tcPr>
            <w:tcW w:w="8050" w:type="dxa"/>
            <w:vMerge w:val="restart"/>
          </w:tcPr>
          <w:p w:rsidR="009E4FC0" w:rsidRDefault="009E4F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9E4FC0">
        <w:tc>
          <w:tcPr>
            <w:tcW w:w="510" w:type="dxa"/>
          </w:tcPr>
          <w:p w:rsidR="009E4FC0" w:rsidRDefault="009E4FC0">
            <w:pPr>
              <w:autoSpaceDE w:val="0"/>
              <w:autoSpaceDN w:val="0"/>
              <w:adjustRightInd w:val="0"/>
              <w:spacing w:after="0" w:line="240" w:lineRule="auto"/>
              <w:rPr>
                <w:rFonts w:ascii="Arial" w:hAnsi="Arial" w:cs="Arial"/>
                <w:sz w:val="20"/>
                <w:szCs w:val="20"/>
              </w:rPr>
            </w:pPr>
          </w:p>
        </w:tc>
        <w:tc>
          <w:tcPr>
            <w:tcW w:w="510" w:type="dxa"/>
            <w:tcBorders>
              <w:top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c>
          <w:tcPr>
            <w:tcW w:w="8050" w:type="dxa"/>
            <w:vMerge/>
          </w:tcPr>
          <w:p w:rsidR="009E4FC0" w:rsidRDefault="009E4FC0">
            <w:pPr>
              <w:autoSpaceDE w:val="0"/>
              <w:autoSpaceDN w:val="0"/>
              <w:adjustRightInd w:val="0"/>
              <w:spacing w:after="0" w:line="240" w:lineRule="auto"/>
              <w:rPr>
                <w:rFonts w:ascii="Arial" w:hAnsi="Arial" w:cs="Arial"/>
                <w:sz w:val="20"/>
                <w:szCs w:val="20"/>
              </w:rPr>
            </w:pPr>
          </w:p>
        </w:tc>
      </w:tr>
      <w:tr w:rsidR="009E4FC0">
        <w:tc>
          <w:tcPr>
            <w:tcW w:w="510" w:type="dxa"/>
          </w:tcPr>
          <w:p w:rsidR="009E4FC0" w:rsidRDefault="009E4FC0">
            <w:pPr>
              <w:autoSpaceDE w:val="0"/>
              <w:autoSpaceDN w:val="0"/>
              <w:adjustRightInd w:val="0"/>
              <w:spacing w:after="0" w:line="240" w:lineRule="auto"/>
              <w:rPr>
                <w:rFonts w:ascii="Arial" w:hAnsi="Arial" w:cs="Arial"/>
                <w:sz w:val="20"/>
                <w:szCs w:val="20"/>
              </w:rPr>
            </w:pPr>
          </w:p>
        </w:tc>
        <w:tc>
          <w:tcPr>
            <w:tcW w:w="8560" w:type="dxa"/>
            <w:gridSpan w:val="2"/>
          </w:tcPr>
          <w:p w:rsidR="009E4FC0" w:rsidRDefault="009E4FC0">
            <w:pPr>
              <w:autoSpaceDE w:val="0"/>
              <w:autoSpaceDN w:val="0"/>
              <w:adjustRightInd w:val="0"/>
              <w:spacing w:after="0" w:line="240" w:lineRule="auto"/>
              <w:rPr>
                <w:rFonts w:ascii="Arial" w:hAnsi="Arial" w:cs="Arial"/>
                <w:sz w:val="20"/>
                <w:szCs w:val="20"/>
              </w:rPr>
            </w:pPr>
            <w:r>
              <w:rPr>
                <w:rFonts w:ascii="Arial" w:hAnsi="Arial" w:cs="Arial"/>
                <w:sz w:val="20"/>
                <w:szCs w:val="20"/>
              </w:rPr>
              <w:t>Или:</w:t>
            </w:r>
          </w:p>
        </w:tc>
      </w:tr>
      <w:tr w:rsidR="009E4FC0">
        <w:tc>
          <w:tcPr>
            <w:tcW w:w="510" w:type="dxa"/>
            <w:tcBorders>
              <w:right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c>
          <w:tcPr>
            <w:tcW w:w="8050" w:type="dxa"/>
            <w:tcBorders>
              <w:left w:val="single" w:sz="4" w:space="0" w:color="auto"/>
            </w:tcBorders>
          </w:tcPr>
          <w:p w:rsidR="009E4FC0" w:rsidRDefault="009E4F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Денежные средства прошу выплачивать через почтовое отделение:</w:t>
            </w:r>
          </w:p>
        </w:tc>
      </w:tr>
    </w:tbl>
    <w:p w:rsidR="009E4FC0" w:rsidRDefault="009E4FC0" w:rsidP="009E4FC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9E4FC0">
        <w:tc>
          <w:tcPr>
            <w:tcW w:w="3798" w:type="dxa"/>
            <w:tcBorders>
              <w:top w:val="single" w:sz="4" w:space="0" w:color="auto"/>
              <w:left w:val="single" w:sz="4" w:space="0" w:color="auto"/>
              <w:bottom w:val="single" w:sz="4" w:space="0" w:color="auto"/>
              <w:right w:val="single" w:sz="4" w:space="0" w:color="auto"/>
            </w:tcBorders>
          </w:tcPr>
          <w:p w:rsidR="009E4FC0" w:rsidRDefault="009E4FC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Адрес получателя</w:t>
            </w:r>
          </w:p>
        </w:tc>
        <w:tc>
          <w:tcPr>
            <w:tcW w:w="5272" w:type="dxa"/>
            <w:tcBorders>
              <w:top w:val="single" w:sz="4" w:space="0" w:color="auto"/>
              <w:left w:val="single" w:sz="4" w:space="0" w:color="auto"/>
              <w:bottom w:val="single" w:sz="4" w:space="0" w:color="auto"/>
              <w:right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r>
      <w:tr w:rsidR="009E4FC0">
        <w:tc>
          <w:tcPr>
            <w:tcW w:w="3798" w:type="dxa"/>
            <w:tcBorders>
              <w:top w:val="single" w:sz="4" w:space="0" w:color="auto"/>
              <w:left w:val="single" w:sz="4" w:space="0" w:color="auto"/>
              <w:bottom w:val="single" w:sz="4" w:space="0" w:color="auto"/>
              <w:right w:val="single" w:sz="4" w:space="0" w:color="auto"/>
            </w:tcBorders>
          </w:tcPr>
          <w:p w:rsidR="009E4FC0" w:rsidRDefault="009E4FC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Номер почтового отделения</w:t>
            </w:r>
          </w:p>
        </w:tc>
        <w:tc>
          <w:tcPr>
            <w:tcW w:w="5272" w:type="dxa"/>
            <w:tcBorders>
              <w:top w:val="single" w:sz="4" w:space="0" w:color="auto"/>
              <w:left w:val="single" w:sz="4" w:space="0" w:color="auto"/>
              <w:bottom w:val="single" w:sz="4" w:space="0" w:color="auto"/>
              <w:right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r>
    </w:tbl>
    <w:p w:rsidR="009E4FC0" w:rsidRDefault="009E4FC0" w:rsidP="009E4FC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9E4FC0">
        <w:tc>
          <w:tcPr>
            <w:tcW w:w="9071" w:type="dxa"/>
            <w:gridSpan w:val="2"/>
          </w:tcPr>
          <w:p w:rsidR="009E4FC0" w:rsidRDefault="009E4FC0">
            <w:pPr>
              <w:autoSpaceDE w:val="0"/>
              <w:autoSpaceDN w:val="0"/>
              <w:adjustRightInd w:val="0"/>
              <w:spacing w:after="0" w:line="240" w:lineRule="auto"/>
              <w:rPr>
                <w:rFonts w:ascii="Arial" w:hAnsi="Arial" w:cs="Arial"/>
                <w:sz w:val="20"/>
                <w:szCs w:val="20"/>
              </w:rPr>
            </w:pPr>
            <w:r>
              <w:rPr>
                <w:rFonts w:ascii="Arial" w:hAnsi="Arial" w:cs="Arial"/>
                <w:sz w:val="20"/>
                <w:szCs w:val="20"/>
              </w:rPr>
              <w:t>Результат рассмотрения заявления прошу (поставить отметку "V"):</w:t>
            </w:r>
          </w:p>
        </w:tc>
      </w:tr>
      <w:tr w:rsidR="009E4FC0">
        <w:tc>
          <w:tcPr>
            <w:tcW w:w="567" w:type="dxa"/>
            <w:tcBorders>
              <w:top w:val="single" w:sz="4" w:space="0" w:color="auto"/>
              <w:left w:val="single" w:sz="4" w:space="0" w:color="auto"/>
              <w:bottom w:val="single" w:sz="4" w:space="0" w:color="auto"/>
              <w:right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c>
          <w:tcPr>
            <w:tcW w:w="8504" w:type="dxa"/>
            <w:tcBorders>
              <w:left w:val="single" w:sz="4" w:space="0" w:color="auto"/>
            </w:tcBorders>
          </w:tcPr>
          <w:p w:rsidR="009E4FC0" w:rsidRDefault="009E4F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выдать на руки в МФЦ, расположенном по адресу &lt;*&gt;: Ленинградская область, _____________________________________________________</w:t>
            </w:r>
          </w:p>
        </w:tc>
      </w:tr>
      <w:tr w:rsidR="009E4FC0">
        <w:tc>
          <w:tcPr>
            <w:tcW w:w="567" w:type="dxa"/>
            <w:tcBorders>
              <w:top w:val="single" w:sz="4" w:space="0" w:color="auto"/>
              <w:left w:val="single" w:sz="4" w:space="0" w:color="auto"/>
              <w:bottom w:val="single" w:sz="4" w:space="0" w:color="auto"/>
              <w:right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c>
          <w:tcPr>
            <w:tcW w:w="8504" w:type="dxa"/>
            <w:tcBorders>
              <w:left w:val="single" w:sz="4" w:space="0" w:color="auto"/>
            </w:tcBorders>
          </w:tcPr>
          <w:p w:rsidR="009E4FC0" w:rsidRDefault="009E4FC0">
            <w:pPr>
              <w:autoSpaceDE w:val="0"/>
              <w:autoSpaceDN w:val="0"/>
              <w:adjustRightInd w:val="0"/>
              <w:spacing w:after="0" w:line="240" w:lineRule="auto"/>
              <w:rPr>
                <w:rFonts w:ascii="Arial" w:hAnsi="Arial" w:cs="Arial"/>
                <w:sz w:val="20"/>
                <w:szCs w:val="20"/>
              </w:rPr>
            </w:pPr>
            <w:r>
              <w:rPr>
                <w:rFonts w:ascii="Arial" w:hAnsi="Arial" w:cs="Arial"/>
                <w:sz w:val="20"/>
                <w:szCs w:val="20"/>
              </w:rPr>
              <w:t>направить по почте, указать адрес ____________________________________</w:t>
            </w:r>
          </w:p>
        </w:tc>
      </w:tr>
      <w:tr w:rsidR="009E4FC0">
        <w:tc>
          <w:tcPr>
            <w:tcW w:w="567" w:type="dxa"/>
            <w:tcBorders>
              <w:top w:val="single" w:sz="4" w:space="0" w:color="auto"/>
              <w:left w:val="single" w:sz="4" w:space="0" w:color="auto"/>
              <w:bottom w:val="single" w:sz="4" w:space="0" w:color="auto"/>
              <w:right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c>
          <w:tcPr>
            <w:tcW w:w="8504" w:type="dxa"/>
            <w:tcBorders>
              <w:left w:val="single" w:sz="4" w:space="0" w:color="auto"/>
            </w:tcBorders>
          </w:tcPr>
          <w:p w:rsidR="009E4FC0" w:rsidRDefault="009E4FC0">
            <w:pPr>
              <w:autoSpaceDE w:val="0"/>
              <w:autoSpaceDN w:val="0"/>
              <w:adjustRightInd w:val="0"/>
              <w:spacing w:after="0" w:line="240" w:lineRule="auto"/>
              <w:rPr>
                <w:rFonts w:ascii="Arial" w:hAnsi="Arial" w:cs="Arial"/>
                <w:sz w:val="20"/>
                <w:szCs w:val="20"/>
              </w:rPr>
            </w:pPr>
            <w:r>
              <w:rPr>
                <w:rFonts w:ascii="Arial" w:hAnsi="Arial" w:cs="Arial"/>
                <w:sz w:val="20"/>
                <w:szCs w:val="20"/>
              </w:rPr>
              <w:t>направить в электронной форме в личный кабинет на ПГУ ЛО/ЕПГУ</w:t>
            </w:r>
          </w:p>
        </w:tc>
      </w:tr>
      <w:tr w:rsidR="009E4FC0">
        <w:tc>
          <w:tcPr>
            <w:tcW w:w="567" w:type="dxa"/>
            <w:tcBorders>
              <w:top w:val="single" w:sz="4" w:space="0" w:color="auto"/>
              <w:left w:val="single" w:sz="4" w:space="0" w:color="auto"/>
              <w:bottom w:val="single" w:sz="4" w:space="0" w:color="auto"/>
              <w:right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c>
          <w:tcPr>
            <w:tcW w:w="8504" w:type="dxa"/>
            <w:tcBorders>
              <w:left w:val="single" w:sz="4" w:space="0" w:color="auto"/>
            </w:tcBorders>
          </w:tcPr>
          <w:p w:rsidR="009E4FC0" w:rsidRDefault="009E4FC0">
            <w:pPr>
              <w:autoSpaceDE w:val="0"/>
              <w:autoSpaceDN w:val="0"/>
              <w:adjustRightInd w:val="0"/>
              <w:spacing w:after="0" w:line="240" w:lineRule="auto"/>
              <w:rPr>
                <w:rFonts w:ascii="Arial" w:hAnsi="Arial" w:cs="Arial"/>
                <w:sz w:val="20"/>
                <w:szCs w:val="20"/>
              </w:rPr>
            </w:pPr>
            <w:r>
              <w:rPr>
                <w:rFonts w:ascii="Arial" w:hAnsi="Arial" w:cs="Arial"/>
                <w:sz w:val="20"/>
                <w:szCs w:val="20"/>
              </w:rPr>
              <w:t>направить по электронной почте, указать электронный адрес ______________________________________________________________</w:t>
            </w:r>
          </w:p>
        </w:tc>
      </w:tr>
    </w:tbl>
    <w:p w:rsidR="009E4FC0" w:rsidRDefault="009E4FC0" w:rsidP="009E4FC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40"/>
        <w:gridCol w:w="4365"/>
        <w:gridCol w:w="340"/>
        <w:gridCol w:w="1701"/>
      </w:tblGrid>
      <w:tr w:rsidR="009E4FC0">
        <w:tc>
          <w:tcPr>
            <w:tcW w:w="2324" w:type="dxa"/>
            <w:tcBorders>
              <w:bottom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c>
          <w:tcPr>
            <w:tcW w:w="340" w:type="dxa"/>
          </w:tcPr>
          <w:p w:rsidR="009E4FC0" w:rsidRDefault="009E4FC0">
            <w:pPr>
              <w:autoSpaceDE w:val="0"/>
              <w:autoSpaceDN w:val="0"/>
              <w:adjustRightInd w:val="0"/>
              <w:spacing w:after="0" w:line="240" w:lineRule="auto"/>
              <w:rPr>
                <w:rFonts w:ascii="Arial" w:hAnsi="Arial" w:cs="Arial"/>
                <w:sz w:val="20"/>
                <w:szCs w:val="20"/>
              </w:rPr>
            </w:pPr>
          </w:p>
        </w:tc>
        <w:tc>
          <w:tcPr>
            <w:tcW w:w="4365" w:type="dxa"/>
            <w:tcBorders>
              <w:bottom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c>
          <w:tcPr>
            <w:tcW w:w="340" w:type="dxa"/>
          </w:tcPr>
          <w:p w:rsidR="009E4FC0" w:rsidRDefault="009E4FC0">
            <w:pPr>
              <w:autoSpaceDE w:val="0"/>
              <w:autoSpaceDN w:val="0"/>
              <w:adjustRightInd w:val="0"/>
              <w:spacing w:after="0" w:line="240" w:lineRule="auto"/>
              <w:rPr>
                <w:rFonts w:ascii="Arial" w:hAnsi="Arial" w:cs="Arial"/>
                <w:sz w:val="20"/>
                <w:szCs w:val="20"/>
              </w:rPr>
            </w:pPr>
          </w:p>
        </w:tc>
        <w:tc>
          <w:tcPr>
            <w:tcW w:w="1701" w:type="dxa"/>
            <w:tcBorders>
              <w:bottom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r>
      <w:tr w:rsidR="009E4FC0">
        <w:tc>
          <w:tcPr>
            <w:tcW w:w="2324" w:type="dxa"/>
            <w:tcBorders>
              <w:top w:val="single" w:sz="4" w:space="0" w:color="auto"/>
            </w:tcBorders>
          </w:tcPr>
          <w:p w:rsidR="009E4FC0" w:rsidRDefault="009E4F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9E4FC0" w:rsidRDefault="009E4FC0">
            <w:pPr>
              <w:autoSpaceDE w:val="0"/>
              <w:autoSpaceDN w:val="0"/>
              <w:adjustRightInd w:val="0"/>
              <w:spacing w:after="0" w:line="240" w:lineRule="auto"/>
              <w:rPr>
                <w:rFonts w:ascii="Arial" w:hAnsi="Arial" w:cs="Arial"/>
                <w:sz w:val="20"/>
                <w:szCs w:val="20"/>
              </w:rPr>
            </w:pPr>
          </w:p>
        </w:tc>
        <w:tc>
          <w:tcPr>
            <w:tcW w:w="4365" w:type="dxa"/>
            <w:tcBorders>
              <w:top w:val="single" w:sz="4" w:space="0" w:color="auto"/>
            </w:tcBorders>
          </w:tcPr>
          <w:p w:rsidR="009E4FC0" w:rsidRDefault="009E4F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инициалы заявителя (представителя заявителя))</w:t>
            </w:r>
          </w:p>
        </w:tc>
        <w:tc>
          <w:tcPr>
            <w:tcW w:w="340" w:type="dxa"/>
          </w:tcPr>
          <w:p w:rsidR="009E4FC0" w:rsidRDefault="009E4FC0">
            <w:pPr>
              <w:autoSpaceDE w:val="0"/>
              <w:autoSpaceDN w:val="0"/>
              <w:adjustRightInd w:val="0"/>
              <w:spacing w:after="0" w:line="240" w:lineRule="auto"/>
              <w:rPr>
                <w:rFonts w:ascii="Arial" w:hAnsi="Arial" w:cs="Arial"/>
                <w:sz w:val="20"/>
                <w:szCs w:val="20"/>
              </w:rPr>
            </w:pPr>
          </w:p>
        </w:tc>
        <w:tc>
          <w:tcPr>
            <w:tcW w:w="1701" w:type="dxa"/>
            <w:tcBorders>
              <w:top w:val="single" w:sz="4" w:space="0" w:color="auto"/>
            </w:tcBorders>
          </w:tcPr>
          <w:p w:rsidR="009E4FC0" w:rsidRDefault="009E4F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r>
    </w:tbl>
    <w:p w:rsidR="009E4FC0" w:rsidRDefault="009E4FC0" w:rsidP="009E4FC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E4FC0">
        <w:tc>
          <w:tcPr>
            <w:tcW w:w="9071" w:type="dxa"/>
          </w:tcPr>
          <w:p w:rsidR="009E4FC0" w:rsidRDefault="009E4F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p w:rsidR="009E4FC0" w:rsidRDefault="009E4F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&lt;*&gt; Адрес МФЦ указывается при подаче документов посредством ПГУ ЛО/ЕПГУ либо при подаче документов в МФЦ, находящийся по другому адресу.</w:t>
            </w:r>
          </w:p>
        </w:tc>
      </w:tr>
    </w:tbl>
    <w:p w:rsidR="009E4FC0" w:rsidRDefault="009E4FC0" w:rsidP="009E4FC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40"/>
        <w:gridCol w:w="4365"/>
        <w:gridCol w:w="340"/>
        <w:gridCol w:w="1701"/>
      </w:tblGrid>
      <w:tr w:rsidR="009E4FC0">
        <w:tc>
          <w:tcPr>
            <w:tcW w:w="9070" w:type="dxa"/>
            <w:gridSpan w:val="5"/>
          </w:tcPr>
          <w:p w:rsidR="009E4FC0" w:rsidRDefault="009E4FC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Заполняется специалистом:</w:t>
            </w:r>
          </w:p>
        </w:tc>
      </w:tr>
      <w:tr w:rsidR="009E4FC0">
        <w:tc>
          <w:tcPr>
            <w:tcW w:w="9070" w:type="dxa"/>
            <w:gridSpan w:val="5"/>
          </w:tcPr>
          <w:p w:rsidR="009E4FC0" w:rsidRDefault="009E4F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Специалистом удостоверен факт собственноручной подписи заявителя (представителя заявителя) в заявлении</w:t>
            </w:r>
          </w:p>
        </w:tc>
      </w:tr>
      <w:tr w:rsidR="009E4FC0">
        <w:tc>
          <w:tcPr>
            <w:tcW w:w="9070" w:type="dxa"/>
            <w:gridSpan w:val="5"/>
          </w:tcPr>
          <w:p w:rsidR="009E4FC0" w:rsidRDefault="009E4FC0">
            <w:pPr>
              <w:autoSpaceDE w:val="0"/>
              <w:autoSpaceDN w:val="0"/>
              <w:adjustRightInd w:val="0"/>
              <w:spacing w:after="0" w:line="240" w:lineRule="auto"/>
              <w:rPr>
                <w:rFonts w:ascii="Arial" w:hAnsi="Arial" w:cs="Arial"/>
                <w:sz w:val="20"/>
                <w:szCs w:val="20"/>
              </w:rPr>
            </w:pPr>
          </w:p>
        </w:tc>
      </w:tr>
      <w:tr w:rsidR="009E4FC0">
        <w:tc>
          <w:tcPr>
            <w:tcW w:w="2324" w:type="dxa"/>
            <w:tcBorders>
              <w:bottom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c>
          <w:tcPr>
            <w:tcW w:w="340" w:type="dxa"/>
          </w:tcPr>
          <w:p w:rsidR="009E4FC0" w:rsidRDefault="009E4FC0">
            <w:pPr>
              <w:autoSpaceDE w:val="0"/>
              <w:autoSpaceDN w:val="0"/>
              <w:adjustRightInd w:val="0"/>
              <w:spacing w:after="0" w:line="240" w:lineRule="auto"/>
              <w:rPr>
                <w:rFonts w:ascii="Arial" w:hAnsi="Arial" w:cs="Arial"/>
                <w:sz w:val="20"/>
                <w:szCs w:val="20"/>
              </w:rPr>
            </w:pPr>
          </w:p>
        </w:tc>
        <w:tc>
          <w:tcPr>
            <w:tcW w:w="4365" w:type="dxa"/>
            <w:tcBorders>
              <w:bottom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c>
          <w:tcPr>
            <w:tcW w:w="340" w:type="dxa"/>
          </w:tcPr>
          <w:p w:rsidR="009E4FC0" w:rsidRDefault="009E4FC0">
            <w:pPr>
              <w:autoSpaceDE w:val="0"/>
              <w:autoSpaceDN w:val="0"/>
              <w:adjustRightInd w:val="0"/>
              <w:spacing w:after="0" w:line="240" w:lineRule="auto"/>
              <w:rPr>
                <w:rFonts w:ascii="Arial" w:hAnsi="Arial" w:cs="Arial"/>
                <w:sz w:val="20"/>
                <w:szCs w:val="20"/>
              </w:rPr>
            </w:pPr>
          </w:p>
        </w:tc>
        <w:tc>
          <w:tcPr>
            <w:tcW w:w="1701" w:type="dxa"/>
            <w:tcBorders>
              <w:bottom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r>
      <w:tr w:rsidR="009E4FC0">
        <w:tc>
          <w:tcPr>
            <w:tcW w:w="2324" w:type="dxa"/>
            <w:tcBorders>
              <w:top w:val="single" w:sz="4" w:space="0" w:color="auto"/>
            </w:tcBorders>
          </w:tcPr>
          <w:p w:rsidR="009E4FC0" w:rsidRDefault="009E4F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9E4FC0" w:rsidRDefault="009E4FC0">
            <w:pPr>
              <w:autoSpaceDE w:val="0"/>
              <w:autoSpaceDN w:val="0"/>
              <w:adjustRightInd w:val="0"/>
              <w:spacing w:after="0" w:line="240" w:lineRule="auto"/>
              <w:rPr>
                <w:rFonts w:ascii="Arial" w:hAnsi="Arial" w:cs="Arial"/>
                <w:sz w:val="20"/>
                <w:szCs w:val="20"/>
              </w:rPr>
            </w:pPr>
          </w:p>
        </w:tc>
        <w:tc>
          <w:tcPr>
            <w:tcW w:w="4365" w:type="dxa"/>
            <w:tcBorders>
              <w:top w:val="single" w:sz="4" w:space="0" w:color="auto"/>
            </w:tcBorders>
          </w:tcPr>
          <w:p w:rsidR="009E4FC0" w:rsidRDefault="009E4F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инициалы специалиста)</w:t>
            </w:r>
          </w:p>
        </w:tc>
        <w:tc>
          <w:tcPr>
            <w:tcW w:w="340" w:type="dxa"/>
          </w:tcPr>
          <w:p w:rsidR="009E4FC0" w:rsidRDefault="009E4FC0">
            <w:pPr>
              <w:autoSpaceDE w:val="0"/>
              <w:autoSpaceDN w:val="0"/>
              <w:adjustRightInd w:val="0"/>
              <w:spacing w:after="0" w:line="240" w:lineRule="auto"/>
              <w:rPr>
                <w:rFonts w:ascii="Arial" w:hAnsi="Arial" w:cs="Arial"/>
                <w:sz w:val="20"/>
                <w:szCs w:val="20"/>
              </w:rPr>
            </w:pPr>
          </w:p>
        </w:tc>
        <w:tc>
          <w:tcPr>
            <w:tcW w:w="1701" w:type="dxa"/>
            <w:tcBorders>
              <w:top w:val="single" w:sz="4" w:space="0" w:color="auto"/>
            </w:tcBorders>
          </w:tcPr>
          <w:p w:rsidR="009E4FC0" w:rsidRDefault="009E4F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r>
    </w:tbl>
    <w:p w:rsidR="009E4FC0" w:rsidRDefault="009E4FC0" w:rsidP="009E4FC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10"/>
        <w:gridCol w:w="1304"/>
        <w:gridCol w:w="340"/>
        <w:gridCol w:w="1440"/>
        <w:gridCol w:w="340"/>
        <w:gridCol w:w="2438"/>
      </w:tblGrid>
      <w:tr w:rsidR="009E4FC0">
        <w:tc>
          <w:tcPr>
            <w:tcW w:w="3210" w:type="dxa"/>
          </w:tcPr>
          <w:p w:rsidR="009E4FC0" w:rsidRDefault="009E4FC0">
            <w:pPr>
              <w:autoSpaceDE w:val="0"/>
              <w:autoSpaceDN w:val="0"/>
              <w:adjustRightInd w:val="0"/>
              <w:spacing w:after="0" w:line="240" w:lineRule="auto"/>
              <w:rPr>
                <w:rFonts w:ascii="Arial" w:hAnsi="Arial" w:cs="Arial"/>
                <w:sz w:val="20"/>
                <w:szCs w:val="20"/>
              </w:rPr>
            </w:pPr>
            <w:r>
              <w:rPr>
                <w:rFonts w:ascii="Arial" w:hAnsi="Arial" w:cs="Arial"/>
                <w:sz w:val="20"/>
                <w:szCs w:val="20"/>
              </w:rPr>
              <w:t>Заявление зарегистрировано в ЦСЗН</w:t>
            </w:r>
          </w:p>
        </w:tc>
        <w:tc>
          <w:tcPr>
            <w:tcW w:w="1304" w:type="dxa"/>
            <w:tcBorders>
              <w:bottom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c>
          <w:tcPr>
            <w:tcW w:w="340" w:type="dxa"/>
          </w:tcPr>
          <w:p w:rsidR="009E4FC0" w:rsidRDefault="009E4FC0">
            <w:pPr>
              <w:autoSpaceDE w:val="0"/>
              <w:autoSpaceDN w:val="0"/>
              <w:adjustRightInd w:val="0"/>
              <w:spacing w:after="0" w:line="240" w:lineRule="auto"/>
              <w:rPr>
                <w:rFonts w:ascii="Arial" w:hAnsi="Arial" w:cs="Arial"/>
                <w:sz w:val="20"/>
                <w:szCs w:val="20"/>
              </w:rPr>
            </w:pPr>
          </w:p>
        </w:tc>
        <w:tc>
          <w:tcPr>
            <w:tcW w:w="1440" w:type="dxa"/>
            <w:tcBorders>
              <w:bottom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c>
          <w:tcPr>
            <w:tcW w:w="340" w:type="dxa"/>
          </w:tcPr>
          <w:p w:rsidR="009E4FC0" w:rsidRDefault="009E4FC0">
            <w:pPr>
              <w:autoSpaceDE w:val="0"/>
              <w:autoSpaceDN w:val="0"/>
              <w:adjustRightInd w:val="0"/>
              <w:spacing w:after="0" w:line="240" w:lineRule="auto"/>
              <w:rPr>
                <w:rFonts w:ascii="Arial" w:hAnsi="Arial" w:cs="Arial"/>
                <w:sz w:val="20"/>
                <w:szCs w:val="20"/>
              </w:rPr>
            </w:pPr>
          </w:p>
        </w:tc>
        <w:tc>
          <w:tcPr>
            <w:tcW w:w="2438" w:type="dxa"/>
            <w:tcBorders>
              <w:bottom w:val="single" w:sz="4" w:space="0" w:color="auto"/>
            </w:tcBorders>
          </w:tcPr>
          <w:p w:rsidR="009E4FC0" w:rsidRDefault="009E4FC0">
            <w:pPr>
              <w:autoSpaceDE w:val="0"/>
              <w:autoSpaceDN w:val="0"/>
              <w:adjustRightInd w:val="0"/>
              <w:spacing w:after="0" w:line="240" w:lineRule="auto"/>
              <w:rPr>
                <w:rFonts w:ascii="Arial" w:hAnsi="Arial" w:cs="Arial"/>
                <w:sz w:val="20"/>
                <w:szCs w:val="20"/>
              </w:rPr>
            </w:pPr>
          </w:p>
        </w:tc>
      </w:tr>
      <w:tr w:rsidR="009E4FC0">
        <w:tc>
          <w:tcPr>
            <w:tcW w:w="3210" w:type="dxa"/>
          </w:tcPr>
          <w:p w:rsidR="009E4FC0" w:rsidRDefault="009E4FC0">
            <w:pPr>
              <w:autoSpaceDE w:val="0"/>
              <w:autoSpaceDN w:val="0"/>
              <w:adjustRightInd w:val="0"/>
              <w:spacing w:after="0" w:line="240" w:lineRule="auto"/>
              <w:rPr>
                <w:rFonts w:ascii="Arial" w:hAnsi="Arial" w:cs="Arial"/>
                <w:sz w:val="20"/>
                <w:szCs w:val="20"/>
              </w:rPr>
            </w:pPr>
          </w:p>
        </w:tc>
        <w:tc>
          <w:tcPr>
            <w:tcW w:w="1304" w:type="dxa"/>
            <w:tcBorders>
              <w:top w:val="single" w:sz="4" w:space="0" w:color="auto"/>
            </w:tcBorders>
          </w:tcPr>
          <w:p w:rsidR="009E4FC0" w:rsidRDefault="009E4F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340" w:type="dxa"/>
          </w:tcPr>
          <w:p w:rsidR="009E4FC0" w:rsidRDefault="009E4FC0">
            <w:pPr>
              <w:autoSpaceDE w:val="0"/>
              <w:autoSpaceDN w:val="0"/>
              <w:adjustRightInd w:val="0"/>
              <w:spacing w:after="0" w:line="240" w:lineRule="auto"/>
              <w:rPr>
                <w:rFonts w:ascii="Arial" w:hAnsi="Arial" w:cs="Arial"/>
                <w:sz w:val="20"/>
                <w:szCs w:val="20"/>
              </w:rPr>
            </w:pPr>
          </w:p>
        </w:tc>
        <w:tc>
          <w:tcPr>
            <w:tcW w:w="1440" w:type="dxa"/>
            <w:tcBorders>
              <w:top w:val="single" w:sz="4" w:space="0" w:color="auto"/>
            </w:tcBorders>
          </w:tcPr>
          <w:p w:rsidR="009E4FC0" w:rsidRDefault="009E4F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9E4FC0" w:rsidRDefault="009E4FC0">
            <w:pPr>
              <w:autoSpaceDE w:val="0"/>
              <w:autoSpaceDN w:val="0"/>
              <w:adjustRightInd w:val="0"/>
              <w:spacing w:after="0" w:line="240" w:lineRule="auto"/>
              <w:rPr>
                <w:rFonts w:ascii="Arial" w:hAnsi="Arial" w:cs="Arial"/>
                <w:sz w:val="20"/>
                <w:szCs w:val="20"/>
              </w:rPr>
            </w:pPr>
          </w:p>
        </w:tc>
        <w:tc>
          <w:tcPr>
            <w:tcW w:w="2438" w:type="dxa"/>
            <w:tcBorders>
              <w:top w:val="single" w:sz="4" w:space="0" w:color="auto"/>
            </w:tcBorders>
          </w:tcPr>
          <w:p w:rsidR="009E4FC0" w:rsidRDefault="009E4F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инициалы специалиста)</w:t>
            </w:r>
          </w:p>
        </w:tc>
      </w:tr>
    </w:tbl>
    <w:p w:rsidR="009E4FC0" w:rsidRDefault="009E4FC0" w:rsidP="009E4FC0">
      <w:pPr>
        <w:autoSpaceDE w:val="0"/>
        <w:autoSpaceDN w:val="0"/>
        <w:adjustRightInd w:val="0"/>
        <w:spacing w:after="0" w:line="240" w:lineRule="auto"/>
        <w:ind w:firstLine="540"/>
        <w:jc w:val="both"/>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p>
    <w:p w:rsidR="009E4FC0" w:rsidRDefault="009E4FC0" w:rsidP="009E4FC0">
      <w:pPr>
        <w:autoSpaceDE w:val="0"/>
        <w:autoSpaceDN w:val="0"/>
        <w:adjustRightInd w:val="0"/>
        <w:spacing w:after="0" w:line="240" w:lineRule="auto"/>
        <w:ind w:firstLine="540"/>
        <w:jc w:val="both"/>
        <w:rPr>
          <w:rFonts w:ascii="Arial" w:hAnsi="Arial" w:cs="Arial"/>
          <w:sz w:val="20"/>
          <w:szCs w:val="20"/>
        </w:rPr>
      </w:pPr>
    </w:p>
    <w:p w:rsidR="009E4FC0" w:rsidRDefault="009E4FC0" w:rsidP="009E4FC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7</w:t>
      </w:r>
    </w:p>
    <w:p w:rsidR="009E4FC0" w:rsidRDefault="009E4FC0" w:rsidP="009E4FC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E4F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E4FC0" w:rsidRDefault="009E4FC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9E4FC0" w:rsidRDefault="009E4FC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9E4FC0" w:rsidRDefault="009E4FC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E4FC0" w:rsidRDefault="009E4FC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w:t>
            </w:r>
            <w:hyperlink r:id="rId41" w:history="1">
              <w:r>
                <w:rPr>
                  <w:rFonts w:ascii="Arial" w:hAnsi="Arial" w:cs="Arial"/>
                  <w:color w:val="0000FF"/>
                  <w:sz w:val="20"/>
                  <w:szCs w:val="20"/>
                </w:rPr>
                <w:t>Приказом</w:t>
              </w:r>
            </w:hyperlink>
            <w:r>
              <w:rPr>
                <w:rFonts w:ascii="Arial" w:hAnsi="Arial" w:cs="Arial"/>
                <w:color w:val="392C69"/>
                <w:sz w:val="20"/>
                <w:szCs w:val="20"/>
              </w:rPr>
              <w:t xml:space="preserve"> комитета по социальной защите населения Ленинградской</w:t>
            </w:r>
          </w:p>
          <w:p w:rsidR="009E4FC0" w:rsidRDefault="009E4FC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области от 30.06.2020 N 24)</w:t>
            </w:r>
          </w:p>
        </w:tc>
        <w:tc>
          <w:tcPr>
            <w:tcW w:w="113" w:type="dxa"/>
            <w:shd w:val="clear" w:color="auto" w:fill="F4F3F8"/>
            <w:tcMar>
              <w:top w:w="0" w:type="dxa"/>
              <w:left w:w="0" w:type="dxa"/>
              <w:bottom w:w="0" w:type="dxa"/>
              <w:right w:w="0" w:type="dxa"/>
            </w:tcMar>
          </w:tcPr>
          <w:p w:rsidR="009E4FC0" w:rsidRDefault="009E4FC0">
            <w:pPr>
              <w:autoSpaceDE w:val="0"/>
              <w:autoSpaceDN w:val="0"/>
              <w:adjustRightInd w:val="0"/>
              <w:spacing w:after="0" w:line="240" w:lineRule="auto"/>
              <w:jc w:val="center"/>
              <w:rPr>
                <w:rFonts w:ascii="Arial" w:hAnsi="Arial" w:cs="Arial"/>
                <w:color w:val="392C69"/>
                <w:sz w:val="20"/>
                <w:szCs w:val="20"/>
              </w:rPr>
            </w:pPr>
          </w:p>
        </w:tc>
      </w:tr>
    </w:tbl>
    <w:p w:rsidR="009E4FC0" w:rsidRDefault="009E4FC0" w:rsidP="009E4FC0">
      <w:pPr>
        <w:autoSpaceDE w:val="0"/>
        <w:autoSpaceDN w:val="0"/>
        <w:adjustRightInd w:val="0"/>
        <w:spacing w:after="0" w:line="240" w:lineRule="auto"/>
        <w:jc w:val="right"/>
        <w:rPr>
          <w:rFonts w:ascii="Arial" w:hAnsi="Arial" w:cs="Arial"/>
          <w:sz w:val="20"/>
          <w:szCs w:val="20"/>
        </w:rPr>
      </w:pPr>
    </w:p>
    <w:p w:rsidR="009E4FC0" w:rsidRDefault="009E4FC0" w:rsidP="009E4FC0">
      <w:pPr>
        <w:autoSpaceDE w:val="0"/>
        <w:autoSpaceDN w:val="0"/>
        <w:adjustRightInd w:val="0"/>
        <w:spacing w:after="0" w:line="240" w:lineRule="auto"/>
        <w:rPr>
          <w:rFonts w:ascii="Arial" w:hAnsi="Arial" w:cs="Arial"/>
          <w:sz w:val="20"/>
          <w:szCs w:val="20"/>
        </w:rPr>
      </w:pPr>
      <w:r>
        <w:rPr>
          <w:rFonts w:ascii="Arial" w:hAnsi="Arial" w:cs="Arial"/>
          <w:sz w:val="20"/>
          <w:szCs w:val="20"/>
        </w:rPr>
        <w:t>Примерная форма доверенности</w:t>
      </w:r>
    </w:p>
    <w:p w:rsidR="009E4FC0" w:rsidRDefault="009E4FC0" w:rsidP="009E4FC0">
      <w:pPr>
        <w:autoSpaceDE w:val="0"/>
        <w:autoSpaceDN w:val="0"/>
        <w:adjustRightInd w:val="0"/>
        <w:spacing w:after="0" w:line="240" w:lineRule="auto"/>
        <w:rPr>
          <w:rFonts w:ascii="Arial" w:hAnsi="Arial" w:cs="Arial"/>
          <w:sz w:val="20"/>
          <w:szCs w:val="20"/>
        </w:rPr>
      </w:pP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3" w:name="Par665"/>
      <w:bookmarkEnd w:id="13"/>
      <w:r>
        <w:rPr>
          <w:rFonts w:ascii="Courier New" w:eastAsiaTheme="minorHAnsi" w:hAnsi="Courier New" w:cs="Courier New"/>
          <w:color w:val="auto"/>
          <w:sz w:val="20"/>
          <w:szCs w:val="20"/>
        </w:rPr>
        <w:t xml:space="preserve">                               ДОВЕРЕННОСТЬ</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получение государственных(ой) услуг(и)</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(простая письменная форма)</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         "__" ______ 20__ г.</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Я, _____________________________________, "___" ________ _____ г. рождения,</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доверителя полностью)</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паспорт серии ________ N ________, выдан __________________________________</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 _____ г., зарегистрированный(ая) по адресу: ________________,</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проживающий(ая) по адресу: _____________________________________, настоящей</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доверенностью уполномочиваю _______________________________________________</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доверенного лица полностью)</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 ______ год рождения, паспорт серии _______ N ________, выдан</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 _____ г., зарегистрированного(ую) по адресу: _______________,</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проживающего(ую) по адресу: ______________________________________________,</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целях получения государственных(ой) услуг(и) ____________________________</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государственных(ой) услуг(и))</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быть  моим  представителем  в  ЦСЗН и(или) МФЦ, в связи с чем совершать  от</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моего имени следующие действия:</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подавать  от  моего  имени  заявление  на  получение  указанных(ой)</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государственных(ой) услуг(и) с приложением всех необходимых документов;</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давать согласие на обработку моих персональных данных с целью и в</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объемах,  необходимых  для предоставления указанных(ой) государственных(ой)</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услуг(и);</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получать результат указанных(ой) государственных(ой) услуг(и);</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расписываться  за  меня  и  совершать  иные  действия,  связанные  с</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получением указанных(ой) государственных(ой) услуг(и).</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Полномочия  по  настоящей  доверенности  не  могут быть переданы другим</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лицам.</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Доверенность выдана сроком на _______ месяц(ев).</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Доверитель ________________________________________________  ______________</w:t>
      </w:r>
    </w:p>
    <w:p w:rsidR="009E4FC0" w:rsidRDefault="009E4FC0" w:rsidP="009E4FC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доверителя полностью)                (подпись)</w:t>
      </w:r>
    </w:p>
    <w:p w:rsidR="009E4FC0" w:rsidRDefault="009E4FC0" w:rsidP="009E4FC0">
      <w:pPr>
        <w:autoSpaceDE w:val="0"/>
        <w:autoSpaceDN w:val="0"/>
        <w:adjustRightInd w:val="0"/>
        <w:spacing w:after="0" w:line="240" w:lineRule="auto"/>
        <w:rPr>
          <w:rFonts w:ascii="Arial" w:hAnsi="Arial" w:cs="Arial"/>
          <w:sz w:val="20"/>
          <w:szCs w:val="20"/>
        </w:rPr>
      </w:pPr>
    </w:p>
    <w:p w:rsidR="00F36953" w:rsidRDefault="00F36953">
      <w:bookmarkStart w:id="14" w:name="_GoBack"/>
      <w:bookmarkEnd w:id="14"/>
    </w:p>
    <w:sectPr w:rsidR="00F36953" w:rsidSect="00166C6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71"/>
    <w:rsid w:val="00400471"/>
    <w:rsid w:val="009E4FC0"/>
    <w:rsid w:val="00F36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893D5-53A0-465C-BED2-FC72FEB9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2CDB1A21A597141E449AC3FE591F0C2741DB82A9E484307459814359BA9D88277E5D44B663E368D9ADBE457E034190E96CFD2EB3171449xEJ1K" TargetMode="External"/><Relationship Id="rId13" Type="http://schemas.openxmlformats.org/officeDocument/2006/relationships/hyperlink" Target="consultantplus://offline/ref=282CDB1A21A597141E449AC3FE591F0C2741DB82A9E484307459814359BA9D88277E5D44B663E368DDADBE457E034190E96CFD2EB3171449xEJ1K" TargetMode="External"/><Relationship Id="rId18" Type="http://schemas.openxmlformats.org/officeDocument/2006/relationships/hyperlink" Target="consultantplus://offline/ref=282CDB1A21A597141E4485D2EB591F0C264CD487A0E984307459814359BA9D88277E5D47BF63E83889E2BF193B5F5291E66CFF28AFx1J7K" TargetMode="External"/><Relationship Id="rId26" Type="http://schemas.openxmlformats.org/officeDocument/2006/relationships/hyperlink" Target="consultantplus://offline/ref=282CDB1A21A597141E4485D2EB591F0C2144DA81A4E184307459814359BA9D88357E0548B76AFD6CDEB8E81438x5J4K" TargetMode="External"/><Relationship Id="rId39" Type="http://schemas.openxmlformats.org/officeDocument/2006/relationships/hyperlink" Target="consultantplus://offline/ref=282CDB1A21A597141E449AC3FE591F0C2741DA84A8E484307459814359BA9D88357E0548B76AFD6CDEB8E81438x5J4K" TargetMode="External"/><Relationship Id="rId3" Type="http://schemas.openxmlformats.org/officeDocument/2006/relationships/webSettings" Target="webSettings.xml"/><Relationship Id="rId21" Type="http://schemas.openxmlformats.org/officeDocument/2006/relationships/hyperlink" Target="consultantplus://offline/ref=282CDB1A21A597141E449AC3FE591F0C2741DB82A9E484307459814359BA9D88277E5D44B663E369D9ADBE457E034190E96CFD2EB3171449xEJ1K" TargetMode="External"/><Relationship Id="rId34" Type="http://schemas.openxmlformats.org/officeDocument/2006/relationships/hyperlink" Target="consultantplus://offline/ref=282CDB1A21A597141E4485D2EB591F0C264CD487A0E984307459814359BA9D88277E5D44B663E069DCADBE457E034190E96CFD2EB3171449xEJ1K" TargetMode="External"/><Relationship Id="rId42" Type="http://schemas.openxmlformats.org/officeDocument/2006/relationships/fontTable" Target="fontTable.xml"/><Relationship Id="rId7" Type="http://schemas.openxmlformats.org/officeDocument/2006/relationships/hyperlink" Target="consultantplus://offline/ref=282CDB1A21A597141E449AC3FE591F0C2746D480A1E484307459814359BA9D88277E5D44B663E76EDEADBE457E034190E96CFD2EB3171449xEJ1K" TargetMode="External"/><Relationship Id="rId12" Type="http://schemas.openxmlformats.org/officeDocument/2006/relationships/hyperlink" Target="consultantplus://offline/ref=282CDB1A21A597141E449AC3FE591F0C2741DB82A9E484307459814359BA9D88277E5D44B663E368DBADBE457E034190E96CFD2EB3171449xEJ1K" TargetMode="External"/><Relationship Id="rId17" Type="http://schemas.openxmlformats.org/officeDocument/2006/relationships/hyperlink" Target="consultantplus://offline/ref=282CDB1A21A597141E4485D2EB591F0C264CD487A0E984307459814359BA9D88277E5D44B663E369DEADBE457E034190E96CFD2EB3171449xEJ1K" TargetMode="External"/><Relationship Id="rId25" Type="http://schemas.openxmlformats.org/officeDocument/2006/relationships/hyperlink" Target="consultantplus://offline/ref=282CDB1A21A597141E4485D2EB591F0C264CD487A0E984307459814359BA9D88357E0548B76AFD6CDEB8E81438x5J4K" TargetMode="External"/><Relationship Id="rId33" Type="http://schemas.openxmlformats.org/officeDocument/2006/relationships/hyperlink" Target="consultantplus://offline/ref=282CDB1A21A597141E4485D2EB591F0C264CD487A0E984307459814359BA9D88277E5D47BF63E83889E2BF193B5F5291E66CFF28AFx1J7K" TargetMode="External"/><Relationship Id="rId38" Type="http://schemas.openxmlformats.org/officeDocument/2006/relationships/hyperlink" Target="consultantplus://offline/ref=282CDB1A21A597141E449AC3FE591F0C2741DB82A9E484307459814359BA9D88277E5D44B663E36AD9ADBE457E034190E96CFD2EB3171449xEJ1K" TargetMode="External"/><Relationship Id="rId2" Type="http://schemas.openxmlformats.org/officeDocument/2006/relationships/settings" Target="settings.xml"/><Relationship Id="rId16" Type="http://schemas.openxmlformats.org/officeDocument/2006/relationships/hyperlink" Target="consultantplus://offline/ref=282CDB1A21A597141E4485D2EB591F0C264CD487A0E984307459814359BA9D88277E5D41B568B73D9CF3E71533484C97FE70FD2AxAJFK" TargetMode="External"/><Relationship Id="rId20" Type="http://schemas.openxmlformats.org/officeDocument/2006/relationships/hyperlink" Target="consultantplus://offline/ref=282CDB1A21A597141E4485D2EB591F0C264CD487A0E984307459814359BA9D88277E5D46B36AE83889E2BF193B5F5291E66CFF28AFx1J7K" TargetMode="External"/><Relationship Id="rId29" Type="http://schemas.openxmlformats.org/officeDocument/2006/relationships/hyperlink" Target="consultantplus://offline/ref=282CDB1A21A597141E4485D2EB591F0C264CD487A0E984307459814359BA9D88277E5D44B663E069DCADBE457E034190E96CFD2EB3171449xEJ1K" TargetMode="External"/><Relationship Id="rId41" Type="http://schemas.openxmlformats.org/officeDocument/2006/relationships/hyperlink" Target="consultantplus://offline/ref=282CDB1A21A597141E449AC3FE591F0C2746D480A1E484307459814359BA9D88277E5D44B663E76ED1ADBE457E034190E96CFD2EB3171449xEJ1K" TargetMode="External"/><Relationship Id="rId1" Type="http://schemas.openxmlformats.org/officeDocument/2006/relationships/styles" Target="styles.xml"/><Relationship Id="rId6" Type="http://schemas.openxmlformats.org/officeDocument/2006/relationships/hyperlink" Target="consultantplus://offline/ref=282CDB1A21A597141E449AC3FE591F0C2741DB82A9E484307459814359BA9D88277E5D44B663E36FD1ADBE457E034190E96CFD2EB3171449xEJ1K" TargetMode="External"/><Relationship Id="rId11" Type="http://schemas.openxmlformats.org/officeDocument/2006/relationships/hyperlink" Target="consultantplus://offline/ref=282CDB1A21A597141E4485D2EB591F0C2144D586A9E184307459814359BA9D88357E0548B76AFD6CDEB8E81438x5J4K" TargetMode="External"/><Relationship Id="rId24" Type="http://schemas.openxmlformats.org/officeDocument/2006/relationships/hyperlink" Target="consultantplus://offline/ref=282CDB1A21A597141E4485D2EB591F0C264CD487A0E984307459814359BA9D88277E5D44B663E26FDCADBE457E034190E96CFD2EB3171449xEJ1K" TargetMode="External"/><Relationship Id="rId32" Type="http://schemas.openxmlformats.org/officeDocument/2006/relationships/hyperlink" Target="consultantplus://offline/ref=282CDB1A21A597141E4485D2EB591F0C264CD487A0E984307459814359BA9D88277E5D44B663E069DCADBE457E034190E96CFD2EB3171449xEJ1K" TargetMode="External"/><Relationship Id="rId37" Type="http://schemas.openxmlformats.org/officeDocument/2006/relationships/hyperlink" Target="consultantplus://offline/ref=282CDB1A21A597141E4485D2EB591F0C244DDB87A4E984307459814359BA9D88277E5D44B663E36CD0ADBE457E034190E96CFD2EB3171449xEJ1K" TargetMode="External"/><Relationship Id="rId40" Type="http://schemas.openxmlformats.org/officeDocument/2006/relationships/hyperlink" Target="consultantplus://offline/ref=282CDB1A21A597141E4485D2EB591F0C2145DE87A0E384307459814359BA9D88277E5D44B461E7678CF7AE413757458FE074E32AAD17x1J6K" TargetMode="External"/><Relationship Id="rId5" Type="http://schemas.openxmlformats.org/officeDocument/2006/relationships/hyperlink" Target="consultantplus://offline/ref=282CDB1A21A597141E449AC3FE591F0C2741DB82A9E484307459814359BA9D88277E5D44B663E36FD0ADBE457E034190E96CFD2EB3171449xEJ1K" TargetMode="External"/><Relationship Id="rId15" Type="http://schemas.openxmlformats.org/officeDocument/2006/relationships/hyperlink" Target="consultantplus://offline/ref=282CDB1A21A597141E449AC3FE591F0C2741DB82A9E484307459814359BA9D88277E5D44B663E368DFADBE457E034190E96CFD2EB3171449xEJ1K" TargetMode="External"/><Relationship Id="rId23" Type="http://schemas.openxmlformats.org/officeDocument/2006/relationships/hyperlink" Target="consultantplus://offline/ref=282CDB1A21A597141E449AC3FE591F0C2741D984A3E284307459814359BA9D88357E0548B76AFD6CDEB8E81438x5J4K" TargetMode="External"/><Relationship Id="rId28" Type="http://schemas.openxmlformats.org/officeDocument/2006/relationships/hyperlink" Target="consultantplus://offline/ref=282CDB1A21A597141E4485D2EB591F0C264CD487A0E984307459814359BA9D88277E5D47B267E83889E2BF193B5F5291E66CFF28AFx1J7K" TargetMode="External"/><Relationship Id="rId36" Type="http://schemas.openxmlformats.org/officeDocument/2006/relationships/hyperlink" Target="consultantplus://offline/ref=282CDB1A21A597141E4485D2EB591F0C264CD487A0E984307459814359BA9D88277E5D47B76AE83889E2BF193B5F5291E66CFF28AFx1J7K" TargetMode="External"/><Relationship Id="rId10" Type="http://schemas.openxmlformats.org/officeDocument/2006/relationships/hyperlink" Target="consultantplus://offline/ref=282CDB1A21A597141E449AC3FE591F0C2746D480A1E484307459814359BA9D88277E5D44B663E76EDFADBE457E034190E96CFD2EB3171449xEJ1K" TargetMode="External"/><Relationship Id="rId19" Type="http://schemas.openxmlformats.org/officeDocument/2006/relationships/hyperlink" Target="consultantplus://offline/ref=282CDB1A21A597141E449AC3FE591F0C2741DB82A9E484307459814359BA9D88277E5D44B663E368D1ADBE457E034190E96CFD2EB3171449xEJ1K" TargetMode="External"/><Relationship Id="rId31" Type="http://schemas.openxmlformats.org/officeDocument/2006/relationships/hyperlink" Target="consultantplus://offline/ref=282CDB1A21A597141E4485D2EB591F0C264CD487A0E984307459814359BA9D88277E5D44B663E069DCADBE457E034190E96CFD2EB3171449xEJ1K" TargetMode="External"/><Relationship Id="rId4" Type="http://schemas.openxmlformats.org/officeDocument/2006/relationships/hyperlink" Target="consultantplus://offline/ref=282CDB1A21A597141E449AC3FE591F0C2746D480A1E484307459814359BA9D88277E5D44B663E76EDDADBE457E034190E96CFD2EB3171449xEJ1K" TargetMode="External"/><Relationship Id="rId9" Type="http://schemas.openxmlformats.org/officeDocument/2006/relationships/hyperlink" Target="consultantplus://offline/ref=282CDB1A21A597141E4485D2EB591F0C2145DC83A0E784307459814359BA9D88277E5D41B166E83889E2BF193B5F5291E66CFF28AFx1J7K" TargetMode="External"/><Relationship Id="rId14" Type="http://schemas.openxmlformats.org/officeDocument/2006/relationships/hyperlink" Target="consultantplus://offline/ref=282CDB1A21A597141E449AC3FE591F0C2741DB82A9E484307459814359BA9D88277E5D44B663E368DEADBE457E034190E96CFD2EB3171449xEJ1K" TargetMode="External"/><Relationship Id="rId22" Type="http://schemas.openxmlformats.org/officeDocument/2006/relationships/hyperlink" Target="consultantplus://offline/ref=282CDB1A21A597141E449AC3FE591F0C2741DB82A9E484307459814359BA9D88277E5D44B663E369DBADBE457E034190E96CFD2EB3171449xEJ1K" TargetMode="External"/><Relationship Id="rId27" Type="http://schemas.openxmlformats.org/officeDocument/2006/relationships/hyperlink" Target="consultantplus://offline/ref=282CDB1A21A597141E4485D2EB591F0C264CD980A0E584307459814359BA9D88357E0548B76AFD6CDEB8E81438x5J4K" TargetMode="External"/><Relationship Id="rId30" Type="http://schemas.openxmlformats.org/officeDocument/2006/relationships/hyperlink" Target="consultantplus://offline/ref=282CDB1A21A597141E4485D2EB591F0C264CD487A0E984307459814359BA9D88277E5D44B663E069DCADBE457E034190E96CFD2EB3171449xEJ1K" TargetMode="External"/><Relationship Id="rId35" Type="http://schemas.openxmlformats.org/officeDocument/2006/relationships/hyperlink" Target="consultantplus://offline/ref=282CDB1A21A597141E4485D2EB591F0C264CD487A0E984307459814359BA9D88277E5D44B761E83889E2BF193B5F5291E66CFF28AFx1J7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11949</Words>
  <Characters>68115</Characters>
  <Application>Microsoft Office Word</Application>
  <DocSecurity>0</DocSecurity>
  <Lines>567</Lines>
  <Paragraphs>159</Paragraphs>
  <ScaleCrop>false</ScaleCrop>
  <Company/>
  <LinksUpToDate>false</LinksUpToDate>
  <CharactersWithSpaces>79905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3</cp:revision>
  <dcterms:created xsi:type="dcterms:W3CDTF">2022-06-19T10:10:00Z</dcterms:created>
  <dcterms:modified xsi:type="dcterms:W3CDTF">2022-06-19T10:10:00Z</dcterms:modified>
</cp:coreProperties>
</file>