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АДМИНИСТРАТИВНЫЙ РЕГЛАМЕНТ</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 ПО ПРИНЯТИЮ РЕШЕНИЯ О ПЕРЕДАЧЕ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(ОТКАЗЕ В ПЕРЕДАЧЕ) В СОБСТВЕННОСТЬ ИНВАЛИДАМ ДОПОЛНИТЕЛЬНЫХ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ТЕХНИЧЕСКИХ СРЕДСТВ РЕАБИЛИТАЦИИ, СТОИМОСТЬ КОТОРЫХ МЕНЬШЕ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ТРЕХКРАТНОЙ ВЕЛИЧИНЫ ПРОЖИТОЧНОГО МИНИМУМА В ЛЕНИНГРАДСКОЙ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ОБЛАСТИ НА ДУШУ НАСЕЛЕНИЯ, УСТАНОВЛЕННОЙ ПРАВИТЕЛЬСТВОМ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ЛЕНИНГРАДСКОЙ ОБЛАСТИ, ИЛИ ПРЕДОСТАВЛЕНИИ (ОТКАЗЕ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ПРЕДОСТАВЛЕНИИ) КОМПЕНСАЦИИ ЧАСТИ РАСХОДОВ</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САМОСТОЯТЕЛЬНОЕ ПРИОБРЕТЕНИЕ ДОПОЛНИТЕЛЬНЫХ ТЕХНИЧЕСКИХ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СРЕДСТВ РЕАБИЛИТАЦИИ, СТОИМОСТЬ КОТОРЫХ МЕНЬШЕ ТРЕХКРАТНОЙ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ВЕЛИЧИНЫ ПРОЖИТОЧНОГО МИНИМУМА В ЛЕНИНГРАДСКОЙ ОБЛАСТИ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ДУШУ НАСЕЛЕНИЯ, УСТАНОВЛЕННОЙ ПРАВИТЕЛЬСТВОМ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ЛЕНИНГРАДСКОЙ ОБЛАСТИ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(СОКРАЩЕННОЕ НАИМЕНОВАНИЕ - ПРЕДОСТАВЛЕНИЕ ИНВАЛИДАМ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ДОПОЛНИТЕЛЬНЫХ ТЕХНИЧЕСКИХ СРЕДСТВ РЕАБИЛИТАЦИИ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КОМПЕНСАЦИИ ЧАСТИ РАСХОДОВ НА САМОСТОЯТЕЛЬНОЕ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ПРИОБРЕТЕНИЕ ДОПОЛНИТЕЛЬНЫХ ТЕХНИЧЕСКИХ СРЕДСТВ РЕАБИЛИТАЦИИ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(ДАЛЕЕ - РЕГЛАМЕНТ, ГОСУДАРСТВЕННАЯ УСЛУГА)</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Приказов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области от 04.10.2022 </w:t>
            </w:r>
            <w:hyperlink r:id="rId4" w:history="1">
              <w:r>
                <w:rPr>
                  <w:rFonts w:ascii="Times New Roman" w:hAnsi="Times New Roman" w:cs="Times New Roman"/>
                  <w:color w:val="0000FF"/>
                  <w:sz w:val="28"/>
                  <w:szCs w:val="28"/>
                </w:rPr>
                <w:t>N 04-56</w:t>
              </w:r>
            </w:hyperlink>
            <w:r>
              <w:rPr>
                <w:rFonts w:ascii="Times New Roman" w:hAnsi="Times New Roman" w:cs="Times New Roman"/>
                <w:color w:val="392C69"/>
                <w:sz w:val="28"/>
                <w:szCs w:val="28"/>
              </w:rPr>
              <w:t xml:space="preserve">, от 21.12.2022 </w:t>
            </w:r>
            <w:hyperlink r:id="rId5" w:history="1">
              <w:r>
                <w:rPr>
                  <w:rFonts w:ascii="Times New Roman" w:hAnsi="Times New Roman" w:cs="Times New Roman"/>
                  <w:color w:val="0000FF"/>
                  <w:sz w:val="28"/>
                  <w:szCs w:val="28"/>
                </w:rPr>
                <w:t>N 04-81</w:t>
              </w:r>
            </w:hyperlink>
            <w:r>
              <w:rPr>
                <w:rFonts w:ascii="Times New Roman" w:hAnsi="Times New Roman" w:cs="Times New Roman"/>
                <w:color w:val="392C69"/>
                <w:sz w:val="28"/>
                <w:szCs w:val="28"/>
              </w:rPr>
              <w:t xml:space="preserve">, от 12.07.2023 </w:t>
            </w:r>
            <w:hyperlink r:id="rId6" w:history="1">
              <w:r>
                <w:rPr>
                  <w:rFonts w:ascii="Times New Roman" w:hAnsi="Times New Roman" w:cs="Times New Roman"/>
                  <w:color w:val="0000FF"/>
                  <w:sz w:val="28"/>
                  <w:szCs w:val="28"/>
                </w:rPr>
                <w:t>N 04-40</w:t>
              </w:r>
            </w:hyperlink>
            <w:r>
              <w:rPr>
                <w:rFonts w:ascii="Times New Roman" w:hAnsi="Times New Roman" w:cs="Times New Roman"/>
                <w:color w:val="392C69"/>
                <w:sz w:val="28"/>
                <w:szCs w:val="28"/>
              </w:rPr>
              <w:t>,</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03.10.2024 </w:t>
            </w:r>
            <w:hyperlink r:id="rId7" w:history="1">
              <w:r>
                <w:rPr>
                  <w:rFonts w:ascii="Times New Roman" w:hAnsi="Times New Roman" w:cs="Times New Roman"/>
                  <w:color w:val="0000FF"/>
                  <w:sz w:val="28"/>
                  <w:szCs w:val="28"/>
                </w:rPr>
                <w:t>N 04-76</w:t>
              </w:r>
            </w:hyperlink>
            <w:r>
              <w:rPr>
                <w:rFonts w:ascii="Times New Roman" w:hAnsi="Times New Roman" w:cs="Times New Roman"/>
                <w:color w:val="392C69"/>
                <w:sz w:val="28"/>
                <w:szCs w:val="28"/>
              </w:rPr>
              <w:t xml:space="preserve">, от 07.11.2024 </w:t>
            </w:r>
            <w:hyperlink r:id="rId8" w:history="1">
              <w:r>
                <w:rPr>
                  <w:rFonts w:ascii="Times New Roman" w:hAnsi="Times New Roman" w:cs="Times New Roman"/>
                  <w:color w:val="0000FF"/>
                  <w:sz w:val="28"/>
                  <w:szCs w:val="28"/>
                </w:rPr>
                <w:t>N 04-81</w:t>
              </w:r>
            </w:hyperlink>
            <w:r>
              <w:rPr>
                <w:rFonts w:ascii="Times New Roman" w:hAnsi="Times New Roman" w:cs="Times New Roman"/>
                <w:color w:val="392C69"/>
                <w:sz w:val="28"/>
                <w:szCs w:val="28"/>
              </w:rPr>
              <w:t xml:space="preserve">, от 05.12.2024 </w:t>
            </w:r>
            <w:hyperlink r:id="rId9" w:history="1">
              <w:r>
                <w:rPr>
                  <w:rFonts w:ascii="Times New Roman" w:hAnsi="Times New Roman" w:cs="Times New Roman"/>
                  <w:color w:val="0000FF"/>
                  <w:sz w:val="28"/>
                  <w:szCs w:val="28"/>
                </w:rPr>
                <w:t>N 04-92</w:t>
              </w:r>
            </w:hyperlink>
            <w:r>
              <w:rPr>
                <w:rFonts w:ascii="Times New Roman" w:hAnsi="Times New Roman" w:cs="Times New Roman"/>
                <w:color w:val="392C69"/>
                <w:sz w:val="28"/>
                <w:szCs w:val="28"/>
              </w:rPr>
              <w:t>,</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14.01.2025 </w:t>
            </w:r>
            <w:hyperlink r:id="rId10" w:history="1">
              <w:r>
                <w:rPr>
                  <w:rFonts w:ascii="Times New Roman" w:hAnsi="Times New Roman" w:cs="Times New Roman"/>
                  <w:color w:val="0000FF"/>
                  <w:sz w:val="28"/>
                  <w:szCs w:val="28"/>
                </w:rPr>
                <w:t>N 04-4</w:t>
              </w:r>
            </w:hyperlink>
            <w:r>
              <w:rPr>
                <w:rFonts w:ascii="Times New Roman" w:hAnsi="Times New Roman" w:cs="Times New Roman"/>
                <w:color w:val="392C69"/>
                <w:sz w:val="28"/>
                <w:szCs w:val="28"/>
              </w:rPr>
              <w:t xml:space="preserve">, от 03.02.2025 </w:t>
            </w:r>
            <w:hyperlink r:id="rId11" w:history="1">
              <w:r>
                <w:rPr>
                  <w:rFonts w:ascii="Times New Roman" w:hAnsi="Times New Roman" w:cs="Times New Roman"/>
                  <w:color w:val="0000FF"/>
                  <w:sz w:val="28"/>
                  <w:szCs w:val="28"/>
                </w:rPr>
                <w:t>N 04-12</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outlineLvl w:val="0"/>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(описание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Категории заявителей и их представителей, имеющих право</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выступать от их имени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1" w:name="Par35"/>
      <w:bookmarkEnd w:id="1"/>
      <w:r>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законные представители (родители, усыновители, опекуны, попечители) недееспособных или не полностью дееспособных граждан;</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представителя заявителя может быть лицо, указанное в </w:t>
      </w:r>
      <w:hyperlink r:id="rId12" w:history="1">
        <w:r>
          <w:rPr>
            <w:rFonts w:ascii="Times New Roman" w:hAnsi="Times New Roman" w:cs="Times New Roman"/>
            <w:color w:val="0000FF"/>
            <w:sz w:val="28"/>
            <w:szCs w:val="28"/>
          </w:rPr>
          <w:t>части 2 статьи 5</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3"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03.10.2024 N 04-76)</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о предоставлении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комитета по социальной защите населения Ленинградской области (далее - КСЗН ЛО) </w:t>
      </w:r>
      <w:hyperlink r:id="rId14" w:history="1">
        <w:r>
          <w:rPr>
            <w:rFonts w:ascii="Times New Roman" w:hAnsi="Times New Roman" w:cs="Times New Roman"/>
            <w:color w:val="0000FF"/>
            <w:sz w:val="28"/>
            <w:szCs w:val="28"/>
          </w:rPr>
          <w:t>http://social.lenobl.ru/</w:t>
        </w:r>
      </w:hyperlink>
      <w:r>
        <w:rPr>
          <w:rFonts w:ascii="Times New Roman" w:hAnsi="Times New Roman" w:cs="Times New Roman"/>
          <w:sz w:val="28"/>
          <w:szCs w:val="28"/>
        </w:rPr>
        <w:t>;</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15" w:history="1">
        <w:r>
          <w:rPr>
            <w:rFonts w:ascii="Times New Roman" w:hAnsi="Times New Roman" w:cs="Times New Roman"/>
            <w:color w:val="0000FF"/>
            <w:sz w:val="28"/>
            <w:szCs w:val="28"/>
          </w:rPr>
          <w:t>http://cszn.info</w:t>
        </w:r>
      </w:hyperlink>
      <w:r>
        <w:rPr>
          <w:rFonts w:ascii="Times New Roman" w:hAnsi="Times New Roman" w:cs="Times New Roman"/>
          <w:sz w:val="28"/>
          <w:szCs w:val="28"/>
        </w:rPr>
        <w:t>;</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6"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history="1">
        <w:r>
          <w:rPr>
            <w:rFonts w:ascii="Times New Roman" w:hAnsi="Times New Roman" w:cs="Times New Roman"/>
            <w:color w:val="0000FF"/>
            <w:sz w:val="28"/>
            <w:szCs w:val="28"/>
          </w:rPr>
          <w:t>http://mfc47.ru/</w:t>
        </w:r>
      </w:hyperlink>
      <w:r>
        <w:rPr>
          <w:rFonts w:ascii="Times New Roman" w:hAnsi="Times New Roman" w:cs="Times New Roman"/>
          <w:sz w:val="28"/>
          <w:szCs w:val="28"/>
        </w:rPr>
        <w:t>;</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8" w:history="1">
        <w:r>
          <w:rPr>
            <w:rFonts w:ascii="Times New Roman" w:hAnsi="Times New Roman" w:cs="Times New Roman"/>
            <w:color w:val="0000FF"/>
            <w:sz w:val="28"/>
            <w:szCs w:val="28"/>
          </w:rPr>
          <w:t>www.gu.lenobl.ru</w:t>
        </w:r>
      </w:hyperlink>
      <w:r>
        <w:rPr>
          <w:rFonts w:ascii="Times New Roman" w:hAnsi="Times New Roman" w:cs="Times New Roman"/>
          <w:sz w:val="28"/>
          <w:szCs w:val="28"/>
        </w:rPr>
        <w:t xml:space="preserve"> / </w:t>
      </w:r>
      <w:hyperlink r:id="rId19" w:history="1">
        <w:r>
          <w:rPr>
            <w:rFonts w:ascii="Times New Roman" w:hAnsi="Times New Roman" w:cs="Times New Roman"/>
            <w:color w:val="0000FF"/>
            <w:sz w:val="28"/>
            <w:szCs w:val="28"/>
          </w:rPr>
          <w:t>www.gosuslugi.ru</w:t>
        </w:r>
      </w:hyperlink>
      <w:r>
        <w:rPr>
          <w:rFonts w:ascii="Times New Roman" w:hAnsi="Times New Roman" w:cs="Times New Roman"/>
          <w:sz w:val="28"/>
          <w:szCs w:val="28"/>
        </w:rPr>
        <w:t>;</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Устное информирование заявителя осуществляется специалистами ЦСЗН лично или по телефону. При обращении за информацией представителя заявителя информация предоставляется лицу при наличии у него соответствующих полномочий.</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получения сведений о ходе предоставления государственной услуги заявителем указываются (называются) дата и регистрационный номер заявления, указанные в расписке о приеме документов, полученной от ГБУ ЛО "МФЦ" при подаче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7"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Полное наименование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сокращенное наименование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или предоставлении (отказе в предоставлении)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государственной услуги: предоставление инвалидам дополнительных технических средств реабилитации или компенсация части расходов на самостоятельное приобретение дополнительных технических средств реабилитации (далее - государственная услуга, денежная компенсация, ДТСР).</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 ред. </w:t>
      </w:r>
      <w:hyperlink r:id="rId2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Государственную услугу предоставляет КСЗН ЛО.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 В предоставлении государственной услуги участвуют:</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ЦСЗН;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9"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филиалы, отделы, удаленные рабочие места ГБУ ЛО "МФЦ", расположенные на территории Ленинградской области (далее -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МФЦ;</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(при технической реализации) - в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ГБУ ЛО "МФЦ" - в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31" w:history="1">
        <w:r>
          <w:rPr>
            <w:rFonts w:ascii="Times New Roman" w:hAnsi="Times New Roman" w:cs="Times New Roman"/>
            <w:color w:val="0000FF"/>
            <w:sz w:val="28"/>
            <w:szCs w:val="28"/>
          </w:rPr>
          <w:t>частях 10</w:t>
        </w:r>
      </w:hyperlink>
      <w:r>
        <w:rPr>
          <w:rFonts w:ascii="Times New Roman" w:hAnsi="Times New Roman" w:cs="Times New Roman"/>
          <w:sz w:val="28"/>
          <w:szCs w:val="28"/>
        </w:rPr>
        <w:t xml:space="preserve"> и </w:t>
      </w:r>
      <w:hyperlink r:id="rId32" w:history="1">
        <w:r>
          <w:rPr>
            <w:rFonts w:ascii="Times New Roman" w:hAnsi="Times New Roman" w:cs="Times New Roman"/>
            <w:color w:val="0000FF"/>
            <w:sz w:val="28"/>
            <w:szCs w:val="28"/>
          </w:rPr>
          <w:t>11 статьи 7</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наличии технической возможности).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2.2.3 в ред. </w:t>
      </w:r>
      <w:hyperlink r:id="rId3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12.07.2023 N 04-40)</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 При предоставлении государственной услуги в электронной форме идентификация и аутентификация могут осуществляться посредством: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способы получения результата</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государственной услуги является: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в электронном виде) </w:t>
      </w:r>
      <w:hyperlink w:anchor="Par824"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о передаче в собственность инвалидам ДТСР,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формирование сертификата в электронной форме (в форме электронной реестровой записи) в виде QR-кода по форме, утвержденной согласно приложению 2 к настоящему регламенту (при наличии технической возможности);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в электронном виде) </w:t>
      </w:r>
      <w:hyperlink w:anchor="Par1328"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об отказе в передаче в собственность инвалидам ДТСР по форме согласно приложению 7 к настоящему регламенту;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в электронном виде) распоряжения о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w:t>
      </w:r>
      <w:hyperlink w:anchor="Par881" w:history="1">
        <w:r>
          <w:rPr>
            <w:rFonts w:ascii="Times New Roman" w:hAnsi="Times New Roman" w:cs="Times New Roman"/>
            <w:color w:val="0000FF"/>
            <w:sz w:val="28"/>
            <w:szCs w:val="28"/>
          </w:rPr>
          <w:t>приложениям 3</w:t>
        </w:r>
      </w:hyperlink>
      <w:r>
        <w:rPr>
          <w:rFonts w:ascii="Times New Roman" w:hAnsi="Times New Roman" w:cs="Times New Roman"/>
          <w:sz w:val="28"/>
          <w:szCs w:val="28"/>
        </w:rPr>
        <w:t xml:space="preserve">, </w:t>
      </w:r>
      <w:hyperlink w:anchor="Par100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w:t>
      </w:r>
      <w:hyperlink w:anchor="Par1136"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к настоящему регламенту;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в электронном виде) </w:t>
      </w:r>
      <w:hyperlink w:anchor="Par1265"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приложению 6 к настоящему регламенту;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в электронном виде) </w:t>
      </w:r>
      <w:hyperlink w:anchor="Par1715"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о постановке на учет инвалидов, имеющих право на предоставление ДТСР в собственность, по форме согласно приложению 13 к настоящему регламенту;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в электронном виде) </w:t>
      </w:r>
      <w:hyperlink w:anchor="Par1770" w:history="1">
        <w:r>
          <w:rPr>
            <w:rFonts w:ascii="Times New Roman" w:hAnsi="Times New Roman" w:cs="Times New Roman"/>
            <w:color w:val="0000FF"/>
            <w:sz w:val="28"/>
            <w:szCs w:val="28"/>
          </w:rPr>
          <w:t>распоряжения</w:t>
        </w:r>
      </w:hyperlink>
      <w:r>
        <w:rPr>
          <w:rFonts w:ascii="Times New Roman" w:hAnsi="Times New Roman" w:cs="Times New Roman"/>
          <w:sz w:val="28"/>
          <w:szCs w:val="28"/>
        </w:rPr>
        <w:t xml:space="preserve"> о возобновлении выдачи сертификатов и снятии с учета инвалидов, имеющих право на предоставление ДТСР в собственность, по форме согласно приложению 14 к настоящему регламенту.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личной явке: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электронном виде через личный кабинет заявителя на ПГУ ЛО/ЕПГУ (при наличии технической возможности).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2.3 в ред. </w:t>
      </w:r>
      <w:hyperlink r:id="rId3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ar402" w:history="1">
        <w:r>
          <w:rPr>
            <w:rFonts w:ascii="Times New Roman" w:hAnsi="Times New Roman" w:cs="Times New Roman"/>
            <w:color w:val="0000FF"/>
            <w:sz w:val="28"/>
            <w:szCs w:val="28"/>
          </w:rPr>
          <w:t>пунктом 3.1.1</w:t>
        </w:r>
      </w:hyperlink>
      <w:r>
        <w:rPr>
          <w:rFonts w:ascii="Times New Roman" w:hAnsi="Times New Roman" w:cs="Times New Roman"/>
          <w:sz w:val="28"/>
          <w:szCs w:val="28"/>
        </w:rPr>
        <w:t xml:space="preserve"> настоящего регламента, с учетом требования, предусмотренного </w:t>
      </w:r>
      <w:hyperlink r:id="rId35" w:history="1">
        <w:r>
          <w:rPr>
            <w:rFonts w:ascii="Times New Roman" w:hAnsi="Times New Roman" w:cs="Times New Roman"/>
            <w:color w:val="0000FF"/>
            <w:sz w:val="28"/>
            <w:szCs w:val="28"/>
          </w:rPr>
          <w:t>частью 3 статьи 5</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2.3.1 введен </w:t>
      </w:r>
      <w:hyperlink r:id="rId36"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03.10.2024 N 04-76)</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Срок 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2" w:name="Par133"/>
      <w:bookmarkEnd w:id="2"/>
      <w:r>
        <w:rPr>
          <w:rFonts w:ascii="Times New Roman" w:hAnsi="Times New Roman" w:cs="Times New Roman"/>
          <w:sz w:val="28"/>
          <w:szCs w:val="28"/>
        </w:rPr>
        <w:t xml:space="preserve">2.4. Срок предоставления государственной услуги составляет 8 рабочих дней с даты регистрации заявления в ЦСЗН в соответствии с </w:t>
      </w:r>
      <w:hyperlink w:anchor="Par331" w:history="1">
        <w:r>
          <w:rPr>
            <w:rFonts w:ascii="Times New Roman" w:hAnsi="Times New Roman" w:cs="Times New Roman"/>
            <w:color w:val="0000FF"/>
            <w:sz w:val="28"/>
            <w:szCs w:val="28"/>
          </w:rPr>
          <w:t>пунктом 2.13</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Приказов комитета по социальной защите населения Ленинградской области от 05.12.2024 </w:t>
      </w:r>
      <w:hyperlink r:id="rId37" w:history="1">
        <w:r>
          <w:rPr>
            <w:rFonts w:ascii="Times New Roman" w:hAnsi="Times New Roman" w:cs="Times New Roman"/>
            <w:color w:val="0000FF"/>
            <w:sz w:val="28"/>
            <w:szCs w:val="28"/>
          </w:rPr>
          <w:t>N 04-92</w:t>
        </w:r>
      </w:hyperlink>
      <w:r>
        <w:rPr>
          <w:rFonts w:ascii="Times New Roman" w:hAnsi="Times New Roman" w:cs="Times New Roman"/>
          <w:sz w:val="28"/>
          <w:szCs w:val="28"/>
        </w:rPr>
        <w:t xml:space="preserve">, от 03.02.2025 </w:t>
      </w:r>
      <w:hyperlink r:id="rId38" w:history="1">
        <w:r>
          <w:rPr>
            <w:rFonts w:ascii="Times New Roman" w:hAnsi="Times New Roman" w:cs="Times New Roman"/>
            <w:color w:val="0000FF"/>
            <w:sz w:val="28"/>
            <w:szCs w:val="28"/>
          </w:rPr>
          <w:t>N 04-12</w:t>
        </w:r>
      </w:hyperlink>
      <w:r>
        <w:rPr>
          <w:rFonts w:ascii="Times New Roman" w:hAnsi="Times New Roman" w:cs="Times New Roman"/>
          <w:sz w:val="28"/>
          <w:szCs w:val="28"/>
        </w:rPr>
        <w:t>)</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39" w:history="1">
        <w:r>
          <w:rPr>
            <w:rFonts w:ascii="Times New Roman" w:hAnsi="Times New Roman" w:cs="Times New Roman"/>
            <w:color w:val="0000FF"/>
            <w:sz w:val="28"/>
            <w:szCs w:val="28"/>
          </w:rPr>
          <w:t>http://social.lenobl.ru</w:t>
        </w:r>
      </w:hyperlink>
      <w:r>
        <w:rPr>
          <w:rFonts w:ascii="Times New Roman" w:hAnsi="Times New Roman" w:cs="Times New Roman"/>
          <w:sz w:val="28"/>
          <w:szCs w:val="28"/>
        </w:rPr>
        <w:t xml:space="preserve"> и в Реестре.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законодательными или иными нормативными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правовыми актами для предоставления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подлежащих представлению заявителем</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3" w:name="Par148"/>
      <w:bookmarkEnd w:id="3"/>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ar699"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передаче в собственность инвалиду дополнительных технических средств реабилитации или предоставлении компенсации части его расходов на самостоятельное приобретение дополнительного технического средства реабилитации согласно приложению 1 к настоящему регламенту:</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лично заявителем при обращении на ЕПГУ/ПГУ ЛО;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специалистом МФЦ при личном обращении заявителя (представителя заявителя) в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(представителя заявителя) в МФЦ необходимо предъявить документ, удостоверяющий личность:</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заявителя: паспорт гражданина Российской Федерации, удостоверение личности военнослужащего РФ, временное </w:t>
      </w:r>
      <w:hyperlink r:id="rId42" w:history="1">
        <w:r>
          <w:rPr>
            <w:rFonts w:ascii="Times New Roman" w:hAnsi="Times New Roman" w:cs="Times New Roman"/>
            <w:color w:val="0000FF"/>
            <w:sz w:val="28"/>
            <w:szCs w:val="28"/>
          </w:rPr>
          <w:t>удостоверение</w:t>
        </w:r>
      </w:hyperlink>
      <w:r>
        <w:rPr>
          <w:rFonts w:ascii="Times New Roman" w:hAnsi="Times New Roman" w:cs="Times New Roman"/>
          <w:sz w:val="28"/>
          <w:szCs w:val="28"/>
        </w:rPr>
        <w:t xml:space="preserve"> личности гражданина РФ по форме, утвержденной приказом Министерства внутренних дел России от 16 ноября 2020 года N 773;</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12.07.2023 N 04-40)</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представителя заявителя: паспорт гражданина Российской Федерации, удостоверение личности военнослужащего РФ, временное </w:t>
      </w:r>
      <w:hyperlink r:id="rId44" w:history="1">
        <w:r>
          <w:rPr>
            <w:rFonts w:ascii="Times New Roman" w:hAnsi="Times New Roman" w:cs="Times New Roman"/>
            <w:color w:val="0000FF"/>
            <w:sz w:val="28"/>
            <w:szCs w:val="28"/>
          </w:rPr>
          <w:t>удостоверение</w:t>
        </w:r>
      </w:hyperlink>
      <w:r>
        <w:rPr>
          <w:rFonts w:ascii="Times New Roman" w:hAnsi="Times New Roman" w:cs="Times New Roman"/>
          <w:sz w:val="28"/>
          <w:szCs w:val="28"/>
        </w:rP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12.07.2023 N 04-40)</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заполняется на основании: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паспортных данных заявителя, представителя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 о месте жительства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 о заявителе, указанных в СНИЛС;</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сведений из свидетельства о рождении гражданина Российской Федерации (для граждан Российской Федерации в возрасте до 14 лет).</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Заполненное заявление должно отвечать следующим требованиям: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заполняется в электронном виде (заполнение от руки не допускается);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использования сокращений и аббревиатур;</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личного обращения заявителя (представителя заявителя) в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в заявлении;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ребенка при рождении ребенка на территории иностранного государства (для граждан Российской Федерации в возрасте до 14 лет):</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12.07.2023 N 04-40)</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7"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 (далее - Конвенция 1961 г.);</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48"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1961 г.;</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12.07.2023 N 04-40)</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0"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51" w:history="1">
        <w:r>
          <w:rPr>
            <w:rFonts w:ascii="Times New Roman" w:hAnsi="Times New Roman" w:cs="Times New Roman"/>
            <w:color w:val="0000FF"/>
            <w:sz w:val="28"/>
            <w:szCs w:val="28"/>
          </w:rPr>
          <w:t>Конвенции</w:t>
        </w:r>
      </w:hyperlink>
      <w:r>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07.11.2024 N 04-81)</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а также от лица несовершеннолетнего, указанного в </w:t>
      </w:r>
      <w:hyperlink w:anchor="Par35" w:history="1">
        <w:r>
          <w:rPr>
            <w:rFonts w:ascii="Times New Roman" w:hAnsi="Times New Roman" w:cs="Times New Roman"/>
            <w:color w:val="0000FF"/>
            <w:sz w:val="28"/>
            <w:szCs w:val="28"/>
          </w:rPr>
          <w:t>пункте 1.2</w:t>
        </w:r>
      </w:hyperlink>
      <w:r>
        <w:rPr>
          <w:rFonts w:ascii="Times New Roman" w:hAnsi="Times New Roman" w:cs="Times New Roman"/>
          <w:sz w:val="28"/>
          <w:szCs w:val="28"/>
        </w:rPr>
        <w:t xml:space="preserve"> настоящего регламента, и определяющих условия и границы реализации права представителя на получение государственной услуги (скан документа прикладывается к электронному делу), а именно: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3" w:history="1">
        <w:r>
          <w:rPr>
            <w:rFonts w:ascii="Times New Roman" w:hAnsi="Times New Roman" w:cs="Times New Roman"/>
            <w:color w:val="0000FF"/>
            <w:sz w:val="28"/>
            <w:szCs w:val="28"/>
          </w:rPr>
          <w:t>Основами</w:t>
        </w:r>
      </w:hyperlink>
      <w:r>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"а" в ред. </w:t>
      </w:r>
      <w:hyperlink r:id="rId5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14.01.2025 N 04-4)</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w:t>
      </w:r>
      <w:hyperlink r:id="rId55" w:history="1">
        <w:r>
          <w:rPr>
            <w:rFonts w:ascii="Times New Roman" w:hAnsi="Times New Roman" w:cs="Times New Roman"/>
            <w:color w:val="0000FF"/>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12.07.2023 N 04-40)</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w:anchor="Par1649" w:history="1">
        <w:r>
          <w:rPr>
            <w:rFonts w:ascii="Times New Roman" w:hAnsi="Times New Roman" w:cs="Times New Roman"/>
            <w:color w:val="0000FF"/>
            <w:sz w:val="28"/>
            <w:szCs w:val="28"/>
          </w:rPr>
          <w:t>доверенность</w:t>
        </w:r>
      </w:hyperlink>
      <w:r>
        <w:rPr>
          <w:rFonts w:ascii="Times New Roman" w:hAnsi="Times New Roman" w:cs="Times New Roman"/>
          <w:sz w:val="28"/>
          <w:szCs w:val="28"/>
        </w:rPr>
        <w:t xml:space="preserve"> в простой письменной форме согласно приложению 12 к настоящему административному регламенту.</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"в" введен </w:t>
      </w:r>
      <w:hyperlink r:id="rId57"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21.12.2022 N 04-81; в ред. </w:t>
      </w:r>
      <w:hyperlink r:id="rId5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приобретение инвалидом ДТСР, размер платы за его приобретение и факт внесения оплаты: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кассовый чек и товарный чек;</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или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товарный чек и товарная накладная;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или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кассовый чек и товарная накладная;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или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электронный кассовый чек.</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Товарный чек должен содержать такие обязательные реквизиты как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Товарная накладная должна содержать такие обязательные реквизиты как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Электронный кассовый чек должен содержать такие обязательные реквизиты как наименование торгового объекта, дату выдачи чека, наименование и количество проданного товара, стоимость купленного товара;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выписка о реквизитах счета, иной документ, содержащий информацию о реквизитах счета, открытого в банке, кредитной организации, для перечисления денежных средств компенсации на счет заявителя (представителя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паспорт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02"/>
      <w:bookmarkEnd w:id="4"/>
      <w:r>
        <w:rPr>
          <w:rFonts w:ascii="Times New Roman" w:hAnsi="Times New Roman" w:cs="Times New Roman"/>
          <w:sz w:val="28"/>
          <w:szCs w:val="28"/>
        </w:rPr>
        <w:t xml:space="preserve">2.6.1. Заявитель дополнительно к документам, перечисленным в </w:t>
      </w:r>
      <w:hyperlink w:anchor="Par148" w:history="1">
        <w:r>
          <w:rPr>
            <w:rFonts w:ascii="Times New Roman" w:hAnsi="Times New Roman" w:cs="Times New Roman"/>
            <w:color w:val="0000FF"/>
            <w:sz w:val="28"/>
            <w:szCs w:val="28"/>
          </w:rPr>
          <w:t>пункте 2.6</w:t>
        </w:r>
      </w:hyperlink>
      <w:r>
        <w:rPr>
          <w:rFonts w:ascii="Times New Roman" w:hAnsi="Times New Roman" w:cs="Times New Roman"/>
          <w:sz w:val="28"/>
          <w:szCs w:val="28"/>
        </w:rP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нотариальное соглашение между родителями об определении места жительства ребенка либо копию решения суда, заверенную судебным органом, подтверждающую место жительства заявителя с ребенком, с отметкой о дате вступления его в законную силу (в случае расторжения брака между родителями).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05"/>
      <w:bookmarkEnd w:id="5"/>
      <w:r>
        <w:rPr>
          <w:rFonts w:ascii="Times New Roman" w:hAnsi="Times New Roman" w:cs="Times New Roman"/>
          <w:sz w:val="28"/>
          <w:szCs w:val="28"/>
        </w:rP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 записи, печати в них хорошо читаемы и выполнены синими или черными чернилами (пастой);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2.6.3. Требования к типу электронных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(сведений), необходимых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соответствии с законодательными или иными нормативными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правовыми актами для предоставления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находящихся в распоряжении государственных органов, органов</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 подведомственных им организаций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исключением организаций, оказывающих услуги, необходимые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обязательные для предоставления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подлежащих представлению в рамках межведомственного</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информационного взаимодействия</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6" w:name="Par223"/>
      <w:bookmarkEnd w:id="6"/>
      <w:r>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органах внутренних дел:</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гражданина Российской Федерации;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органе Фонда пенсионного и социального страхования Российской Федерации: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21.12.2022 N 04-81)</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07.11.2024 N 04-81)</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индивидуальных программах реабилитации или абилитации инвалида (ребенка-инвалида) (далее - ИПРА);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органе Федеральной налоговой службы: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актах гражданского состояния из ЕГР ЗАГС, в том числе: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государственной регистрации рождения;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государственной регистрации заключения брака;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государственной регистрации перемены имени;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государственной регистрации расторжения брака;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государственной регистрации установления отцовства;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органах опеки и попечительства: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содержащиеся в решении органа опеки и попечительства об установлении опеки над инвалидом, ребенком-инвалидом;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содержащие сведения, указанные в </w:t>
      </w:r>
      <w:hyperlink w:anchor="Par223" w:history="1">
        <w:r>
          <w:rPr>
            <w:rFonts w:ascii="Times New Roman" w:hAnsi="Times New Roman" w:cs="Times New Roman"/>
            <w:color w:val="0000FF"/>
            <w:sz w:val="28"/>
            <w:szCs w:val="28"/>
          </w:rPr>
          <w:t>п. 2.7</w:t>
        </w:r>
      </w:hyperlink>
      <w:r>
        <w:rPr>
          <w:rFonts w:ascii="Times New Roman" w:hAnsi="Times New Roman" w:cs="Times New Roman"/>
          <w:sz w:val="28"/>
          <w:szCs w:val="28"/>
        </w:rPr>
        <w:t xml:space="preserve"> настоящего регламента, по собственной инициативе.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2.7.2. Запрещается требовать от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2" w:history="1">
        <w:r>
          <w:rPr>
            <w:rFonts w:ascii="Times New Roman" w:hAnsi="Times New Roman" w:cs="Times New Roman"/>
            <w:color w:val="0000FF"/>
            <w:sz w:val="28"/>
            <w:szCs w:val="28"/>
          </w:rPr>
          <w:t>части 6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3"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Федерального закона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65"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Межведомственное информационное взаимодействие осуществляется на бумажном носителе: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государственной услуги с указанием допустимых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сроков приостановления в случае, если возможность</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приостановления предоставления государственной услуги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предусмотрена действующим законодательством</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уполномоченный орган ответа на межведомственный запрос:</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истечении 5 рабочих дней, следующих за днем направления межведомственного запроса уполномоченным органом, при направлении на бумажном носителе посредством почтового отправления;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истечении 48 часов с момента направления уполномоченным органом межведомственного запроса посредством АИС "Соцзащита", при межведомственном информационном взаимодействии в электронной форме.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непоступлении в указанные сроки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ar1388" w:history="1">
        <w:r>
          <w:rPr>
            <w:rFonts w:ascii="Times New Roman" w:hAnsi="Times New Roman" w:cs="Times New Roman"/>
            <w:color w:val="0000FF"/>
            <w:sz w:val="28"/>
            <w:szCs w:val="28"/>
          </w:rPr>
          <w:t>уведомления</w:t>
        </w:r>
      </w:hyperlink>
      <w:r>
        <w:rPr>
          <w:rFonts w:ascii="Times New Roman" w:hAnsi="Times New Roman" w:cs="Times New Roman"/>
          <w:sz w:val="28"/>
          <w:szCs w:val="28"/>
        </w:rPr>
        <w:t xml:space="preserve"> о приостановлении предоставления государственной услуги (приложение 8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ar402" w:history="1">
        <w:r>
          <w:rPr>
            <w:rFonts w:ascii="Times New Roman" w:hAnsi="Times New Roman" w:cs="Times New Roman"/>
            <w:color w:val="0000FF"/>
            <w:sz w:val="28"/>
            <w:szCs w:val="28"/>
          </w:rPr>
          <w:t>пункте 3.1.1</w:t>
        </w:r>
      </w:hyperlink>
      <w:r>
        <w:rPr>
          <w:rFonts w:ascii="Times New Roman" w:hAnsi="Times New Roman" w:cs="Times New Roman"/>
          <w:sz w:val="28"/>
          <w:szCs w:val="28"/>
        </w:rPr>
        <w:t xml:space="preserve"> настоящего регламента, со дня их поступления в ЦСЗН.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 Заявитель вправе по собственной инициативе представить документы, не поступившие в рамках межведомственного запроса: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личной явке:</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7" w:name="Par284"/>
      <w:bookmarkEnd w:id="7"/>
      <w:r>
        <w:rPr>
          <w:rFonts w:ascii="Times New Roman" w:hAnsi="Times New Roman" w:cs="Times New Roman"/>
          <w:sz w:val="28"/>
          <w:szCs w:val="28"/>
        </w:rPr>
        <w:t>2.9. Основаниями для отказа в приеме документов являются: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подача заявления лицом, не уполномоченным на осуществление таких действий;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исключен. - </w:t>
      </w:r>
      <w:hyperlink r:id="rId69"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несоответствие заявления форме и требованиям, установленным настоящим административным регламентом;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заявление с комплектом документов подписаны недействительной электронной подписью:</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подписание заявления с комплектом документов недействительной электронной подписью/заявление с комплектом документов не подписаны электронной подписью (в случае подачи в электронной форме через личный кабинет на ЕПГУ/ПГУ ЛО);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представленные заявителем документы не отвечают требованиям, установленным настоящим административным регламентом;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расхождение сведений, указанных в заявлении и в прилагаемых к заявлению документах;</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невозможность идентифицировать принадлежность документа заявителю;</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 При наличии оснований для отказа в приеме документов, необходимых для предоставления государственной услуги 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ar1523" w:history="1">
        <w:r>
          <w:rPr>
            <w:rFonts w:ascii="Times New Roman" w:hAnsi="Times New Roman" w:cs="Times New Roman"/>
            <w:color w:val="0000FF"/>
            <w:sz w:val="28"/>
            <w:szCs w:val="28"/>
          </w:rPr>
          <w:t>уведомления</w:t>
        </w:r>
      </w:hyperlink>
      <w:r>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 по форме согласно приложению 10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ПГУ/ЕПГУ.</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предоставлении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отсутствие права у инвалида на получение в собственность ДТСР или денежной компенсации на дату регистрации заявления в ЦСЗН;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1 в ред. </w:t>
      </w:r>
      <w:hyperlink r:id="rId7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действия ИПРА истек на дату регистрации заявления в ЦСЗН;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указанное в заявлении техническое средство реабилитации не включено в </w:t>
      </w:r>
      <w:hyperlink r:id="rId7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ДТСР-2, утвержденный постановлением Правительства Ленинградской области от 16 апреля 2018 г.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 (далее - постановление Правительства Ленинградской области N 127);</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указанное в заявлении ДТСР не включено в ИПРА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дату регистрации заявления в ЦСЗН не истек срок использования ранее предоставленного инвалиду ДТСР такого же вида;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5 в ред. </w:t>
      </w:r>
      <w:hyperlink r:id="rId7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представленные документы недействительны/указанные в заявлении сведения недостоверны;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несоответствие ДТСР, указанных в документах, подтверждающих приобретение инвалидом ДТСР, </w:t>
      </w:r>
      <w:hyperlink r:id="rId75" w:history="1">
        <w:r>
          <w:rPr>
            <w:rFonts w:ascii="Times New Roman" w:hAnsi="Times New Roman" w:cs="Times New Roman"/>
            <w:color w:val="0000FF"/>
            <w:sz w:val="28"/>
            <w:szCs w:val="28"/>
          </w:rPr>
          <w:t>перечню</w:t>
        </w:r>
      </w:hyperlink>
      <w:r>
        <w:rPr>
          <w:rFonts w:ascii="Times New Roman" w:hAnsi="Times New Roman" w:cs="Times New Roman"/>
          <w:sz w:val="28"/>
          <w:szCs w:val="28"/>
        </w:rPr>
        <w:t xml:space="preserve"> ДТСР, утвержденному постановлением Правительства Ленинградской области N 127;</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непредставление или представление не в полном объеме документов (сведений), обязанность по представлению которых возложена на заявителя в соответствии с </w:t>
      </w:r>
      <w:hyperlink w:anchor="Par148" w:history="1">
        <w:r>
          <w:rPr>
            <w:rFonts w:ascii="Times New Roman" w:hAnsi="Times New Roman" w:cs="Times New Roman"/>
            <w:color w:val="0000FF"/>
            <w:sz w:val="28"/>
            <w:szCs w:val="28"/>
          </w:rPr>
          <w:t>пунктом 2.6</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8 введен </w:t>
      </w:r>
      <w:hyperlink r:id="rId76"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поступление сведений о смерти инвалида до принятия уполномоченным органом решения о передаче в собственность ДТСР или о предоставлении денежной компенсации в сроки, установленные </w:t>
      </w:r>
      <w:hyperlink w:anchor="Par133" w:history="1">
        <w:r>
          <w:rPr>
            <w:rFonts w:ascii="Times New Roman" w:hAnsi="Times New Roman" w:cs="Times New Roman"/>
            <w:color w:val="0000FF"/>
            <w:sz w:val="28"/>
            <w:szCs w:val="28"/>
          </w:rPr>
          <w:t>пунктом 2.4</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9 введен </w:t>
      </w:r>
      <w:hyperlink r:id="rId77"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размер и основания взимания государственной пошлины</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иной платы, взимаемой за предоставление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Государственная услуга предоставляется бесплатно.</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Максимальный срок ожидания в очереди при подаче заявления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государственной услуги и при получении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результата 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Срок регистрации заявления заявителя о предоставлении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8" w:name="Par331"/>
      <w:bookmarkEnd w:id="8"/>
      <w:r>
        <w:rPr>
          <w:rFonts w:ascii="Times New Roman" w:hAnsi="Times New Roman" w:cs="Times New Roman"/>
          <w:sz w:val="28"/>
          <w:szCs w:val="28"/>
        </w:rPr>
        <w:t>2.13. Срок регистрации в ЦСЗН заявления заявителя о предоставлении государственной услуги составляет:</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АИС "Соцзащита" производится автоматическая регистрация поступившего пакета электронных документов и присвоение пакету уникального номера дела.</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предоставляется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государственная услуга, к залу ожидания, местам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заполнения запросов о предоставлении государственной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 информационным стендам с образцами их заполнения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перечнем документов, необходимых для предоставления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bookmarkStart w:id="9" w:name="Par345"/>
      <w:bookmarkEnd w:id="9"/>
      <w:r>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специалистом МФЦ оказывается инвалиду помощь в преодолении барьеров, мешающих получению им услуг наравне с другими лицами.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государственной услуги по экстерриториальному принципу.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w:anchor="Par345" w:history="1">
        <w:r>
          <w:rPr>
            <w:rFonts w:ascii="Times New Roman" w:hAnsi="Times New Roman" w:cs="Times New Roman"/>
            <w:color w:val="0000FF"/>
            <w:sz w:val="28"/>
            <w:szCs w:val="28"/>
          </w:rPr>
          <w:t>пункте 2.14</w:t>
        </w:r>
      </w:hyperlink>
      <w:r>
        <w:rPr>
          <w:rFonts w:ascii="Times New Roman" w:hAnsi="Times New Roman" w:cs="Times New Roman"/>
          <w:sz w:val="28"/>
          <w:szCs w:val="28"/>
        </w:rPr>
        <w:t>;</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МФЦ или ЦСЗН, поданных в установленном порядке.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Информация об услугах, являющихся необходимыми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обязательными для 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Иные требования, в том числе учитывающие особенности</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государственной услуги в электронной форме</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 Предоставление услуги по экстерриториальному принципу предусмотрено.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82" w:history="1">
        <w:r>
          <w:rPr>
            <w:rFonts w:ascii="Times New Roman" w:hAnsi="Times New Roman" w:cs="Times New Roman"/>
            <w:color w:val="0000FF"/>
            <w:sz w:val="28"/>
            <w:szCs w:val="28"/>
          </w:rPr>
          <w:t>статье 15</w:t>
        </w:r>
      </w:hyperlink>
      <w:r>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 К ПОРЯДКУ</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402"/>
      <w:bookmarkEnd w:id="10"/>
      <w:r>
        <w:rPr>
          <w:rFonts w:ascii="Times New Roman" w:hAnsi="Times New Roman" w:cs="Times New Roman"/>
          <w:b/>
          <w:bCs/>
          <w:sz w:val="28"/>
          <w:szCs w:val="28"/>
        </w:rPr>
        <w:t>3.1. Состав, последовательность и сроки выполнения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 к порядку</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8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Ленинградской области от 05.12.2024 N 04-92)</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410"/>
      <w:bookmarkEnd w:id="11"/>
      <w:r>
        <w:rPr>
          <w:rFonts w:ascii="Times New Roman" w:hAnsi="Times New Roman" w:cs="Times New Roman"/>
          <w:sz w:val="28"/>
          <w:szCs w:val="28"/>
        </w:rPr>
        <w:t xml:space="preserve">1) прием и регистрация в ЦСЗН заявления о предоставлении государственной услуги - 1 рабочий день в соответствии с </w:t>
      </w:r>
      <w:hyperlink r:id="rId84" w:history="1">
        <w:r>
          <w:rPr>
            <w:rFonts w:ascii="Times New Roman" w:hAnsi="Times New Roman" w:cs="Times New Roman"/>
            <w:color w:val="0000FF"/>
            <w:sz w:val="28"/>
            <w:szCs w:val="28"/>
          </w:rPr>
          <w:t>пунктом 2.13</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документов о предоставлении государственной услуги, - 4 рабочих дня с даты регистрации заявления в ЦСЗН;</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412"/>
      <w:bookmarkEnd w:id="12"/>
      <w:r>
        <w:rPr>
          <w:rFonts w:ascii="Times New Roman" w:hAnsi="Times New Roman" w:cs="Times New Roman"/>
          <w:sz w:val="28"/>
          <w:szCs w:val="28"/>
        </w:rPr>
        <w:t>3) принятие решения о предоставлении государственной услуги или об отказе в предоставлении государственной услуги - 2 рабочих дня со дня окончания рассмотрения и проведения экспертизы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выдача (направление) заявителю электронных документов, являющихся результатом предоставления государственной услуги, - 1 рабочий день со дня принятия решения.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3.1.1 в ред. </w:t>
      </w:r>
      <w:hyperlink r:id="rId8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в ЦСЗН заявления о предоставлении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 Основание для начала административной процедуры: поступление в ЦСЗН заявления и прилагаемых к нему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ar410" w:history="1">
        <w:r>
          <w:rPr>
            <w:rFonts w:ascii="Times New Roman" w:hAnsi="Times New Roman" w:cs="Times New Roman"/>
            <w:color w:val="0000FF"/>
            <w:sz w:val="28"/>
            <w:szCs w:val="28"/>
          </w:rPr>
          <w:t>подпункте 1 пункта 3.1.1</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ar410" w:history="1">
        <w:r>
          <w:rPr>
            <w:rFonts w:ascii="Times New Roman" w:hAnsi="Times New Roman" w:cs="Times New Roman"/>
            <w:color w:val="0000FF"/>
            <w:sz w:val="28"/>
            <w:szCs w:val="28"/>
          </w:rPr>
          <w:t>подпункте 1 пункта 3.1.1</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административного действия: должностное лицо ЦСЗН, ответственное за подготовку проектов решений.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 регистрация заявления.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3.1.2 в ред. </w:t>
      </w:r>
      <w:hyperlink r:id="rId8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регистрация заявления и прилагаемых к нему документов должностному лицу ЦСЗН, ответственному за формирование проекта решения.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r:id="rId87" w:history="1">
        <w:r>
          <w:rPr>
            <w:rFonts w:ascii="Times New Roman" w:hAnsi="Times New Roman" w:cs="Times New Roman"/>
            <w:color w:val="0000FF"/>
            <w:sz w:val="28"/>
            <w:szCs w:val="28"/>
          </w:rPr>
          <w:t>пунктом 2.7</w:t>
        </w:r>
      </w:hyperlink>
      <w:r>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4 рабочих дней с даты окончания первой административной процедуры.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формирование проекта решения.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3.1.3 в ред. </w:t>
      </w:r>
      <w:hyperlink r:id="rId8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предоставление должностным лицом ЦСЗН,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ar412" w:history="1">
        <w:r>
          <w:rPr>
            <w:rFonts w:ascii="Times New Roman" w:hAnsi="Times New Roman" w:cs="Times New Roman"/>
            <w:color w:val="0000FF"/>
            <w:sz w:val="28"/>
            <w:szCs w:val="28"/>
          </w:rPr>
          <w:t>подпункте 3 пункта 3.1.1</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3.1.4.2 в ред. </w:t>
      </w:r>
      <w:hyperlink r:id="rId9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КСЗН ЛО, ответственное за принятие и подписание соответствующего решения.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принятие и подписание соответствующего решения.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Выдача (направление) электронных документов, являющихся результатом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государственной услуги.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3.1.5.2 в ред. </w:t>
      </w:r>
      <w:hyperlink r:id="rId9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подготовку проектов решений.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3.2. Особенности выполнения административных процедур</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96"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 Государственная услуга предоставляется через ПГУ ЛО либо через ЕПГУ.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456"/>
      <w:bookmarkEnd w:id="13"/>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ar456" w:history="1">
        <w:r>
          <w:rPr>
            <w:rFonts w:ascii="Times New Roman" w:hAnsi="Times New Roman" w:cs="Times New Roman"/>
            <w:color w:val="0000FF"/>
            <w:sz w:val="28"/>
            <w:szCs w:val="28"/>
          </w:rPr>
          <w:t>пункта 3.2.4</w:t>
        </w:r>
      </w:hyperlink>
      <w:r>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ar402" w:history="1">
        <w:r>
          <w:rPr>
            <w:rFonts w:ascii="Times New Roman" w:hAnsi="Times New Roman" w:cs="Times New Roman"/>
            <w:color w:val="0000FF"/>
            <w:sz w:val="28"/>
            <w:szCs w:val="28"/>
          </w:rPr>
          <w:t>пункте 3.1</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8"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ЦСЗН, принявшего решение, в личный кабинет ПГУ ЛО или ЕПГУ.</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ar148" w:history="1">
        <w:r>
          <w:rPr>
            <w:rFonts w:ascii="Times New Roman" w:hAnsi="Times New Roman" w:cs="Times New Roman"/>
            <w:color w:val="0000FF"/>
            <w:sz w:val="28"/>
            <w:szCs w:val="28"/>
          </w:rPr>
          <w:t>пунктах 2.6</w:t>
        </w:r>
      </w:hyperlink>
      <w:r>
        <w:rPr>
          <w:rFonts w:ascii="Times New Roman" w:hAnsi="Times New Roman" w:cs="Times New Roman"/>
          <w:sz w:val="28"/>
          <w:szCs w:val="28"/>
        </w:rPr>
        <w:t xml:space="preserve"> - </w:t>
      </w:r>
      <w:hyperlink w:anchor="Par205" w:history="1">
        <w:r>
          <w:rPr>
            <w:rFonts w:ascii="Times New Roman" w:hAnsi="Times New Roman" w:cs="Times New Roman"/>
            <w:color w:val="0000FF"/>
            <w:sz w:val="28"/>
            <w:szCs w:val="28"/>
          </w:rPr>
          <w:t>2.6.2</w:t>
        </w:r>
      </w:hyperlink>
      <w:r>
        <w:rPr>
          <w:rFonts w:ascii="Times New Roman" w:hAnsi="Times New Roman" w:cs="Times New Roman"/>
          <w:sz w:val="28"/>
          <w:szCs w:val="28"/>
        </w:rPr>
        <w:t xml:space="preserve"> настоящего регламента.</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3.3. Порядок исправления допущенных опечаток и ошибок</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выданных в результате предоставления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 документах</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328" w:history="1">
        <w:r>
          <w:rPr>
            <w:rFonts w:ascii="Times New Roman" w:hAnsi="Times New Roman" w:cs="Times New Roman"/>
            <w:color w:val="0000FF"/>
            <w:sz w:val="28"/>
            <w:szCs w:val="28"/>
          </w:rPr>
          <w:t>уведомление</w:t>
        </w:r>
      </w:hyperlink>
      <w:r>
        <w:rPr>
          <w:rFonts w:ascii="Times New Roman" w:hAnsi="Times New Roman" w:cs="Times New Roman"/>
          <w:sz w:val="28"/>
          <w:szCs w:val="28"/>
        </w:rPr>
        <w:t xml:space="preserve"> по форме, указанной в приложении 7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ФОРМЫ КОНТРОЛЯ ЗА ИСПОЛНЕНИЕМ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услуги и иных нормативных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правовых актов, устанавливающих требования к предоставлению</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 а также принятием решений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ответственными лицами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осуществляется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 и внеплановых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проверок полноты и качества предоставления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КСЗН ЛО проводятся плановые и внеплановые проверки.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КСЗН ЛО о проведении проверки исполнения настоящего регламента.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за решения и действия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(бездействие), принимаемые (осуществляемые) в ходе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ЦСЗН при предоставлении государственной услуги несут ответственность:</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ДОСУДЕБНЫЙ (ВНЕСУДЕБНЫЙ) ПОРЯДОК ОБЖАЛОВАНИЯ РЕШЕНИЙ</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ОРГАНА, ПРЕДОСТАВЛЯЮЩЕГО</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ГОСУДАРСТВЕННУЮ УСЛУГУ, А ТАКЖЕ ДОЛЖНОСТНЫХ ЛИЦ ОРГАНА,</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ГОСУДАРСТВЕННУЮ УСЛУГУ,</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ЛИБО ГОСУДАРСТВЕННЫХ ИЛИ МУНИЦИПАЛЬНЫХ СЛУЖАЩИХ,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МНОГОФУНКЦИОНАЛЬНОГО ЦЕНТРА ПРЕДОСТАВЛЕНИЯ ГОСУДАРСТВЕННЫХ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МУНИЦИПАЛЬНЫХ УСЛУГ, РАБОТНИКА МНОГОФУНКЦИОНАЛЬНОГО ЦЕНТРА</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ГОСУДАРСТВЕННЫХ И МУНИЦИПАЛЬНЫХ УСЛУГ</w:t>
      </w:r>
    </w:p>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Право заявителей на досудебное (внесудебное) обжалование</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решений и действий (бездействия), принятых (осуществляемых)</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ходе 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Предмет досудебного (внесудебного) обжалования</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МФЦ, работника МФЦ являются в том числе: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06" w:history="1">
        <w:r>
          <w:rPr>
            <w:rFonts w:ascii="Times New Roman" w:hAnsi="Times New Roman" w:cs="Times New Roman"/>
            <w:color w:val="0000FF"/>
            <w:sz w:val="28"/>
            <w:szCs w:val="28"/>
          </w:rPr>
          <w:t>статье 15.1</w:t>
        </w:r>
      </w:hyperlink>
      <w:r>
        <w:rPr>
          <w:rFonts w:ascii="Times New Roman" w:hAnsi="Times New Roman" w:cs="Times New Roman"/>
          <w:sz w:val="28"/>
          <w:szCs w:val="28"/>
        </w:rPr>
        <w:t xml:space="preserve"> Федерального закона от 27.07.2010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7"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 от 27.07.2010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8"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 от 27.07.2010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9"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 от 27.07.2010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0"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 от 27.07.2010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1"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2"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 от 27.07.2010 N 210-ФЗ.</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Органы исполнительной власти и должностные лица, которым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может быть адресована жалоба в досудебном (внесудебном)</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порядке, а также способы подачи жалобы</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5.3 в ред. </w:t>
      </w:r>
      <w:hyperlink r:id="rId11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Основания для начала процедуры досудебного</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(внесудебного) обжалования</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4" w:history="1">
        <w:r>
          <w:rPr>
            <w:rFonts w:ascii="Times New Roman" w:hAnsi="Times New Roman" w:cs="Times New Roman"/>
            <w:color w:val="0000FF"/>
            <w:sz w:val="28"/>
            <w:szCs w:val="28"/>
          </w:rPr>
          <w:t>части 5 статьи 11.2</w:t>
        </w:r>
      </w:hyperlink>
      <w:r>
        <w:rPr>
          <w:rFonts w:ascii="Times New Roman" w:hAnsi="Times New Roman" w:cs="Times New Roman"/>
          <w:sz w:val="28"/>
          <w:szCs w:val="28"/>
        </w:rPr>
        <w:t xml:space="preserve"> Федерального закона N 210-ФЗ.</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руководителя и(или) работника, решения и действия (бездействие) которых обжалуются;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4B19BB">
            <w:pPr>
              <w:autoSpaceDE w:val="0"/>
              <w:autoSpaceDN w:val="0"/>
              <w:adjustRightInd w:val="0"/>
              <w:spacing w:after="0" w:line="240" w:lineRule="auto"/>
              <w:jc w:val="both"/>
              <w:rPr>
                <w:rFonts w:ascii="Times New Roman" w:hAnsi="Times New Roman" w:cs="Times New Roman"/>
                <w:color w:val="392C69"/>
                <w:sz w:val="28"/>
                <w:szCs w:val="28"/>
              </w:rPr>
            </w:pPr>
            <w:hyperlink r:id="rId116" w:history="1">
              <w:r w:rsidR="00A67BBA">
                <w:rPr>
                  <w:rFonts w:ascii="Times New Roman" w:hAnsi="Times New Roman" w:cs="Times New Roman"/>
                  <w:color w:val="0000FF"/>
                  <w:sz w:val="28"/>
                  <w:szCs w:val="28"/>
                </w:rPr>
                <w:t>Приказом</w:t>
              </w:r>
            </w:hyperlink>
            <w:r w:rsidR="00A67BBA">
              <w:rPr>
                <w:rFonts w:ascii="Times New Roman" w:hAnsi="Times New Roman" w:cs="Times New Roman"/>
                <w:color w:val="392C69"/>
                <w:sz w:val="28"/>
                <w:szCs w:val="28"/>
              </w:rPr>
              <w:t xml:space="preserve"> комитета по социальной защите населения Ленинградской области от 03.02.2025 N 04-12 в абз. 5 п. 5.4 слова "КСЗН ЛО, должностного лица КСЗН ЛО, ответственного за предоставление государственной услуги" заменены словами "органа, предоставляющего государственную услугу, должностного лица органа, предоставляющего государственную услугу".</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both"/>
              <w:rPr>
                <w:rFonts w:ascii="Times New Roman" w:hAnsi="Times New Roman" w:cs="Times New Roman"/>
                <w:color w:val="392C69"/>
                <w:sz w:val="28"/>
                <w:szCs w:val="28"/>
              </w:rPr>
            </w:pPr>
          </w:p>
        </w:tc>
      </w:tr>
    </w:tbl>
    <w:p w:rsidR="00A67BBA" w:rsidRDefault="00A67BBA" w:rsidP="00A67BBA">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КСЗН ЛО и(или) должностного лица КСЗН ЛО, ответственного за предоставление государственной услуги, филиала, отдела, удаленного рабочего места МФЦ, его работника;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Права заявителей на получение информации и документов,</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составления и обоснования жалобы</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8" w:history="1">
        <w:r>
          <w:rPr>
            <w:rFonts w:ascii="Times New Roman" w:hAnsi="Times New Roman" w:cs="Times New Roman"/>
            <w:color w:val="0000FF"/>
            <w:sz w:val="28"/>
            <w:szCs w:val="28"/>
          </w:rPr>
          <w:t>статьей 11.1</w:t>
        </w:r>
      </w:hyperlink>
      <w:r>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5.6 в ред. </w:t>
      </w:r>
      <w:hyperlink r:id="rId119"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Результат досудебного (внесудебного) обжалования</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применительно к каждой процедуре либо инстанции обжалования</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Обжалование решения, принятого по результатам рассмотрения жалобы, осуществляется в судебном порядке.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5.8 введен </w:t>
      </w:r>
      <w:hyperlink r:id="rId120"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сайте ЦСЗН;</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сайте ГБУ ЛО "МФЦ";</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ПГУ ЛО/ЕПГУ;</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Реестре.</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5.9 введен </w:t>
      </w:r>
      <w:hyperlink r:id="rId121"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 ОСОБЕННОСТИ ВЫПОЛНЕНИЯ АДМИНИСТРАТИВНЫХ ПРОЦЕДУР</w:t>
      </w:r>
    </w:p>
    <w:p w:rsidR="00A67BBA" w:rsidRDefault="00A67BBA" w:rsidP="00A67BB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МНОГОФУНКЦИОНАЛЬНЫХ ЦЕНТРАХ</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6.1 в ред. </w:t>
      </w:r>
      <w:hyperlink r:id="rId122"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ЦСЗН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(уполномоченного) представителя заявителя - в случае обращения физического лица;</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заявления;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в ЦСЗН в электронном виде (в составе пакетов электронных дел) - в день обращения заявителя в МФЦ.</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4"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5"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6.2.1. При установлении работником МФЦ следующих фактов:</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наличие основания для отказа в приеме документов, указанного в </w:t>
      </w:r>
      <w:hyperlink w:anchor="Par284" w:history="1">
        <w:r>
          <w:rPr>
            <w:rFonts w:ascii="Times New Roman" w:hAnsi="Times New Roman" w:cs="Times New Roman"/>
            <w:color w:val="0000FF"/>
            <w:sz w:val="28"/>
            <w:szCs w:val="28"/>
          </w:rPr>
          <w:t>пункте 2.9</w:t>
        </w:r>
      </w:hyperlink>
      <w:r>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A67BBA" w:rsidRDefault="00A67BBA">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В официальном тексте документа, видимо, допущена опечатка: имеется в виду приложение 11 к Административному регламенту, а не приложение 9.</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both"/>
              <w:rPr>
                <w:rFonts w:ascii="Times New Roman" w:hAnsi="Times New Roman" w:cs="Times New Roman"/>
                <w:color w:val="392C69"/>
                <w:sz w:val="28"/>
                <w:szCs w:val="28"/>
              </w:rPr>
            </w:pPr>
          </w:p>
        </w:tc>
      </w:tr>
    </w:tbl>
    <w:p w:rsidR="00A67BBA" w:rsidRDefault="00A67BBA" w:rsidP="00A67BBA">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w:anchor="Par1583"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представление заявителем неполного комплекта документов, указанных в </w:t>
      </w:r>
      <w:hyperlink w:anchor="Par148" w:history="1">
        <w:r>
          <w:rPr>
            <w:rFonts w:ascii="Times New Roman" w:hAnsi="Times New Roman" w:cs="Times New Roman"/>
            <w:color w:val="0000FF"/>
            <w:sz w:val="28"/>
            <w:szCs w:val="28"/>
          </w:rPr>
          <w:t>пункте 2.6</w:t>
        </w:r>
      </w:hyperlink>
      <w:r>
        <w:rPr>
          <w:rFonts w:ascii="Times New Roman" w:hAnsi="Times New Roman" w:cs="Times New Roman"/>
          <w:sz w:val="28"/>
          <w:szCs w:val="28"/>
        </w:rPr>
        <w:t xml:space="preserve"> - </w:t>
      </w:r>
      <w:hyperlink w:anchor="Par202" w:history="1">
        <w:r>
          <w:rPr>
            <w:rFonts w:ascii="Times New Roman" w:hAnsi="Times New Roman" w:cs="Times New Roman"/>
            <w:color w:val="0000FF"/>
            <w:sz w:val="28"/>
            <w:szCs w:val="28"/>
          </w:rPr>
          <w:t>2.6.1</w:t>
        </w:r>
      </w:hyperlink>
      <w:r>
        <w:rPr>
          <w:rFonts w:ascii="Times New Roman" w:hAnsi="Times New Roman" w:cs="Times New Roman"/>
          <w:sz w:val="28"/>
          <w:szCs w:val="28"/>
        </w:rP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6.2.1 в ред. </w:t>
      </w:r>
      <w:hyperlink r:id="rId126"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7"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исключен. - </w:t>
      </w:r>
      <w:hyperlink r:id="rId128"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комитета по социальной защите населения Ленинградской области от 21.12.2022 N 04-81.</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полученный в электронном виде результат предоставления услуги, в соответствии с </w:t>
      </w:r>
      <w:hyperlink r:id="rId129" w:history="1">
        <w:r>
          <w:rPr>
            <w:rFonts w:ascii="Times New Roman" w:hAnsi="Times New Roman" w:cs="Times New Roman"/>
            <w:color w:val="0000FF"/>
            <w:sz w:val="28"/>
            <w:szCs w:val="28"/>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0"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1"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32"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комитета по социальной защите населения Ленинградской области от 03.02.2025 N 04-12)</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33"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67"/>
        <w:gridCol w:w="4989"/>
      </w:tblGrid>
      <w:tr w:rsidR="00A67BBA">
        <w:tc>
          <w:tcPr>
            <w:tcW w:w="3515" w:type="dxa"/>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ЛОГКУ "ЦСЗН"</w:t>
            </w: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w:t>
            </w:r>
          </w:p>
        </w:tc>
        <w:tc>
          <w:tcPr>
            <w:tcW w:w="4989"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989"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полностью заявителя)</w:t>
            </w:r>
          </w:p>
        </w:tc>
      </w:tr>
      <w:tr w:rsidR="00A67BBA">
        <w:tc>
          <w:tcPr>
            <w:tcW w:w="3515"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 гражданина)</w:t>
            </w:r>
          </w:p>
        </w:tc>
      </w:tr>
      <w:tr w:rsidR="00A67BBA">
        <w:tc>
          <w:tcPr>
            <w:tcW w:w="3515"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паспорта гражданина Российской Федерации: серия, номер, дата выдачи, код подразделения - для граждан от 14 лет и старше; для граждан в возрасте до 14 лет: номер актовой записи, дата актовой записи, наименование органа, составившего запись)</w:t>
            </w:r>
          </w:p>
        </w:tc>
      </w:tr>
      <w:tr w:rsidR="00A67BBA">
        <w:tc>
          <w:tcPr>
            <w:tcW w:w="3515"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(СНИЛС)</w:t>
            </w:r>
          </w:p>
        </w:tc>
      </w:tr>
      <w:tr w:rsidR="00A67BBA">
        <w:tc>
          <w:tcPr>
            <w:tcW w:w="3515"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места жительства заявителя на территории Ленинградской области, сведения о фактическом месте проживания заявителя в Ленинградской области)</w:t>
            </w:r>
          </w:p>
        </w:tc>
      </w:tr>
      <w:tr w:rsidR="00A67BBA">
        <w:tc>
          <w:tcPr>
            <w:tcW w:w="3515"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(контактный телефон и e-mail (при наличии))</w:t>
            </w:r>
          </w:p>
        </w:tc>
      </w:tr>
      <w:tr w:rsidR="00A67BBA">
        <w:tc>
          <w:tcPr>
            <w:tcW w:w="3515"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5556"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w:t>
            </w:r>
          </w:p>
        </w:tc>
        <w:tc>
          <w:tcPr>
            <w:tcW w:w="4989"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989"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полностью представителя заявителя)</w:t>
            </w:r>
          </w:p>
        </w:tc>
      </w:tr>
      <w:tr w:rsidR="00A67BBA">
        <w:tc>
          <w:tcPr>
            <w:tcW w:w="3515"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полномочия представителя заявителя)</w:t>
            </w:r>
          </w:p>
        </w:tc>
      </w:tr>
      <w:tr w:rsidR="00A67BBA">
        <w:tc>
          <w:tcPr>
            <w:tcW w:w="3515"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документа представителя заявителя, паспорта гражданина Российской Федерации:</w:t>
            </w:r>
          </w:p>
        </w:tc>
      </w:tr>
      <w:tr w:rsidR="00A67BBA">
        <w:tc>
          <w:tcPr>
            <w:tcW w:w="3515"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5556"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серия, номер, дата выдачи, код подразделения &lt;1&gt; __________________________</w:t>
            </w:r>
          </w:p>
        </w:tc>
      </w:tr>
      <w:tr w:rsidR="00A67BBA">
        <w:tc>
          <w:tcPr>
            <w:tcW w:w="3515"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5556"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51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56"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регистрации по месту жительства)</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28"/>
        <w:gridCol w:w="4876"/>
      </w:tblGrid>
      <w:tr w:rsidR="00A67BBA">
        <w:tc>
          <w:tcPr>
            <w:tcW w:w="9071" w:type="dxa"/>
            <w:gridSpan w:val="3"/>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14" w:name="Par699"/>
            <w:bookmarkEnd w:id="14"/>
            <w:r>
              <w:rPr>
                <w:rFonts w:ascii="Times New Roman" w:hAnsi="Times New Roman" w:cs="Times New Roman"/>
                <w:b/>
                <w:bCs/>
                <w:i/>
                <w:iCs/>
                <w:sz w:val="28"/>
                <w:szCs w:val="28"/>
              </w:rPr>
              <w:t>Заявление</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i/>
                <w:iCs/>
                <w:sz w:val="28"/>
                <w:szCs w:val="28"/>
              </w:rPr>
              <w:t>о предоставлении инвалиду в собственность дополнительных технических средств реабилитации или компенсации части его расходов на самостоятельное приобретение дополнительного технического средства реабилитации</w:t>
            </w:r>
          </w:p>
        </w:tc>
      </w:tr>
      <w:tr w:rsidR="00A67BBA">
        <w:tc>
          <w:tcPr>
            <w:tcW w:w="907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195"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i/>
                <w:iCs/>
                <w:sz w:val="28"/>
                <w:szCs w:val="28"/>
              </w:rPr>
              <w:t>Прошу предоставить гражданину</w:t>
            </w:r>
          </w:p>
        </w:tc>
        <w:tc>
          <w:tcPr>
            <w:tcW w:w="4876"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195"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876"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(ФИО полностью, дата рождения)</w:t>
            </w:r>
          </w:p>
        </w:tc>
      </w:tr>
      <w:tr w:rsidR="00A67BBA">
        <w:tc>
          <w:tcPr>
            <w:tcW w:w="907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в собственность дополнительное техническое средство реабилитации или компенсацию части расходов на самостоятельное приобретение дополнительных технических средств реабилитации (далее - ДТСР) (нужное подчеркнуть):</w:t>
            </w:r>
          </w:p>
        </w:tc>
      </w:tr>
      <w:tr w:rsidR="00A67BBA">
        <w:tc>
          <w:tcPr>
            <w:tcW w:w="56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1.</w:t>
            </w:r>
          </w:p>
        </w:tc>
        <w:tc>
          <w:tcPr>
            <w:tcW w:w="850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504"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(наименование ДТСР)</w:t>
            </w:r>
          </w:p>
        </w:tc>
      </w:tr>
      <w:tr w:rsidR="00A67BBA">
        <w:tc>
          <w:tcPr>
            <w:tcW w:w="56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2.</w:t>
            </w:r>
          </w:p>
        </w:tc>
        <w:tc>
          <w:tcPr>
            <w:tcW w:w="850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6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3.</w:t>
            </w:r>
          </w:p>
        </w:tc>
        <w:tc>
          <w:tcPr>
            <w:tcW w:w="8504"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443"/>
        <w:gridCol w:w="2778"/>
      </w:tblGrid>
      <w:tr w:rsidR="00A67BBA">
        <w:tc>
          <w:tcPr>
            <w:tcW w:w="9071"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tc>
      </w:tr>
      <w:tr w:rsidR="00A67BBA">
        <w:tc>
          <w:tcPr>
            <w:tcW w:w="9071"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50"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5443"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778"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w:t>
            </w:r>
          </w:p>
        </w:tc>
      </w:tr>
      <w:tr w:rsidR="00A67BBA">
        <w:tc>
          <w:tcPr>
            <w:tcW w:w="850"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443"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50"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443"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50"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443"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67BBA">
        <w:tc>
          <w:tcPr>
            <w:tcW w:w="9071" w:type="dxa"/>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Согласен(на) на запрос документов (сведений), необходимых для предоставления государственных(ой) услуг(и).</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Я подтверждаю, что вся представленная информация является достоверной и точной.</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 сроками оказания государственной услуги ознакомлен(а).</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Предупрежден(а) о том, что:</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4" w:history="1">
              <w:r>
                <w:rPr>
                  <w:rFonts w:ascii="Times New Roman" w:hAnsi="Times New Roman" w:cs="Times New Roman"/>
                  <w:color w:val="0000FF"/>
                  <w:sz w:val="28"/>
                  <w:szCs w:val="28"/>
                </w:rPr>
                <w:t>статьей 159.2</w:t>
              </w:r>
            </w:hyperlink>
            <w:r>
              <w:rPr>
                <w:rFonts w:ascii="Times New Roman" w:hAnsi="Times New Roman" w:cs="Times New Roman"/>
                <w:sz w:val="28"/>
                <w:szCs w:val="28"/>
              </w:rPr>
              <w:t xml:space="preserve"> Уголовного кодекса Российской Федерации;</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A67BBA">
        <w:tc>
          <w:tcPr>
            <w:tcW w:w="1757"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0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24"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757"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0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заявителя (представителя заявителя))</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509"/>
        <w:gridCol w:w="2762"/>
        <w:gridCol w:w="346"/>
      </w:tblGrid>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Результат рассмотрения заявления прошу:</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54"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617"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выдать на руки заявителю (представителю заявителя) в МФЦ (указать адрес МФЦ)</w:t>
            </w:r>
          </w:p>
        </w:tc>
      </w:tr>
      <w:tr w:rsidR="00A67BBA">
        <w:tc>
          <w:tcPr>
            <w:tcW w:w="454"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617"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54" w:type="dxa"/>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509" w:type="dxa"/>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выдать на руки в МФЦ, расположенном по адресу:</w:t>
            </w:r>
          </w:p>
        </w:tc>
        <w:tc>
          <w:tcPr>
            <w:tcW w:w="3108"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54"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617"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законному представителю несовершеннолетнего: (</w:t>
            </w:r>
            <w:r>
              <w:rPr>
                <w:rFonts w:ascii="Times New Roman" w:hAnsi="Times New Roman" w:cs="Times New Roman"/>
                <w:i/>
                <w:iCs/>
                <w:sz w:val="28"/>
                <w:szCs w:val="28"/>
              </w:rPr>
              <w:t>указать ФИО законного представителя</w:t>
            </w:r>
            <w:r>
              <w:rPr>
                <w:rFonts w:ascii="Times New Roman" w:hAnsi="Times New Roman" w:cs="Times New Roman"/>
                <w:sz w:val="28"/>
                <w:szCs w:val="28"/>
              </w:rPr>
              <w:t>)</w:t>
            </w:r>
          </w:p>
        </w:tc>
      </w:tr>
      <w:tr w:rsidR="00A67BBA">
        <w:tc>
          <w:tcPr>
            <w:tcW w:w="454"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8271"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6"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454"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8617"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законного представителя несовершеннолетнего:</w:t>
            </w:r>
          </w:p>
        </w:tc>
      </w:tr>
      <w:tr w:rsidR="00A67BBA">
        <w:tc>
          <w:tcPr>
            <w:tcW w:w="454"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8617"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54"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617" w:type="dxa"/>
            <w:gridSpan w:val="3"/>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rPr>
                <w:rFonts w:ascii="Times New Roman" w:hAnsi="Times New Roman" w:cs="Times New Roman"/>
                <w:sz w:val="28"/>
                <w:szCs w:val="28"/>
              </w:rPr>
              <w:t>)</w:t>
            </w:r>
          </w:p>
        </w:tc>
      </w:tr>
      <w:tr w:rsidR="00A67BBA">
        <w:tc>
          <w:tcPr>
            <w:tcW w:w="454"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617"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направить в электронной форме в личный кабинет на ПГУ ЛО/ЕПГУ (Данный вариант выдачи результата возможен в случае, если заявление о предоставлении государственной услуги подано на ПГУ ЛО/ЕПГУ)</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A67BBA">
        <w:tc>
          <w:tcPr>
            <w:tcW w:w="1757"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0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24"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757"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0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 заявителя (представителя заявителя))</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2835"/>
        <w:gridCol w:w="340"/>
        <w:gridCol w:w="3175"/>
      </w:tblGrid>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Заполняется специалистом МФЦ:</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38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38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835"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175"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35"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before="360"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0"/>
        <w:gridCol w:w="1698"/>
        <w:gridCol w:w="299"/>
        <w:gridCol w:w="4350"/>
        <w:gridCol w:w="2154"/>
      </w:tblGrid>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15" w:name="Par824"/>
            <w:bookmarkEnd w:id="15"/>
            <w:r>
              <w:rPr>
                <w:rFonts w:ascii="Times New Roman" w:hAnsi="Times New Roman" w:cs="Times New Roman"/>
                <w:sz w:val="28"/>
                <w:szCs w:val="28"/>
              </w:rPr>
              <w:t>РАСПОРЯЖЕНИЕ</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70"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w:t>
            </w:r>
          </w:p>
        </w:tc>
        <w:tc>
          <w:tcPr>
            <w:tcW w:w="1997"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5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154"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 _______</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A67BBA">
        <w:tc>
          <w:tcPr>
            <w:tcW w:w="9071"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(ФИО заявителя)</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областного </w:t>
            </w:r>
            <w:hyperlink r:id="rId1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17 ноября 2017 года N 72-оз "Социальный кодекс Ленинградской области" и в соответствии с </w:t>
            </w:r>
            <w:hyperlink r:id="rId137"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67BBA">
        <w:tc>
          <w:tcPr>
            <w:tcW w:w="2268"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Установить право</w:t>
            </w:r>
          </w:p>
        </w:tc>
        <w:tc>
          <w:tcPr>
            <w:tcW w:w="6803"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68"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03" w:type="dxa"/>
            <w:gridSpan w:val="3"/>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(указать ФИО инвалида, ребенка-инвалида)</w:t>
            </w:r>
          </w:p>
        </w:tc>
      </w:tr>
      <w:tr w:rsidR="00A67BBA">
        <w:tc>
          <w:tcPr>
            <w:tcW w:w="2268"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03"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имеющего(ей) место жительства на территории Ленинградской области по адресу:</w:t>
            </w:r>
          </w:p>
        </w:tc>
      </w:tr>
      <w:tr w:rsidR="00A67BBA">
        <w:tc>
          <w:tcPr>
            <w:tcW w:w="9071"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передачу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A67BBA">
        <w:tc>
          <w:tcPr>
            <w:tcW w:w="3118"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55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06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11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06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38"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340"/>
        <w:gridCol w:w="1588"/>
        <w:gridCol w:w="2775"/>
        <w:gridCol w:w="343"/>
        <w:gridCol w:w="847"/>
        <w:gridCol w:w="340"/>
        <w:gridCol w:w="340"/>
      </w:tblGrid>
      <w:tr w:rsidR="00A67BBA">
        <w:tc>
          <w:tcPr>
            <w:tcW w:w="9067" w:type="dxa"/>
            <w:gridSpan w:val="9"/>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16" w:name="Par881"/>
            <w:bookmarkEnd w:id="16"/>
            <w:r>
              <w:rPr>
                <w:rFonts w:ascii="Times New Roman" w:hAnsi="Times New Roman" w:cs="Times New Roman"/>
                <w:b/>
                <w:bCs/>
                <w:sz w:val="28"/>
                <w:szCs w:val="28"/>
              </w:rPr>
              <w:t>РАСПОРЯЖЕНИЕ</w:t>
            </w:r>
          </w:p>
        </w:tc>
      </w:tr>
      <w:tr w:rsidR="00A67BBA">
        <w:tc>
          <w:tcPr>
            <w:tcW w:w="9067" w:type="dxa"/>
            <w:gridSpan w:val="9"/>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197"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 _____________ 20__ г.</w:t>
            </w:r>
          </w:p>
        </w:tc>
        <w:tc>
          <w:tcPr>
            <w:tcW w:w="1870"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r>
      <w:tr w:rsidR="00A67BBA">
        <w:tc>
          <w:tcPr>
            <w:tcW w:w="9067" w:type="dxa"/>
            <w:gridSpan w:val="9"/>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67" w:type="dxa"/>
            <w:gridSpan w:val="9"/>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67BBA">
        <w:tc>
          <w:tcPr>
            <w:tcW w:w="9067" w:type="dxa"/>
            <w:gridSpan w:val="9"/>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67" w:type="dxa"/>
            <w:gridSpan w:val="9"/>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Ленинградской области от 17 ноября 2017 года N 72-оз "Социальный кодекс Ленинградской области", с </w:t>
            </w:r>
            <w:hyperlink r:id="rId140"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8330"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330" w:type="dxa"/>
            <w:gridSpan w:val="8"/>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заявителя)</w:t>
            </w:r>
          </w:p>
        </w:tc>
      </w:tr>
      <w:tr w:rsidR="00A67BBA">
        <w:tc>
          <w:tcPr>
            <w:tcW w:w="9067" w:type="dxa"/>
            <w:gridSpan w:val="9"/>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имеющему(ей) место жительства на территории Ленинградской области по адресу:</w:t>
            </w:r>
          </w:p>
        </w:tc>
      </w:tr>
      <w:tr w:rsidR="00A67BBA">
        <w:tc>
          <w:tcPr>
            <w:tcW w:w="9067" w:type="dxa"/>
            <w:gridSpan w:val="9"/>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67" w:type="dxa"/>
            <w:gridSpan w:val="9"/>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 ДТСР):</w:t>
            </w:r>
          </w:p>
        </w:tc>
      </w:tr>
      <w:tr w:rsidR="00A67BBA">
        <w:tc>
          <w:tcPr>
            <w:tcW w:w="73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330"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330" w:type="dxa"/>
            <w:gridSpan w:val="8"/>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ДТСР)</w:t>
            </w:r>
          </w:p>
        </w:tc>
      </w:tr>
      <w:tr w:rsidR="00A67BBA">
        <w:tc>
          <w:tcPr>
            <w:tcW w:w="73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8330"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330" w:type="dxa"/>
            <w:gridSpan w:val="8"/>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67" w:type="dxa"/>
            <w:gridSpan w:val="9"/>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представленных документов и заявления от</w:t>
            </w:r>
          </w:p>
        </w:tc>
      </w:tr>
      <w:tr w:rsidR="00A67BBA">
        <w:tc>
          <w:tcPr>
            <w:tcW w:w="8727"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9067" w:type="dxa"/>
            <w:gridSpan w:val="9"/>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заявления)</w:t>
            </w:r>
          </w:p>
        </w:tc>
      </w:tr>
      <w:tr w:rsidR="00A67BBA">
        <w:tc>
          <w:tcPr>
            <w:tcW w:w="9067" w:type="dxa"/>
            <w:gridSpan w:val="9"/>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67" w:type="dxa"/>
            <w:gridSpan w:val="9"/>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ЛОГКУ "ЦСЗН" перечислить денежную компенсацию в размере</w:t>
            </w:r>
          </w:p>
        </w:tc>
      </w:tr>
      <w:tr w:rsidR="00A67BBA">
        <w:tc>
          <w:tcPr>
            <w:tcW w:w="249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4706"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27"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рублей</w:t>
            </w:r>
          </w:p>
        </w:tc>
      </w:tr>
      <w:tr w:rsidR="00A67BBA">
        <w:tc>
          <w:tcPr>
            <w:tcW w:w="2494"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цифрами)</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706" w:type="dxa"/>
            <w:gridSpan w:val="3"/>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прописью)</w:t>
            </w:r>
          </w:p>
        </w:tc>
        <w:tc>
          <w:tcPr>
            <w:tcW w:w="1527"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49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928"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копеек на счет</w:t>
            </w:r>
          </w:p>
        </w:tc>
        <w:tc>
          <w:tcPr>
            <w:tcW w:w="4305"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2494"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(цифрами)</w:t>
            </w:r>
          </w:p>
        </w:tc>
        <w:tc>
          <w:tcPr>
            <w:tcW w:w="1928"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05"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w:t>
            </w:r>
          </w:p>
        </w:tc>
        <w:tc>
          <w:tcPr>
            <w:tcW w:w="7650"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0"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7650" w:type="dxa"/>
            <w:gridSpan w:val="6"/>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и реквизиты документа)</w:t>
            </w:r>
          </w:p>
        </w:tc>
        <w:tc>
          <w:tcPr>
            <w:tcW w:w="680"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67" w:type="dxa"/>
            <w:gridSpan w:val="9"/>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w:t>
            </w:r>
            <w:hyperlink w:anchor="Par956" w:history="1">
              <w:r>
                <w:rPr>
                  <w:rFonts w:ascii="Times New Roman" w:hAnsi="Times New Roman" w:cs="Times New Roman"/>
                  <w:color w:val="0000FF"/>
                  <w:sz w:val="28"/>
                  <w:szCs w:val="28"/>
                </w:rPr>
                <w:t>реквизитам</w:t>
              </w:r>
            </w:hyperlink>
            <w:r>
              <w:rPr>
                <w:rFonts w:ascii="Times New Roman" w:hAnsi="Times New Roman" w:cs="Times New Roman"/>
                <w:sz w:val="28"/>
                <w:szCs w:val="28"/>
              </w:rPr>
              <w:t xml:space="preserve"> согласно приложению к настоящему распоряжению.</w:t>
            </w:r>
          </w:p>
        </w:tc>
      </w:tr>
      <w:tr w:rsidR="00A67BBA">
        <w:tc>
          <w:tcPr>
            <w:tcW w:w="9067" w:type="dxa"/>
            <w:gridSpan w:val="9"/>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распоряжения возложить на</w:t>
            </w:r>
          </w:p>
        </w:tc>
      </w:tr>
      <w:tr w:rsidR="00A67BBA">
        <w:tc>
          <w:tcPr>
            <w:tcW w:w="9067" w:type="dxa"/>
            <w:gridSpan w:val="9"/>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387" w:type="dxa"/>
            <w:gridSpan w:val="7"/>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0" w:type="dxa"/>
            <w:gridSpan w:val="2"/>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A67BBA">
        <w:tc>
          <w:tcPr>
            <w:tcW w:w="3118" w:type="dxa"/>
            <w:vAlign w:val="bottom"/>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551" w:type="dxa"/>
            <w:tcBorders>
              <w:bottom w:val="single" w:sz="4" w:space="0" w:color="auto"/>
            </w:tcBorders>
            <w:vAlign w:val="bottom"/>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061" w:type="dxa"/>
            <w:tcBorders>
              <w:bottom w:val="single" w:sz="4" w:space="0" w:color="auto"/>
            </w:tcBorders>
            <w:vAlign w:val="bottom"/>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11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06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__________ 202__ г. N_____</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A67BBA">
        <w:tc>
          <w:tcPr>
            <w:tcW w:w="9070"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17" w:name="Par956"/>
            <w:bookmarkEnd w:id="17"/>
            <w:r>
              <w:rPr>
                <w:rFonts w:ascii="Times New Roman" w:hAnsi="Times New Roman" w:cs="Times New Roman"/>
                <w:sz w:val="28"/>
                <w:szCs w:val="28"/>
              </w:rPr>
              <w:t>Реквизиты счета для перечисления компенсации</w:t>
            </w:r>
          </w:p>
        </w:tc>
      </w:tr>
      <w:tr w:rsidR="00A67BBA">
        <w:tc>
          <w:tcPr>
            <w:tcW w:w="9070"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Расчетный счет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Банк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 банка получателя</w:t>
            </w: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БИК банка получателя</w:t>
            </w: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Корреспондентский счет</w:t>
            </w: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41"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01"/>
        <w:gridCol w:w="509"/>
        <w:gridCol w:w="1588"/>
        <w:gridCol w:w="1701"/>
        <w:gridCol w:w="451"/>
        <w:gridCol w:w="683"/>
        <w:gridCol w:w="283"/>
        <w:gridCol w:w="1075"/>
        <w:gridCol w:w="456"/>
      </w:tblGrid>
      <w:tr w:rsidR="00A67BBA">
        <w:tc>
          <w:tcPr>
            <w:tcW w:w="9071" w:type="dxa"/>
            <w:gridSpan w:val="10"/>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18" w:name="Par1002"/>
            <w:bookmarkEnd w:id="18"/>
            <w:r>
              <w:rPr>
                <w:rFonts w:ascii="Times New Roman" w:hAnsi="Times New Roman" w:cs="Times New Roman"/>
                <w:sz w:val="28"/>
                <w:szCs w:val="28"/>
              </w:rPr>
              <w:t>РАСПОРЯЖЕНИЕ</w:t>
            </w:r>
          </w:p>
        </w:tc>
      </w:tr>
      <w:tr w:rsidR="00A67BBA">
        <w:tc>
          <w:tcPr>
            <w:tcW w:w="9071" w:type="dxa"/>
            <w:gridSpan w:val="10"/>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257" w:type="dxa"/>
            <w:gridSpan w:val="7"/>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 ___________ 20__ г.</w:t>
            </w:r>
          </w:p>
        </w:tc>
        <w:tc>
          <w:tcPr>
            <w:tcW w:w="1814"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r>
      <w:tr w:rsidR="00A67BBA">
        <w:tc>
          <w:tcPr>
            <w:tcW w:w="9071" w:type="dxa"/>
            <w:gridSpan w:val="10"/>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10"/>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67BBA">
        <w:tc>
          <w:tcPr>
            <w:tcW w:w="9071" w:type="dxa"/>
            <w:gridSpan w:val="10"/>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10"/>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Ленинградской области от 17 ноября 2017 года N 72-оз "Социальный кодекс Ленинградской области", с </w:t>
            </w:r>
            <w:hyperlink r:id="rId143"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499"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948" w:type="dxa"/>
            <w:gridSpan w:val="5"/>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законный представитель</w:t>
            </w: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499"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2948"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325"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ребенка-инвалида</w:t>
            </w:r>
          </w:p>
        </w:tc>
        <w:tc>
          <w:tcPr>
            <w:tcW w:w="6290" w:type="dxa"/>
            <w:gridSpan w:val="7"/>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56"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2325"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290" w:type="dxa"/>
            <w:gridSpan w:val="7"/>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дата рождения)</w:t>
            </w:r>
          </w:p>
        </w:tc>
        <w:tc>
          <w:tcPr>
            <w:tcW w:w="456"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10"/>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имеющего(ей) место жительства на территории Ленинградской области по адресу:</w:t>
            </w:r>
          </w:p>
        </w:tc>
      </w:tr>
      <w:tr w:rsidR="00A67BBA">
        <w:tc>
          <w:tcPr>
            <w:tcW w:w="9071" w:type="dxa"/>
            <w:gridSpan w:val="10"/>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10"/>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10"/>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8447" w:type="dxa"/>
            <w:gridSpan w:val="9"/>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447" w:type="dxa"/>
            <w:gridSpan w:val="9"/>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ДТСР)</w:t>
            </w: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8447" w:type="dxa"/>
            <w:gridSpan w:val="9"/>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991" w:type="dxa"/>
            <w:gridSpan w:val="8"/>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56" w:type="dxa"/>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9071" w:type="dxa"/>
            <w:gridSpan w:val="10"/>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основании представленных документов и заявления от</w:t>
            </w:r>
          </w:p>
        </w:tc>
      </w:tr>
      <w:tr w:rsidR="00A67BBA">
        <w:tc>
          <w:tcPr>
            <w:tcW w:w="8615" w:type="dxa"/>
            <w:gridSpan w:val="9"/>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56"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9071" w:type="dxa"/>
            <w:gridSpan w:val="10"/>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заявления)</w:t>
            </w:r>
          </w:p>
        </w:tc>
      </w:tr>
      <w:tr w:rsidR="00A67BBA">
        <w:tc>
          <w:tcPr>
            <w:tcW w:w="9071" w:type="dxa"/>
            <w:gridSpan w:val="10"/>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ЛОГКУ "ЦСЗН" перечислить денежную компенсацию в размере</w:t>
            </w:r>
          </w:p>
        </w:tc>
      </w:tr>
      <w:tr w:rsidR="00A67BBA">
        <w:tc>
          <w:tcPr>
            <w:tcW w:w="2325"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09" w:type="dxa"/>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4706"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31"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рублей</w:t>
            </w:r>
          </w:p>
        </w:tc>
      </w:tr>
      <w:tr w:rsidR="00A67BBA">
        <w:tc>
          <w:tcPr>
            <w:tcW w:w="2325"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цифрами)</w:t>
            </w:r>
          </w:p>
        </w:tc>
        <w:tc>
          <w:tcPr>
            <w:tcW w:w="509"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706" w:type="dxa"/>
            <w:gridSpan w:val="5"/>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прописью)</w:t>
            </w:r>
          </w:p>
        </w:tc>
        <w:tc>
          <w:tcPr>
            <w:tcW w:w="1531"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325"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097"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копеек на счет</w:t>
            </w:r>
          </w:p>
        </w:tc>
        <w:tc>
          <w:tcPr>
            <w:tcW w:w="4193"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56"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2325"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(цифрами)</w:t>
            </w:r>
          </w:p>
        </w:tc>
        <w:tc>
          <w:tcPr>
            <w:tcW w:w="2097"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193" w:type="dxa"/>
            <w:gridSpan w:val="5"/>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уполномоченного представителя)</w:t>
            </w:r>
          </w:p>
        </w:tc>
        <w:tc>
          <w:tcPr>
            <w:tcW w:w="456"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574" w:type="dxa"/>
            <w:gridSpan w:val="6"/>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уполномоченного представителя, действующего в интересах</w:t>
            </w:r>
          </w:p>
        </w:tc>
        <w:tc>
          <w:tcPr>
            <w:tcW w:w="2497"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574"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497"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инвалида)</w:t>
            </w: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w:t>
            </w:r>
          </w:p>
        </w:tc>
        <w:tc>
          <w:tcPr>
            <w:tcW w:w="7991"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56"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624"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7991" w:type="dxa"/>
            <w:gridSpan w:val="8"/>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и реквизиты документа)</w:t>
            </w:r>
          </w:p>
        </w:tc>
        <w:tc>
          <w:tcPr>
            <w:tcW w:w="456"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10"/>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w:t>
            </w:r>
            <w:hyperlink w:anchor="Par1090" w:history="1">
              <w:r>
                <w:rPr>
                  <w:rFonts w:ascii="Times New Roman" w:hAnsi="Times New Roman" w:cs="Times New Roman"/>
                  <w:color w:val="0000FF"/>
                  <w:sz w:val="28"/>
                  <w:szCs w:val="28"/>
                </w:rPr>
                <w:t>реквизитам</w:t>
              </w:r>
            </w:hyperlink>
            <w:r>
              <w:rPr>
                <w:rFonts w:ascii="Times New Roman" w:hAnsi="Times New Roman" w:cs="Times New Roman"/>
                <w:sz w:val="28"/>
                <w:szCs w:val="28"/>
              </w:rPr>
              <w:t xml:space="preserve"> согласно приложению к настоящему распоряжению.</w:t>
            </w:r>
          </w:p>
        </w:tc>
      </w:tr>
      <w:tr w:rsidR="00A67BBA">
        <w:tc>
          <w:tcPr>
            <w:tcW w:w="9071" w:type="dxa"/>
            <w:gridSpan w:val="10"/>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распоряжения возложить на</w:t>
            </w:r>
          </w:p>
        </w:tc>
      </w:tr>
      <w:tr w:rsidR="00A67BBA">
        <w:tc>
          <w:tcPr>
            <w:tcW w:w="9071" w:type="dxa"/>
            <w:gridSpan w:val="10"/>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615" w:type="dxa"/>
            <w:gridSpan w:val="9"/>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56" w:type="dxa"/>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40"/>
        <w:gridCol w:w="3061"/>
      </w:tblGrid>
      <w:tr w:rsidR="00A67BBA">
        <w:tc>
          <w:tcPr>
            <w:tcW w:w="3118"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55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06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11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06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__________ 202__ г. N_____</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A67BBA">
        <w:tc>
          <w:tcPr>
            <w:tcW w:w="9070"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19" w:name="Par1090"/>
            <w:bookmarkEnd w:id="19"/>
            <w:r>
              <w:rPr>
                <w:rFonts w:ascii="Times New Roman" w:hAnsi="Times New Roman" w:cs="Times New Roman"/>
                <w:sz w:val="28"/>
                <w:szCs w:val="28"/>
              </w:rPr>
              <w:t>Реквизиты счета для перечисления компенсации</w:t>
            </w:r>
          </w:p>
        </w:tc>
      </w:tr>
      <w:tr w:rsidR="00A67BBA">
        <w:tc>
          <w:tcPr>
            <w:tcW w:w="9070"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Расчетный счет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Банк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 банка получателя</w:t>
            </w: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БИК банка получателя</w:t>
            </w: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Корреспондентский счет</w:t>
            </w: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5</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44"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757"/>
        <w:gridCol w:w="340"/>
        <w:gridCol w:w="743"/>
        <w:gridCol w:w="624"/>
        <w:gridCol w:w="1811"/>
        <w:gridCol w:w="330"/>
        <w:gridCol w:w="397"/>
        <w:gridCol w:w="737"/>
        <w:gridCol w:w="1191"/>
        <w:gridCol w:w="340"/>
      </w:tblGrid>
      <w:tr w:rsidR="00A67BBA">
        <w:tc>
          <w:tcPr>
            <w:tcW w:w="9007" w:type="dxa"/>
            <w:gridSpan w:val="11"/>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0" w:name="Par1136"/>
            <w:bookmarkEnd w:id="20"/>
            <w:r>
              <w:rPr>
                <w:rFonts w:ascii="Times New Roman" w:hAnsi="Times New Roman" w:cs="Times New Roman"/>
                <w:sz w:val="28"/>
                <w:szCs w:val="28"/>
              </w:rPr>
              <w:t>РАСПОРЯЖЕНИЕ</w:t>
            </w:r>
          </w:p>
        </w:tc>
      </w:tr>
      <w:tr w:rsidR="00A67BBA">
        <w:tc>
          <w:tcPr>
            <w:tcW w:w="9007" w:type="dxa"/>
            <w:gridSpan w:val="11"/>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739" w:type="dxa"/>
            <w:gridSpan w:val="8"/>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 ____________ 20__ г.</w:t>
            </w:r>
          </w:p>
        </w:tc>
        <w:tc>
          <w:tcPr>
            <w:tcW w:w="2268"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r>
      <w:tr w:rsidR="00A67BBA">
        <w:tc>
          <w:tcPr>
            <w:tcW w:w="9007" w:type="dxa"/>
            <w:gridSpan w:val="11"/>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07" w:type="dxa"/>
            <w:gridSpan w:val="11"/>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67BBA">
        <w:tc>
          <w:tcPr>
            <w:tcW w:w="9007" w:type="dxa"/>
            <w:gridSpan w:val="11"/>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07" w:type="dxa"/>
            <w:gridSpan w:val="11"/>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Ленинградской области от 17 ноября 2017 года N 72-оз "Социальный кодекс Ленинградской области", с </w:t>
            </w:r>
            <w:hyperlink r:id="rId146"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67BBA">
        <w:tc>
          <w:tcPr>
            <w:tcW w:w="737" w:type="dxa"/>
            <w:vMerge w:val="restart"/>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739"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31" w:type="dxa"/>
            <w:gridSpan w:val="2"/>
            <w:vMerge w:val="restart"/>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законного</w:t>
            </w:r>
          </w:p>
        </w:tc>
      </w:tr>
      <w:tr w:rsidR="00A67BBA">
        <w:tc>
          <w:tcPr>
            <w:tcW w:w="737" w:type="dxa"/>
            <w:vMerge/>
          </w:tcPr>
          <w:p w:rsidR="00A67BBA" w:rsidRDefault="00A67BBA">
            <w:pPr>
              <w:autoSpaceDE w:val="0"/>
              <w:autoSpaceDN w:val="0"/>
              <w:adjustRightInd w:val="0"/>
              <w:spacing w:after="0" w:line="240" w:lineRule="auto"/>
              <w:jc w:val="both"/>
              <w:rPr>
                <w:rFonts w:ascii="Times New Roman" w:hAnsi="Times New Roman" w:cs="Times New Roman"/>
                <w:sz w:val="28"/>
                <w:szCs w:val="28"/>
              </w:rPr>
            </w:pPr>
          </w:p>
        </w:tc>
        <w:tc>
          <w:tcPr>
            <w:tcW w:w="6739" w:type="dxa"/>
            <w:gridSpan w:val="8"/>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531" w:type="dxa"/>
            <w:gridSpan w:val="2"/>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r>
      <w:tr w:rsidR="00A67BBA">
        <w:tc>
          <w:tcPr>
            <w:tcW w:w="737"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2840"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представителя инвалида</w:t>
            </w:r>
          </w:p>
        </w:tc>
        <w:tc>
          <w:tcPr>
            <w:tcW w:w="5430" w:type="dxa"/>
            <w:gridSpan w:val="7"/>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840"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430" w:type="dxa"/>
            <w:gridSpan w:val="7"/>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r w:rsidR="00A67BBA">
        <w:tc>
          <w:tcPr>
            <w:tcW w:w="9007" w:type="dxa"/>
            <w:gridSpan w:val="11"/>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имеющего(ей) место жительства на территории Ленинградской области по адресу:</w:t>
            </w:r>
          </w:p>
        </w:tc>
      </w:tr>
      <w:tr w:rsidR="00A67BBA">
        <w:tc>
          <w:tcPr>
            <w:tcW w:w="9007" w:type="dxa"/>
            <w:gridSpan w:val="11"/>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07" w:type="dxa"/>
            <w:gridSpan w:val="11"/>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8270" w:type="dxa"/>
            <w:gridSpan w:val="10"/>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270" w:type="dxa"/>
            <w:gridSpan w:val="10"/>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ДТСР)</w:t>
            </w: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8270" w:type="dxa"/>
            <w:gridSpan w:val="10"/>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8270" w:type="dxa"/>
            <w:gridSpan w:val="10"/>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012"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основании представленных документов и заявления от</w:t>
            </w:r>
          </w:p>
        </w:tc>
        <w:tc>
          <w:tcPr>
            <w:tcW w:w="2995" w:type="dxa"/>
            <w:gridSpan w:val="5"/>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012"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995" w:type="dxa"/>
            <w:gridSpan w:val="5"/>
            <w:tcBorders>
              <w:top w:val="single" w:sz="4" w:space="0" w:color="auto"/>
              <w:bottom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заявления)</w:t>
            </w:r>
          </w:p>
        </w:tc>
      </w:tr>
      <w:tr w:rsidR="00A67BBA">
        <w:tc>
          <w:tcPr>
            <w:tcW w:w="9007" w:type="dxa"/>
            <w:gridSpan w:val="11"/>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ЛОГКУ "ЦСЗН" перечислить денежную компенсацию в размере</w:t>
            </w:r>
          </w:p>
        </w:tc>
      </w:tr>
      <w:tr w:rsidR="00A67BBA">
        <w:tc>
          <w:tcPr>
            <w:tcW w:w="249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4642"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31"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рублей</w:t>
            </w:r>
          </w:p>
        </w:tc>
      </w:tr>
      <w:tr w:rsidR="00A67BBA">
        <w:tc>
          <w:tcPr>
            <w:tcW w:w="2494"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цифрами)</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642" w:type="dxa"/>
            <w:gridSpan w:val="6"/>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прописью)</w:t>
            </w:r>
          </w:p>
        </w:tc>
        <w:tc>
          <w:tcPr>
            <w:tcW w:w="1531"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49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707"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копеек на счет</w:t>
            </w:r>
          </w:p>
        </w:tc>
        <w:tc>
          <w:tcPr>
            <w:tcW w:w="4466"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2494"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(цифрами)</w:t>
            </w:r>
          </w:p>
        </w:tc>
        <w:tc>
          <w:tcPr>
            <w:tcW w:w="1707"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466" w:type="dxa"/>
            <w:gridSpan w:val="5"/>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уполномоченного представителя)</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342" w:type="dxa"/>
            <w:gridSpan w:val="7"/>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уполномоченного представителя, действующего в интересах</w:t>
            </w:r>
          </w:p>
        </w:tc>
        <w:tc>
          <w:tcPr>
            <w:tcW w:w="2665"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6342" w:type="dxa"/>
            <w:gridSpan w:val="7"/>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665"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инвалида)</w:t>
            </w: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w:t>
            </w:r>
          </w:p>
        </w:tc>
        <w:tc>
          <w:tcPr>
            <w:tcW w:w="6739" w:type="dxa"/>
            <w:gridSpan w:val="8"/>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31"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73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739" w:type="dxa"/>
            <w:gridSpan w:val="8"/>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и реквизиты документа)</w:t>
            </w:r>
          </w:p>
        </w:tc>
        <w:tc>
          <w:tcPr>
            <w:tcW w:w="1531"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07" w:type="dxa"/>
            <w:gridSpan w:val="11"/>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w:t>
            </w:r>
            <w:hyperlink w:anchor="Par1219" w:history="1">
              <w:r>
                <w:rPr>
                  <w:rFonts w:ascii="Times New Roman" w:hAnsi="Times New Roman" w:cs="Times New Roman"/>
                  <w:color w:val="0000FF"/>
                  <w:sz w:val="28"/>
                  <w:szCs w:val="28"/>
                </w:rPr>
                <w:t>реквизитам</w:t>
              </w:r>
            </w:hyperlink>
            <w:r>
              <w:rPr>
                <w:rFonts w:ascii="Times New Roman" w:hAnsi="Times New Roman" w:cs="Times New Roman"/>
                <w:sz w:val="28"/>
                <w:szCs w:val="28"/>
              </w:rPr>
              <w:t xml:space="preserve"> согласно приложению к настоящему распоряжению.</w:t>
            </w:r>
          </w:p>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распоряжения возложить на</w:t>
            </w:r>
          </w:p>
        </w:tc>
      </w:tr>
      <w:tr w:rsidR="00A67BBA">
        <w:tc>
          <w:tcPr>
            <w:tcW w:w="9007" w:type="dxa"/>
            <w:gridSpan w:val="11"/>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476" w:type="dxa"/>
            <w:gridSpan w:val="9"/>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31" w:type="dxa"/>
            <w:gridSpan w:val="2"/>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402"/>
      </w:tblGrid>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38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402"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__________ 202__ г. N_____</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1474"/>
        <w:gridCol w:w="1474"/>
        <w:gridCol w:w="1417"/>
        <w:gridCol w:w="1757"/>
      </w:tblGrid>
      <w:tr w:rsidR="00A67BBA">
        <w:tc>
          <w:tcPr>
            <w:tcW w:w="9070"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1" w:name="Par1219"/>
            <w:bookmarkEnd w:id="21"/>
            <w:r>
              <w:rPr>
                <w:rFonts w:ascii="Times New Roman" w:hAnsi="Times New Roman" w:cs="Times New Roman"/>
                <w:sz w:val="28"/>
                <w:szCs w:val="28"/>
              </w:rPr>
              <w:t>Реквизиты счета для перечисления компенсации</w:t>
            </w:r>
          </w:p>
        </w:tc>
      </w:tr>
      <w:tr w:rsidR="00A67BBA">
        <w:tc>
          <w:tcPr>
            <w:tcW w:w="9070"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Расчетный счет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Банк получателя</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ИНН банка получателя</w:t>
            </w: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БИК банка получателя</w:t>
            </w: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Корреспондентский счет</w:t>
            </w: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67BBA">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6</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47"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3232"/>
        <w:gridCol w:w="3685"/>
      </w:tblGrid>
      <w:tr w:rsidR="00A67BBA">
        <w:tc>
          <w:tcPr>
            <w:tcW w:w="9071" w:type="dxa"/>
            <w:gridSpan w:val="4"/>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2" w:name="Par1265"/>
            <w:bookmarkEnd w:id="22"/>
            <w:r>
              <w:rPr>
                <w:rFonts w:ascii="Times New Roman" w:hAnsi="Times New Roman" w:cs="Times New Roman"/>
                <w:sz w:val="28"/>
                <w:szCs w:val="28"/>
              </w:rPr>
              <w:t>РАСПОРЯЖЕНИЕ</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386"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 _____________ 20__ г.</w:t>
            </w:r>
          </w:p>
        </w:tc>
        <w:tc>
          <w:tcPr>
            <w:tcW w:w="3685" w:type="dxa"/>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 _________________</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4"/>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4"/>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 ноября 2017 N 72-оз "Социальный кодекс Ленинградской области" и </w:t>
            </w:r>
            <w:hyperlink r:id="rId149"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(далее - денежная компенсация, ДТСР), отказать</w:t>
            </w:r>
          </w:p>
        </w:tc>
      </w:tr>
      <w:tr w:rsidR="00A67BBA">
        <w:tc>
          <w:tcPr>
            <w:tcW w:w="9071"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инвалида, дата рождения)</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имеющего(ей) место жительства на территории Ленинградской области по адресу:</w:t>
            </w:r>
          </w:p>
        </w:tc>
      </w:tr>
      <w:tr w:rsidR="00A67BBA">
        <w:tc>
          <w:tcPr>
            <w:tcW w:w="9071"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4"/>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предоставлении денежной компенсации части расходов на самостоятельное приобретение дополнительных технических средств реабилитации:</w:t>
            </w:r>
          </w:p>
        </w:tc>
      </w:tr>
      <w:tr w:rsidR="00A67BBA">
        <w:tc>
          <w:tcPr>
            <w:tcW w:w="56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4"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504" w:type="dxa"/>
            <w:gridSpan w:val="3"/>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ДТСР)</w:t>
            </w:r>
          </w:p>
        </w:tc>
      </w:tr>
      <w:tr w:rsidR="00A67BBA">
        <w:tc>
          <w:tcPr>
            <w:tcW w:w="56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4"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67"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4" w:type="dxa"/>
            <w:gridSpan w:val="3"/>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154"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тем, что</w:t>
            </w:r>
          </w:p>
        </w:tc>
        <w:tc>
          <w:tcPr>
            <w:tcW w:w="6917"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154"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917"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(указать причину отказа)</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38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4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7</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50"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843"/>
        <w:gridCol w:w="3941"/>
        <w:gridCol w:w="495"/>
        <w:gridCol w:w="1907"/>
        <w:gridCol w:w="376"/>
      </w:tblGrid>
      <w:tr w:rsidR="00A67BBA">
        <w:tc>
          <w:tcPr>
            <w:tcW w:w="9071"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3" w:name="Par1328"/>
            <w:bookmarkEnd w:id="23"/>
            <w:r>
              <w:rPr>
                <w:rFonts w:ascii="Times New Roman" w:hAnsi="Times New Roman" w:cs="Times New Roman"/>
                <w:sz w:val="28"/>
                <w:szCs w:val="28"/>
              </w:rPr>
              <w:t>РАСПОРЯЖЕНИЕ</w:t>
            </w: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09"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w:t>
            </w:r>
          </w:p>
        </w:tc>
        <w:tc>
          <w:tcPr>
            <w:tcW w:w="1843"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41"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95"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2283"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 отказе в передаче в собственность инвалиду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67BBA">
        <w:tc>
          <w:tcPr>
            <w:tcW w:w="9071"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(ФИО заявителя)</w:t>
            </w: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 ноября 2017 года N 72-оз "Социальный кодекс Ленинградской области" и в соответствии с </w:t>
            </w:r>
            <w:hyperlink r:id="rId152"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отказать _____________________</w:t>
            </w:r>
          </w:p>
        </w:tc>
      </w:tr>
      <w:tr w:rsidR="00A67BBA">
        <w:tc>
          <w:tcPr>
            <w:tcW w:w="9071" w:type="dxa"/>
            <w:gridSpan w:val="6"/>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имеющему(ей) место жительства на территории Ленинградской области по адресу:</w:t>
            </w:r>
          </w:p>
        </w:tc>
      </w:tr>
      <w:tr w:rsidR="00A67BBA">
        <w:tc>
          <w:tcPr>
            <w:tcW w:w="8695"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76"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9071"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(указать адрес заявителя)</w:t>
            </w:r>
          </w:p>
        </w:tc>
      </w:tr>
      <w:tr w:rsidR="00A67BBA">
        <w:tc>
          <w:tcPr>
            <w:tcW w:w="9071" w:type="dxa"/>
            <w:gridSpan w:val="6"/>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передаче в собственность ДТСР</w:t>
            </w:r>
          </w:p>
        </w:tc>
      </w:tr>
      <w:tr w:rsidR="00A67BBA">
        <w:tc>
          <w:tcPr>
            <w:tcW w:w="9071"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перечислить ДТСР</w:t>
            </w:r>
          </w:p>
        </w:tc>
      </w:tr>
      <w:tr w:rsidR="00A67BBA">
        <w:tc>
          <w:tcPr>
            <w:tcW w:w="9071"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связи с тем, что</w:t>
            </w:r>
          </w:p>
        </w:tc>
      </w:tr>
      <w:tr w:rsidR="00A67BBA">
        <w:tc>
          <w:tcPr>
            <w:tcW w:w="9071"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(указать причину отказа)</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38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4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8</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53"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871"/>
        <w:gridCol w:w="6463"/>
        <w:gridCol w:w="397"/>
      </w:tblGrid>
      <w:tr w:rsidR="00A67BBA">
        <w:tc>
          <w:tcPr>
            <w:tcW w:w="9071" w:type="dxa"/>
            <w:gridSpan w:val="4"/>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4" w:name="Par1388"/>
            <w:bookmarkEnd w:id="24"/>
            <w:r>
              <w:rPr>
                <w:rFonts w:ascii="Times New Roman" w:hAnsi="Times New Roman" w:cs="Times New Roman"/>
                <w:b/>
                <w:bCs/>
                <w:sz w:val="28"/>
                <w:szCs w:val="28"/>
              </w:rPr>
              <w:t>УВЕДОМЛЕНИЕ</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приостановлении предоставления государственной услуги</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11"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Уважаемый(ая)</w:t>
            </w:r>
          </w:p>
        </w:tc>
        <w:tc>
          <w:tcPr>
            <w:tcW w:w="6860"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11"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60"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(имя, отчество)</w:t>
            </w:r>
          </w:p>
        </w:tc>
      </w:tr>
      <w:tr w:rsidR="00A67BBA">
        <w:tc>
          <w:tcPr>
            <w:tcW w:w="9071"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4"/>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связи с непоступлением ответа на межведомственный запрос &lt;2&gt; следующих документов (сведений):</w:t>
            </w:r>
          </w:p>
        </w:tc>
      </w:tr>
      <w:tr w:rsidR="00A67BBA">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7"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7"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7"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8334"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7" w:type="dxa"/>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A67BBA">
        <w:tc>
          <w:tcPr>
            <w:tcW w:w="9071" w:type="dxa"/>
            <w:gridSpan w:val="4"/>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Вам временно приостановлено.</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 личной явке:</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МФЦ;</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без личной явки:</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928"/>
        <w:gridCol w:w="340"/>
        <w:gridCol w:w="1701"/>
        <w:gridCol w:w="454"/>
        <w:gridCol w:w="340"/>
        <w:gridCol w:w="3458"/>
      </w:tblGrid>
      <w:tr w:rsidR="00A67BBA">
        <w:tc>
          <w:tcPr>
            <w:tcW w:w="2778"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155"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5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778"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155"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5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w:t>
            </w:r>
          </w:p>
        </w:tc>
      </w:tr>
      <w:tr w:rsidR="00A67BBA">
        <w:tc>
          <w:tcPr>
            <w:tcW w:w="9071" w:type="dxa"/>
            <w:gridSpan w:val="7"/>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50"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w:t>
            </w:r>
          </w:p>
        </w:tc>
        <w:tc>
          <w:tcPr>
            <w:tcW w:w="3969"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252"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85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69" w:type="dxa"/>
            <w:gridSpan w:val="3"/>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телефон)</w:t>
            </w:r>
          </w:p>
        </w:tc>
        <w:tc>
          <w:tcPr>
            <w:tcW w:w="4252"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A67BBA" w:rsidRDefault="00A67BBA" w:rsidP="00A67BB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&lt;2&gt; Направлен в рамках Федерального </w:t>
      </w:r>
      <w:hyperlink r:id="rId1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ind w:firstLine="540"/>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9</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55"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6"/>
        <w:gridCol w:w="391"/>
        <w:gridCol w:w="454"/>
        <w:gridCol w:w="2211"/>
        <w:gridCol w:w="4649"/>
      </w:tblGrid>
      <w:tr w:rsidR="00A67BBA">
        <w:tc>
          <w:tcPr>
            <w:tcW w:w="4422" w:type="dxa"/>
            <w:gridSpan w:val="4"/>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422" w:type="dxa"/>
            <w:gridSpan w:val="4"/>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649"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заявителя, представителя заявителя)</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УВЕДОМЛЕНИЕ</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оформлении документа с исправленными опечатками (ошибками)</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1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Уважаемый(ая)</w:t>
            </w:r>
          </w:p>
        </w:tc>
        <w:tc>
          <w:tcPr>
            <w:tcW w:w="6860"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1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60"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(имя, отчество)</w:t>
            </w:r>
          </w:p>
        </w:tc>
      </w:tr>
      <w:tr w:rsidR="00A67BBA">
        <w:tc>
          <w:tcPr>
            <w:tcW w:w="2211" w:type="dxa"/>
            <w:gridSpan w:val="3"/>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w:t>
            </w:r>
          </w:p>
        </w:tc>
        <w:tc>
          <w:tcPr>
            <w:tcW w:w="6860"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1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60"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(указываются наименования нормативных правовых актов, иных документов)</w:t>
            </w:r>
          </w:p>
        </w:tc>
      </w:tr>
      <w:tr w:rsidR="00A67BBA">
        <w:tc>
          <w:tcPr>
            <w:tcW w:w="1366"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отказать в</w:t>
            </w:r>
          </w:p>
        </w:tc>
        <w:tc>
          <w:tcPr>
            <w:tcW w:w="7705"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757"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tc>
        <w:tc>
          <w:tcPr>
            <w:tcW w:w="7314"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38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4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10</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w:t>
            </w:r>
            <w:hyperlink r:id="rId156" w:history="1">
              <w:r>
                <w:rPr>
                  <w:rFonts w:ascii="Times New Roman" w:hAnsi="Times New Roman" w:cs="Times New Roman"/>
                  <w:color w:val="0000FF"/>
                  <w:sz w:val="28"/>
                  <w:szCs w:val="28"/>
                </w:rPr>
                <w:t>Приказа</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3"/>
        <w:gridCol w:w="2189"/>
        <w:gridCol w:w="4649"/>
      </w:tblGrid>
      <w:tr w:rsidR="00A67BBA">
        <w:tc>
          <w:tcPr>
            <w:tcW w:w="4422" w:type="dxa"/>
            <w:gridSpan w:val="2"/>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4422" w:type="dxa"/>
            <w:gridSpan w:val="2"/>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649"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заявителя, представителя заявителя)</w:t>
            </w:r>
          </w:p>
        </w:tc>
      </w:tr>
      <w:tr w:rsidR="00A67BBA">
        <w:tc>
          <w:tcPr>
            <w:tcW w:w="907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3"/>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5" w:name="Par1523"/>
            <w:bookmarkEnd w:id="25"/>
            <w:r>
              <w:rPr>
                <w:rFonts w:ascii="Times New Roman" w:hAnsi="Times New Roman" w:cs="Times New Roman"/>
                <w:sz w:val="28"/>
                <w:szCs w:val="28"/>
              </w:rPr>
              <w:t>УВЕДОМЛЕНИЕ</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w:t>
            </w:r>
          </w:p>
        </w:tc>
      </w:tr>
      <w:tr w:rsidR="00A67BBA">
        <w:tc>
          <w:tcPr>
            <w:tcW w:w="907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33" w:type="dxa"/>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Уважаемый(ая)</w:t>
            </w:r>
          </w:p>
        </w:tc>
        <w:tc>
          <w:tcPr>
            <w:tcW w:w="6838"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233"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838"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(имя, отчество)</w:t>
            </w:r>
          </w:p>
        </w:tc>
      </w:tr>
      <w:tr w:rsidR="00A67BBA">
        <w:tc>
          <w:tcPr>
            <w:tcW w:w="907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3"/>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57"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67BBA">
        <w:tc>
          <w:tcPr>
            <w:tcW w:w="9071" w:type="dxa"/>
            <w:gridSpan w:val="3"/>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3"/>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Причина отказа:</w:t>
            </w:r>
          </w:p>
        </w:tc>
      </w:tr>
      <w:tr w:rsidR="00A67BBA">
        <w:tc>
          <w:tcPr>
            <w:tcW w:w="9071"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381"/>
        <w:gridCol w:w="340"/>
        <w:gridCol w:w="3345"/>
      </w:tblGrid>
      <w:tr w:rsidR="00A67BBA">
        <w:tc>
          <w:tcPr>
            <w:tcW w:w="2948" w:type="dxa"/>
            <w:vAlign w:val="bottom"/>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w:t>
            </w:r>
          </w:p>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должности подписанта</w:t>
            </w:r>
          </w:p>
        </w:tc>
        <w:tc>
          <w:tcPr>
            <w:tcW w:w="2381" w:type="dxa"/>
            <w:tcBorders>
              <w:bottom w:val="single" w:sz="4" w:space="0" w:color="auto"/>
            </w:tcBorders>
            <w:vAlign w:val="bottom"/>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vAlign w:val="bottom"/>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345" w:type="dxa"/>
            <w:tcBorders>
              <w:bottom w:val="single" w:sz="4" w:space="0" w:color="auto"/>
            </w:tcBorders>
            <w:vAlign w:val="bottom"/>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94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381"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345"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bl>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11</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(введено </w:t>
            </w:r>
            <w:hyperlink r:id="rId158" w:history="1">
              <w:r>
                <w:rPr>
                  <w:rFonts w:ascii="Times New Roman" w:hAnsi="Times New Roman" w:cs="Times New Roman"/>
                  <w:color w:val="0000FF"/>
                  <w:sz w:val="28"/>
                  <w:szCs w:val="28"/>
                </w:rPr>
                <w:t>Приказом</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215"/>
      </w:tblGrid>
      <w:tr w:rsidR="00A67BBA">
        <w:tc>
          <w:tcPr>
            <w:tcW w:w="3855" w:type="dxa"/>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(Ф.И.О. физического лица и адрес проживания)</w:t>
            </w: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(Ф.И.О. представителя заявителя и реквизиты доверенности)</w:t>
            </w: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Контактная информация:</w:t>
            </w: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тел.</w:t>
            </w: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3855"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5215" w:type="dxa"/>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эл. почта</w:t>
            </w:r>
          </w:p>
        </w:tc>
      </w:tr>
      <w:tr w:rsidR="00A67BBA">
        <w:tc>
          <w:tcPr>
            <w:tcW w:w="9070"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6" w:name="Par1583"/>
            <w:bookmarkEnd w:id="26"/>
            <w:r>
              <w:rPr>
                <w:rFonts w:ascii="Times New Roman" w:hAnsi="Times New Roman" w:cs="Times New Roman"/>
                <w:sz w:val="28"/>
                <w:szCs w:val="28"/>
              </w:rPr>
              <w:t>РЕШЕНИЕ</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A67BBA">
        <w:tc>
          <w:tcPr>
            <w:tcW w:w="9070"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 по принятию решения о предоставлении инвалидам дополнительных технических средств реабилитации или компенсации части расходов на самостоятельное приобретение дополнительных технических средств реабилитации, были выявлены следующие основания для отказа в приеме документов:</w:t>
            </w:r>
          </w:p>
        </w:tc>
      </w:tr>
      <w:tr w:rsidR="00A67BBA">
        <w:tc>
          <w:tcPr>
            <w:tcW w:w="9070"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ar284" w:history="1">
              <w:r>
                <w:rPr>
                  <w:rFonts w:ascii="Times New Roman" w:hAnsi="Times New Roman" w:cs="Times New Roman"/>
                  <w:color w:val="0000FF"/>
                  <w:sz w:val="28"/>
                  <w:szCs w:val="28"/>
                </w:rPr>
                <w:t>пунктом 2.9</w:t>
              </w:r>
            </w:hyperlink>
            <w:r>
              <w:rPr>
                <w:rFonts w:ascii="Times New Roman" w:hAnsi="Times New Roman" w:cs="Times New Roman"/>
                <w:sz w:val="28"/>
                <w:szCs w:val="28"/>
              </w:rPr>
              <w:t xml:space="preserve"> административного регламента)</w:t>
            </w:r>
          </w:p>
        </w:tc>
      </w:tr>
      <w:tr w:rsidR="00A67BBA">
        <w:tc>
          <w:tcPr>
            <w:tcW w:w="9070"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67BBA">
        <w:tc>
          <w:tcPr>
            <w:tcW w:w="9070"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A67BBA">
        <w:tc>
          <w:tcPr>
            <w:tcW w:w="9070"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r w:rsidR="00A67BBA">
        <w:tc>
          <w:tcPr>
            <w:tcW w:w="9070"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2344"/>
        <w:gridCol w:w="377"/>
        <w:gridCol w:w="2098"/>
      </w:tblGrid>
      <w:tr w:rsidR="00A67BBA">
        <w:tc>
          <w:tcPr>
            <w:tcW w:w="2664"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587"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21"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09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664"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(должностное лицо (специалист МФЦ)</w:t>
            </w:r>
          </w:p>
        </w:tc>
        <w:tc>
          <w:tcPr>
            <w:tcW w:w="1587"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721"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(инициалы, фамилия)</w:t>
            </w:r>
          </w:p>
        </w:tc>
        <w:tc>
          <w:tcPr>
            <w:tcW w:w="209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r w:rsidR="00A67BBA">
        <w:tc>
          <w:tcPr>
            <w:tcW w:w="9070"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67BBA">
        <w:tc>
          <w:tcPr>
            <w:tcW w:w="9070"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0" w:type="dxa"/>
            <w:gridSpan w:val="6"/>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A67BBA">
        <w:tc>
          <w:tcPr>
            <w:tcW w:w="2324"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31"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7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09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324"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31"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заявителя/представителя заявителя)</w:t>
            </w:r>
          </w:p>
        </w:tc>
        <w:tc>
          <w:tcPr>
            <w:tcW w:w="37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12</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(введено </w:t>
            </w:r>
            <w:hyperlink r:id="rId159" w:history="1">
              <w:r>
                <w:rPr>
                  <w:rFonts w:ascii="Times New Roman" w:hAnsi="Times New Roman" w:cs="Times New Roman"/>
                  <w:color w:val="0000FF"/>
                  <w:sz w:val="28"/>
                  <w:szCs w:val="28"/>
                </w:rPr>
                <w:t>Приказом</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Примерная форма доверенности</w:t>
      </w:r>
    </w:p>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2041"/>
        <w:gridCol w:w="2891"/>
        <w:gridCol w:w="1418"/>
      </w:tblGrid>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7" w:name="Par1649"/>
            <w:bookmarkEnd w:id="27"/>
            <w:r>
              <w:rPr>
                <w:rFonts w:ascii="Times New Roman" w:hAnsi="Times New Roman" w:cs="Times New Roman"/>
                <w:sz w:val="28"/>
                <w:szCs w:val="28"/>
              </w:rPr>
              <w:t>ДОВЕРЕННОСТЬ</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получение государственной услуги</w:t>
            </w:r>
          </w:p>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(простая письменная форма)</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721"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350" w:type="dxa"/>
            <w:gridSpan w:val="3"/>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"___" ____________ 20__ г.</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w:t>
            </w:r>
          </w:p>
        </w:tc>
        <w:tc>
          <w:tcPr>
            <w:tcW w:w="4195"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309" w:type="dxa"/>
            <w:gridSpan w:val="2"/>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"___" ___________ _____ г. рождения,</w:t>
            </w:r>
          </w:p>
        </w:tc>
      </w:tr>
      <w:tr w:rsidR="00A67BBA">
        <w:tc>
          <w:tcPr>
            <w:tcW w:w="56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195"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доверителя полностью)</w:t>
            </w:r>
          </w:p>
        </w:tc>
        <w:tc>
          <w:tcPr>
            <w:tcW w:w="4309"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серии _______ N _______, выдан _____________ "___" _________ ____ г., зарегистрированный(ая) по адресу: ___________________, проживающий(ая) по адресу: ____________________________, настоящей доверенностью уполномочиваю</w:t>
            </w:r>
          </w:p>
        </w:tc>
      </w:tr>
      <w:tr w:rsidR="00A67BBA">
        <w:tc>
          <w:tcPr>
            <w:tcW w:w="9071"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653" w:type="dxa"/>
            <w:gridSpan w:val="4"/>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1418" w:type="dxa"/>
            <w:tcBorders>
              <w:top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7653"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доверенного лица полностью)</w:t>
            </w:r>
          </w:p>
        </w:tc>
        <w:tc>
          <w:tcPr>
            <w:tcW w:w="141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 ____ год рождения, паспорт серии __________ N ___________, выдан</w:t>
            </w:r>
          </w:p>
        </w:tc>
      </w:tr>
      <w:tr w:rsidR="00A67BBA">
        <w:tc>
          <w:tcPr>
            <w:tcW w:w="9071"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_____ г., зарегистрированного(ую) по адресу: _____________________________________, проживающего(ую) по адресу: _____________________________, в целях получения государственной услуги</w:t>
            </w:r>
          </w:p>
        </w:tc>
      </w:tr>
      <w:tr w:rsidR="00A67BBA">
        <w:tc>
          <w:tcPr>
            <w:tcW w:w="9071"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w:t>
            </w:r>
          </w:p>
        </w:tc>
      </w:tr>
      <w:tr w:rsidR="00A67BBA">
        <w:tc>
          <w:tcPr>
            <w:tcW w:w="9071" w:type="dxa"/>
            <w:gridSpan w:val="5"/>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подавать от моего имени заявление на получение указанной государственной услуги с приложением всех необходимых документов;</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получать результат указанной государственной услуги;</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расписываться за меня и совершать иные действия, связанные с получением указанной государственной услуги.</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Полномочия по настоящей доверенности не могут быть переданы другим лицам.</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Доверенность выдана сроком на ____ месяц(ев).</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422"/>
        <w:gridCol w:w="3061"/>
      </w:tblGrid>
      <w:tr w:rsidR="00A67BBA">
        <w:tc>
          <w:tcPr>
            <w:tcW w:w="1587"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Доверитель</w:t>
            </w:r>
          </w:p>
        </w:tc>
        <w:tc>
          <w:tcPr>
            <w:tcW w:w="4422"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061"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58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422" w:type="dxa"/>
            <w:tcBorders>
              <w:top w:val="single" w:sz="4" w:space="0" w:color="auto"/>
            </w:tcBorders>
            <w:vAlign w:val="center"/>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доверителя полностью)</w:t>
            </w:r>
          </w:p>
        </w:tc>
        <w:tc>
          <w:tcPr>
            <w:tcW w:w="3061" w:type="dxa"/>
            <w:tcBorders>
              <w:top w:val="single" w:sz="4" w:space="0" w:color="auto"/>
            </w:tcBorders>
            <w:vAlign w:val="center"/>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13</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(введено </w:t>
            </w:r>
            <w:hyperlink r:id="rId160" w:history="1">
              <w:r>
                <w:rPr>
                  <w:rFonts w:ascii="Times New Roman" w:hAnsi="Times New Roman" w:cs="Times New Roman"/>
                  <w:color w:val="0000FF"/>
                  <w:sz w:val="28"/>
                  <w:szCs w:val="28"/>
                </w:rPr>
                <w:t>Приказом</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1183"/>
        <w:gridCol w:w="674"/>
        <w:gridCol w:w="4733"/>
        <w:gridCol w:w="1928"/>
      </w:tblGrid>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8" w:name="Par1715"/>
            <w:bookmarkEnd w:id="28"/>
            <w:r>
              <w:rPr>
                <w:rFonts w:ascii="Times New Roman" w:hAnsi="Times New Roman" w:cs="Times New Roman"/>
                <w:b/>
                <w:bCs/>
                <w:sz w:val="28"/>
                <w:szCs w:val="28"/>
              </w:rPr>
              <w:t>РАСПОРЯЖЕНИЕ</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53"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w:t>
            </w:r>
          </w:p>
        </w:tc>
        <w:tc>
          <w:tcPr>
            <w:tcW w:w="1857"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733" w:type="dxa"/>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w:t>
            </w:r>
          </w:p>
        </w:tc>
        <w:tc>
          <w:tcPr>
            <w:tcW w:w="192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постановке на учет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 ноября 2017 года N 72-оз "Социальный кодекс Ленинградской области" и в соответствии с </w:t>
            </w:r>
            <w:hyperlink r:id="rId162"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736"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Поставить</w:t>
            </w:r>
          </w:p>
        </w:tc>
        <w:tc>
          <w:tcPr>
            <w:tcW w:w="7335" w:type="dxa"/>
            <w:gridSpan w:val="3"/>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736"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7335" w:type="dxa"/>
            <w:gridSpan w:val="3"/>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(указать ФИО)</w:t>
            </w:r>
          </w:p>
        </w:tc>
      </w:tr>
      <w:tr w:rsidR="00A67BBA">
        <w:tc>
          <w:tcPr>
            <w:tcW w:w="9071" w:type="dxa"/>
            <w:gridSpan w:val="5"/>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имеющего(ей) место жительства на территории Ленинградской области по адресу:</w:t>
            </w:r>
          </w:p>
        </w:tc>
      </w:tr>
      <w:tr w:rsidR="00A67BBA">
        <w:tc>
          <w:tcPr>
            <w:tcW w:w="9071" w:type="dxa"/>
            <w:gridSpan w:val="5"/>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5"/>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учет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778"/>
        <w:gridCol w:w="397"/>
        <w:gridCol w:w="3798"/>
      </w:tblGrid>
      <w:tr w:rsidR="00A67BBA">
        <w:tc>
          <w:tcPr>
            <w:tcW w:w="2098" w:type="dxa"/>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ЛОГКУ "ЦСЗН" (филиал)</w:t>
            </w:r>
          </w:p>
        </w:tc>
        <w:tc>
          <w:tcPr>
            <w:tcW w:w="277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79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098"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9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r w:rsidR="00A67BBA">
        <w:tc>
          <w:tcPr>
            <w:tcW w:w="2098"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277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195" w:type="dxa"/>
            <w:gridSpan w:val="2"/>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098"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печати</w:t>
            </w:r>
          </w:p>
        </w:tc>
        <w:tc>
          <w:tcPr>
            <w:tcW w:w="4195" w:type="dxa"/>
            <w:gridSpan w:val="2"/>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14</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на территории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услуги по принятию решения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передаче (отказе в передаче) в собственность</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инвалидам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или предоставлении (отказе в предоставлении)</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компенсации части расходов на самостоятельное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приобретение дополнительных технических средств</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реабилитации, стоимость которых меньше</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трехкратной величины прожиточного минимума</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Ленинградской области на душу населения,</w:t>
      </w:r>
    </w:p>
    <w:p w:rsidR="00A67BBA" w:rsidRDefault="00A67BBA" w:rsidP="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установленной Правительством Ленинградской области</w:t>
      </w:r>
    </w:p>
    <w:p w:rsidR="00A67BBA" w:rsidRDefault="00A67BBA" w:rsidP="00A67BBA">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67BBA">
        <w:tc>
          <w:tcPr>
            <w:tcW w:w="60" w:type="dxa"/>
            <w:shd w:val="clear" w:color="auto" w:fill="CED3F1"/>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(введено </w:t>
            </w:r>
            <w:hyperlink r:id="rId163" w:history="1">
              <w:r>
                <w:rPr>
                  <w:rFonts w:ascii="Times New Roman" w:hAnsi="Times New Roman" w:cs="Times New Roman"/>
                  <w:color w:val="0000FF"/>
                  <w:sz w:val="28"/>
                  <w:szCs w:val="28"/>
                </w:rPr>
                <w:t>Приказом</w:t>
              </w:r>
            </w:hyperlink>
            <w:r>
              <w:rPr>
                <w:rFonts w:ascii="Times New Roman" w:hAnsi="Times New Roman" w:cs="Times New Roman"/>
                <w:color w:val="392C69"/>
                <w:sz w:val="28"/>
                <w:szCs w:val="28"/>
              </w:rPr>
              <w:t xml:space="preserve"> комитета по социальной защите населения Ленинградской</w:t>
            </w:r>
          </w:p>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области от 03.02.2025 N 04-12)</w:t>
            </w:r>
          </w:p>
        </w:tc>
        <w:tc>
          <w:tcPr>
            <w:tcW w:w="113" w:type="dxa"/>
            <w:shd w:val="clear" w:color="auto" w:fill="F4F3F8"/>
            <w:tcMar>
              <w:top w:w="0" w:type="dxa"/>
              <w:left w:w="0" w:type="dxa"/>
              <w:bottom w:w="0" w:type="dxa"/>
              <w:right w:w="0" w:type="dxa"/>
            </w:tcMar>
          </w:tcPr>
          <w:p w:rsidR="00A67BBA" w:rsidRDefault="00A67BBA">
            <w:pPr>
              <w:autoSpaceDE w:val="0"/>
              <w:autoSpaceDN w:val="0"/>
              <w:adjustRightInd w:val="0"/>
              <w:spacing w:after="0" w:line="240" w:lineRule="auto"/>
              <w:jc w:val="center"/>
              <w:rPr>
                <w:rFonts w:ascii="Times New Roman" w:hAnsi="Times New Roman" w:cs="Times New Roman"/>
                <w:color w:val="392C69"/>
                <w:sz w:val="28"/>
                <w:szCs w:val="28"/>
              </w:rPr>
            </w:pP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
        <w:gridCol w:w="978"/>
        <w:gridCol w:w="879"/>
        <w:gridCol w:w="368"/>
        <w:gridCol w:w="4365"/>
        <w:gridCol w:w="1928"/>
      </w:tblGrid>
      <w:tr w:rsidR="00A67BBA">
        <w:tc>
          <w:tcPr>
            <w:tcW w:w="9071"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bookmarkStart w:id="29" w:name="Par1770"/>
            <w:bookmarkEnd w:id="29"/>
            <w:r>
              <w:rPr>
                <w:rFonts w:ascii="Times New Roman" w:hAnsi="Times New Roman" w:cs="Times New Roman"/>
                <w:b/>
                <w:bCs/>
                <w:sz w:val="28"/>
                <w:szCs w:val="28"/>
              </w:rPr>
              <w:t>РАСПОРЯЖЕНИЕ</w:t>
            </w: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553" w:type="dxa"/>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w:t>
            </w:r>
          </w:p>
        </w:tc>
        <w:tc>
          <w:tcPr>
            <w:tcW w:w="1857"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733" w:type="dxa"/>
            <w:gridSpan w:val="2"/>
          </w:tcPr>
          <w:p w:rsidR="00A67BBA" w:rsidRDefault="00A67BB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w:t>
            </w:r>
          </w:p>
        </w:tc>
        <w:tc>
          <w:tcPr>
            <w:tcW w:w="192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областным </w:t>
            </w:r>
            <w:hyperlink r:id="rId1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17 ноября 2017 года N 72-оз "Социальный кодекс Ленинградской области" и в соответствии с </w:t>
            </w:r>
            <w:hyperlink r:id="rId165"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обеспечения инвалидов дополнительными техническими средствами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Возобновить выдачу сертификатов на передачу в собственность инвалида дополнительного технического средства реабилитации, стоимость которого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67BBA">
        <w:tc>
          <w:tcPr>
            <w:tcW w:w="1531" w:type="dxa"/>
            <w:gridSpan w:val="2"/>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Снять</w:t>
            </w:r>
          </w:p>
        </w:tc>
        <w:tc>
          <w:tcPr>
            <w:tcW w:w="7540" w:type="dxa"/>
            <w:gridSpan w:val="4"/>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1531" w:type="dxa"/>
            <w:gridSpan w:val="2"/>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7540" w:type="dxa"/>
            <w:gridSpan w:val="4"/>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(указать ФИО)</w:t>
            </w:r>
          </w:p>
        </w:tc>
      </w:tr>
      <w:tr w:rsidR="00A67BBA">
        <w:tc>
          <w:tcPr>
            <w:tcW w:w="9071" w:type="dxa"/>
            <w:gridSpan w:val="6"/>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имеющего(ей) место жительства на территории Ленинградской области по адресу:</w:t>
            </w:r>
          </w:p>
        </w:tc>
      </w:tr>
      <w:tr w:rsidR="00A67BBA">
        <w:tc>
          <w:tcPr>
            <w:tcW w:w="9071"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Borders>
              <w:top w:val="single" w:sz="4" w:space="0" w:color="auto"/>
            </w:tcBorders>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учета в качестве лица, имеющего право 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67BBA">
        <w:tc>
          <w:tcPr>
            <w:tcW w:w="2778" w:type="dxa"/>
            <w:gridSpan w:val="4"/>
          </w:tcPr>
          <w:p w:rsidR="00A67BBA" w:rsidRDefault="00A67BB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Установить право</w:t>
            </w:r>
          </w:p>
        </w:tc>
        <w:tc>
          <w:tcPr>
            <w:tcW w:w="6293" w:type="dxa"/>
            <w:gridSpan w:val="2"/>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778" w:type="dxa"/>
            <w:gridSpan w:val="4"/>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6293" w:type="dxa"/>
            <w:gridSpan w:val="2"/>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(указать ФИО)</w:t>
            </w:r>
          </w:p>
        </w:tc>
      </w:tr>
      <w:tr w:rsidR="00A67BBA">
        <w:tc>
          <w:tcPr>
            <w:tcW w:w="9071" w:type="dxa"/>
            <w:gridSpan w:val="6"/>
          </w:tcPr>
          <w:p w:rsidR="00A67BBA" w:rsidRDefault="00A67B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передачу в собственность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A67BBA">
        <w:tc>
          <w:tcPr>
            <w:tcW w:w="9071" w:type="dxa"/>
            <w:gridSpan w:val="6"/>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9071" w:type="dxa"/>
            <w:gridSpan w:val="6"/>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(указываются ФИО заявителя (представителя заявителя))</w:t>
            </w:r>
          </w:p>
        </w:tc>
      </w:tr>
    </w:tbl>
    <w:p w:rsidR="00A67BBA" w:rsidRDefault="00A67BBA" w:rsidP="00A67BBA">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778"/>
        <w:gridCol w:w="397"/>
        <w:gridCol w:w="3798"/>
      </w:tblGrid>
      <w:tr w:rsidR="00A67BBA">
        <w:tc>
          <w:tcPr>
            <w:tcW w:w="2098" w:type="dxa"/>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ЛОГКУ "ЦСЗН" (филиал)</w:t>
            </w:r>
          </w:p>
        </w:tc>
        <w:tc>
          <w:tcPr>
            <w:tcW w:w="277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9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798" w:type="dxa"/>
            <w:tcBorders>
              <w:bottom w:val="single" w:sz="4" w:space="0" w:color="auto"/>
            </w:tcBorders>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098"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97"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3798" w:type="dxa"/>
            <w:tcBorders>
              <w:top w:val="single" w:sz="4" w:space="0" w:color="auto"/>
            </w:tcBorders>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r>
      <w:tr w:rsidR="00A67BBA">
        <w:tc>
          <w:tcPr>
            <w:tcW w:w="2098" w:type="dxa"/>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c>
          <w:tcPr>
            <w:tcW w:w="2778" w:type="dxa"/>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4195" w:type="dxa"/>
            <w:gridSpan w:val="2"/>
            <w:vMerge w:val="restart"/>
          </w:tcPr>
          <w:p w:rsidR="00A67BBA" w:rsidRDefault="00A67BBA">
            <w:pPr>
              <w:autoSpaceDE w:val="0"/>
              <w:autoSpaceDN w:val="0"/>
              <w:adjustRightInd w:val="0"/>
              <w:spacing w:after="0" w:line="240" w:lineRule="auto"/>
              <w:rPr>
                <w:rFonts w:ascii="Times New Roman" w:hAnsi="Times New Roman" w:cs="Times New Roman"/>
                <w:sz w:val="28"/>
                <w:szCs w:val="28"/>
              </w:rPr>
            </w:pPr>
          </w:p>
        </w:tc>
      </w:tr>
      <w:tr w:rsidR="00A67BBA">
        <w:tc>
          <w:tcPr>
            <w:tcW w:w="2098" w:type="dxa"/>
            <w:vMerge/>
          </w:tcPr>
          <w:p w:rsidR="00A67BBA" w:rsidRDefault="00A67BBA">
            <w:pPr>
              <w:autoSpaceDE w:val="0"/>
              <w:autoSpaceDN w:val="0"/>
              <w:adjustRightInd w:val="0"/>
              <w:spacing w:after="0" w:line="240" w:lineRule="auto"/>
              <w:rPr>
                <w:rFonts w:ascii="Times New Roman" w:hAnsi="Times New Roman" w:cs="Times New Roman"/>
                <w:sz w:val="28"/>
                <w:szCs w:val="28"/>
              </w:rPr>
            </w:pPr>
          </w:p>
        </w:tc>
        <w:tc>
          <w:tcPr>
            <w:tcW w:w="2778" w:type="dxa"/>
          </w:tcPr>
          <w:p w:rsidR="00A67BBA" w:rsidRDefault="00A67BB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печати</w:t>
            </w:r>
          </w:p>
        </w:tc>
        <w:tc>
          <w:tcPr>
            <w:tcW w:w="4195" w:type="dxa"/>
            <w:gridSpan w:val="2"/>
            <w:vMerge/>
          </w:tcPr>
          <w:p w:rsidR="00A67BBA" w:rsidRDefault="00A67BBA">
            <w:pPr>
              <w:autoSpaceDE w:val="0"/>
              <w:autoSpaceDN w:val="0"/>
              <w:adjustRightInd w:val="0"/>
              <w:spacing w:after="0" w:line="240" w:lineRule="auto"/>
              <w:jc w:val="center"/>
              <w:rPr>
                <w:rFonts w:ascii="Times New Roman" w:hAnsi="Times New Roman" w:cs="Times New Roman"/>
                <w:sz w:val="28"/>
                <w:szCs w:val="28"/>
              </w:rPr>
            </w:pPr>
          </w:p>
        </w:tc>
      </w:tr>
    </w:tbl>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A67BBA" w:rsidRDefault="00A67BBA" w:rsidP="00A67BBA">
      <w:pPr>
        <w:autoSpaceDE w:val="0"/>
        <w:autoSpaceDN w:val="0"/>
        <w:adjustRightInd w:val="0"/>
        <w:spacing w:after="0" w:line="240" w:lineRule="auto"/>
        <w:jc w:val="both"/>
        <w:rPr>
          <w:rFonts w:ascii="Times New Roman" w:hAnsi="Times New Roman" w:cs="Times New Roman"/>
          <w:sz w:val="28"/>
          <w:szCs w:val="28"/>
        </w:rPr>
      </w:pPr>
    </w:p>
    <w:p w:rsidR="005F2D36" w:rsidRDefault="005F2D36"/>
    <w:sectPr w:rsidR="005F2D36" w:rsidSect="00667FD6">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8B"/>
    <w:rsid w:val="004B19BB"/>
    <w:rsid w:val="005F2D36"/>
    <w:rsid w:val="00A67BBA"/>
    <w:rsid w:val="00AB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6940-BDAD-481F-B831-CBB4E961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5740&amp;dst=100023" TargetMode="External"/><Relationship Id="rId117" Type="http://schemas.openxmlformats.org/officeDocument/2006/relationships/hyperlink" Target="https://login.consultant.ru/link/?req=doc&amp;base=SPB&amp;n=305740&amp;dst=100119" TargetMode="External"/><Relationship Id="rId21" Type="http://schemas.openxmlformats.org/officeDocument/2006/relationships/hyperlink" Target="https://login.consultant.ru/link/?req=doc&amp;base=SPB&amp;n=305740&amp;dst=100021" TargetMode="External"/><Relationship Id="rId42" Type="http://schemas.openxmlformats.org/officeDocument/2006/relationships/hyperlink" Target="https://login.consultant.ru/link/?req=doc&amp;base=LAW&amp;n=424314&amp;dst=88" TargetMode="External"/><Relationship Id="rId47" Type="http://schemas.openxmlformats.org/officeDocument/2006/relationships/hyperlink" Target="https://login.consultant.ru/link/?req=doc&amp;base=LAW&amp;n=2713" TargetMode="External"/><Relationship Id="rId63" Type="http://schemas.openxmlformats.org/officeDocument/2006/relationships/hyperlink" Target="https://login.consultant.ru/link/?req=doc&amp;base=LAW&amp;n=494996&amp;dst=339" TargetMode="External"/><Relationship Id="rId68" Type="http://schemas.openxmlformats.org/officeDocument/2006/relationships/hyperlink" Target="https://login.consultant.ru/link/?req=doc&amp;base=SPB&amp;n=305740&amp;dst=100055" TargetMode="External"/><Relationship Id="rId84" Type="http://schemas.openxmlformats.org/officeDocument/2006/relationships/hyperlink" Target="https://login.consultant.ru/link/?req=doc&amp;base=SPB&amp;n=306232&amp;dst=103143" TargetMode="External"/><Relationship Id="rId89" Type="http://schemas.openxmlformats.org/officeDocument/2006/relationships/hyperlink" Target="https://login.consultant.ru/link/?req=doc&amp;base=SPB&amp;n=305740&amp;dst=100092" TargetMode="External"/><Relationship Id="rId112" Type="http://schemas.openxmlformats.org/officeDocument/2006/relationships/hyperlink" Target="https://login.consultant.ru/link/?req=doc&amp;base=LAW&amp;n=494996&amp;dst=100354" TargetMode="External"/><Relationship Id="rId133" Type="http://schemas.openxmlformats.org/officeDocument/2006/relationships/hyperlink" Target="https://login.consultant.ru/link/?req=doc&amp;base=SPB&amp;n=305740&amp;dst=100150" TargetMode="External"/><Relationship Id="rId138" Type="http://schemas.openxmlformats.org/officeDocument/2006/relationships/hyperlink" Target="https://login.consultant.ru/link/?req=doc&amp;base=SPB&amp;n=305740&amp;dst=100186" TargetMode="External"/><Relationship Id="rId154" Type="http://schemas.openxmlformats.org/officeDocument/2006/relationships/hyperlink" Target="https://login.consultant.ru/link/?req=doc&amp;base=LAW&amp;n=494996" TargetMode="External"/><Relationship Id="rId159" Type="http://schemas.openxmlformats.org/officeDocument/2006/relationships/hyperlink" Target="https://login.consultant.ru/link/?req=doc&amp;base=SPB&amp;n=305740&amp;dst=100307" TargetMode="External"/><Relationship Id="rId16" Type="http://schemas.openxmlformats.org/officeDocument/2006/relationships/hyperlink" Target="https://login.consultant.ru/link/?req=doc&amp;base=SPB&amp;n=305740&amp;dst=100016" TargetMode="External"/><Relationship Id="rId107" Type="http://schemas.openxmlformats.org/officeDocument/2006/relationships/hyperlink" Target="https://login.consultant.ru/link/?req=doc&amp;base=LAW&amp;n=494996&amp;dst=100354" TargetMode="External"/><Relationship Id="rId11" Type="http://schemas.openxmlformats.org/officeDocument/2006/relationships/hyperlink" Target="https://login.consultant.ru/link/?req=doc&amp;base=SPB&amp;n=305740&amp;dst=100014" TargetMode="External"/><Relationship Id="rId32" Type="http://schemas.openxmlformats.org/officeDocument/2006/relationships/hyperlink" Target="https://login.consultant.ru/link/?req=doc&amp;base=LAW&amp;n=494996&amp;dst=100383" TargetMode="External"/><Relationship Id="rId37" Type="http://schemas.openxmlformats.org/officeDocument/2006/relationships/hyperlink" Target="https://login.consultant.ru/link/?req=doc&amp;base=SPB&amp;n=302614&amp;dst=100012" TargetMode="External"/><Relationship Id="rId53" Type="http://schemas.openxmlformats.org/officeDocument/2006/relationships/hyperlink" Target="https://login.consultant.ru/link/?req=doc&amp;base=LAW&amp;n=483243" TargetMode="External"/><Relationship Id="rId58" Type="http://schemas.openxmlformats.org/officeDocument/2006/relationships/hyperlink" Target="https://login.consultant.ru/link/?req=doc&amp;base=SPB&amp;n=305740&amp;dst=100051" TargetMode="External"/><Relationship Id="rId74" Type="http://schemas.openxmlformats.org/officeDocument/2006/relationships/hyperlink" Target="https://login.consultant.ru/link/?req=doc&amp;base=SPB&amp;n=305740&amp;dst=100065" TargetMode="External"/><Relationship Id="rId79" Type="http://schemas.openxmlformats.org/officeDocument/2006/relationships/hyperlink" Target="https://login.consultant.ru/link/?req=doc&amp;base=SPB&amp;n=305740&amp;dst=100070" TargetMode="External"/><Relationship Id="rId102" Type="http://schemas.openxmlformats.org/officeDocument/2006/relationships/hyperlink" Target="https://login.consultant.ru/link/?req=doc&amp;base=SPB&amp;n=305740&amp;dst=100106" TargetMode="External"/><Relationship Id="rId123" Type="http://schemas.openxmlformats.org/officeDocument/2006/relationships/hyperlink" Target="https://login.consultant.ru/link/?req=doc&amp;base=SPB&amp;n=305740&amp;dst=100133" TargetMode="External"/><Relationship Id="rId128" Type="http://schemas.openxmlformats.org/officeDocument/2006/relationships/hyperlink" Target="https://login.consultant.ru/link/?req=doc&amp;base=SPB&amp;n=266691&amp;dst=100016" TargetMode="External"/><Relationship Id="rId144" Type="http://schemas.openxmlformats.org/officeDocument/2006/relationships/hyperlink" Target="https://login.consultant.ru/link/?req=doc&amp;base=SPB&amp;n=305740&amp;dst=100236" TargetMode="External"/><Relationship Id="rId149" Type="http://schemas.openxmlformats.org/officeDocument/2006/relationships/hyperlink" Target="https://login.consultant.ru/link/?req=doc&amp;base=SPB&amp;n=305084&amp;dst=100786" TargetMode="External"/><Relationship Id="rId5" Type="http://schemas.openxmlformats.org/officeDocument/2006/relationships/hyperlink" Target="https://login.consultant.ru/link/?req=doc&amp;base=SPB&amp;n=266691&amp;dst=100006" TargetMode="External"/><Relationship Id="rId90" Type="http://schemas.openxmlformats.org/officeDocument/2006/relationships/hyperlink" Target="https://login.consultant.ru/link/?req=doc&amp;base=SPB&amp;n=305740&amp;dst=100093" TargetMode="External"/><Relationship Id="rId95" Type="http://schemas.openxmlformats.org/officeDocument/2006/relationships/hyperlink" Target="https://login.consultant.ru/link/?req=doc&amp;base=LAW&amp;n=483355" TargetMode="External"/><Relationship Id="rId160" Type="http://schemas.openxmlformats.org/officeDocument/2006/relationships/hyperlink" Target="https://login.consultant.ru/link/?req=doc&amp;base=SPB&amp;n=305740&amp;dst=100316" TargetMode="External"/><Relationship Id="rId165" Type="http://schemas.openxmlformats.org/officeDocument/2006/relationships/hyperlink" Target="https://login.consultant.ru/link/?req=doc&amp;base=SPB&amp;n=305084&amp;dst=100786" TargetMode="External"/><Relationship Id="rId22" Type="http://schemas.openxmlformats.org/officeDocument/2006/relationships/hyperlink" Target="https://login.consultant.ru/link/?req=doc&amp;base=SPB&amp;n=305740&amp;dst=100021" TargetMode="External"/><Relationship Id="rId27" Type="http://schemas.openxmlformats.org/officeDocument/2006/relationships/hyperlink" Target="https://login.consultant.ru/link/?req=doc&amp;base=SPB&amp;n=305740&amp;dst=100024" TargetMode="External"/><Relationship Id="rId43" Type="http://schemas.openxmlformats.org/officeDocument/2006/relationships/hyperlink" Target="https://login.consultant.ru/link/?req=doc&amp;base=SPB&amp;n=276855&amp;dst=100025" TargetMode="External"/><Relationship Id="rId48" Type="http://schemas.openxmlformats.org/officeDocument/2006/relationships/hyperlink" Target="https://login.consultant.ru/link/?req=doc&amp;base=LAW&amp;n=2713" TargetMode="External"/><Relationship Id="rId64" Type="http://schemas.openxmlformats.org/officeDocument/2006/relationships/hyperlink" Target="https://login.consultant.ru/link/?req=doc&amp;base=LAW&amp;n=494996&amp;dst=290" TargetMode="External"/><Relationship Id="rId69" Type="http://schemas.openxmlformats.org/officeDocument/2006/relationships/hyperlink" Target="https://login.consultant.ru/link/?req=doc&amp;base=SPB&amp;n=305740&amp;dst=100057" TargetMode="External"/><Relationship Id="rId113" Type="http://schemas.openxmlformats.org/officeDocument/2006/relationships/hyperlink" Target="https://login.consultant.ru/link/?req=doc&amp;base=SPB&amp;n=305740&amp;dst=100110" TargetMode="External"/><Relationship Id="rId118" Type="http://schemas.openxmlformats.org/officeDocument/2006/relationships/hyperlink" Target="https://login.consultant.ru/link/?req=doc&amp;base=LAW&amp;n=494996&amp;dst=219" TargetMode="External"/><Relationship Id="rId134" Type="http://schemas.openxmlformats.org/officeDocument/2006/relationships/hyperlink" Target="https://login.consultant.ru/link/?req=doc&amp;base=LAW&amp;n=495184&amp;dst=1224" TargetMode="External"/><Relationship Id="rId139" Type="http://schemas.openxmlformats.org/officeDocument/2006/relationships/hyperlink" Target="https://login.consultant.ru/link/?req=doc&amp;base=SPB&amp;n=303710" TargetMode="External"/><Relationship Id="rId80" Type="http://schemas.openxmlformats.org/officeDocument/2006/relationships/hyperlink" Target="https://login.consultant.ru/link/?req=doc&amp;base=SPB&amp;n=305740&amp;dst=100071" TargetMode="External"/><Relationship Id="rId85" Type="http://schemas.openxmlformats.org/officeDocument/2006/relationships/hyperlink" Target="https://login.consultant.ru/link/?req=doc&amp;base=SPB&amp;n=305740&amp;dst=100073" TargetMode="External"/><Relationship Id="rId150" Type="http://schemas.openxmlformats.org/officeDocument/2006/relationships/hyperlink" Target="https://login.consultant.ru/link/?req=doc&amp;base=SPB&amp;n=305740&amp;dst=100270" TargetMode="External"/><Relationship Id="rId155" Type="http://schemas.openxmlformats.org/officeDocument/2006/relationships/hyperlink" Target="https://login.consultant.ru/link/?req=doc&amp;base=SPB&amp;n=305740&amp;dst=100287" TargetMode="External"/><Relationship Id="rId12" Type="http://schemas.openxmlformats.org/officeDocument/2006/relationships/hyperlink" Target="https://login.consultant.ru/link/?req=doc&amp;base=LAW&amp;n=494996&amp;dst=426" TargetMode="External"/><Relationship Id="rId17" Type="http://schemas.openxmlformats.org/officeDocument/2006/relationships/hyperlink" Target="http://mfc47.ru/" TargetMode="External"/><Relationship Id="rId33" Type="http://schemas.openxmlformats.org/officeDocument/2006/relationships/hyperlink" Target="https://login.consultant.ru/link/?req=doc&amp;base=SPB&amp;n=276855&amp;dst=100022" TargetMode="External"/><Relationship Id="rId38" Type="http://schemas.openxmlformats.org/officeDocument/2006/relationships/hyperlink" Target="https://login.consultant.ru/link/?req=doc&amp;base=SPB&amp;n=305740&amp;dst=100047" TargetMode="External"/><Relationship Id="rId59" Type="http://schemas.openxmlformats.org/officeDocument/2006/relationships/hyperlink" Target="https://login.consultant.ru/link/?req=doc&amp;base=SPB&amp;n=305740&amp;dst=100052" TargetMode="External"/><Relationship Id="rId103" Type="http://schemas.openxmlformats.org/officeDocument/2006/relationships/hyperlink" Target="https://login.consultant.ru/link/?req=doc&amp;base=SPB&amp;n=305740&amp;dst=100107" TargetMode="External"/><Relationship Id="rId108" Type="http://schemas.openxmlformats.org/officeDocument/2006/relationships/hyperlink" Target="https://login.consultant.ru/link/?req=doc&amp;base=LAW&amp;n=494996&amp;dst=100354" TargetMode="External"/><Relationship Id="rId124" Type="http://schemas.openxmlformats.org/officeDocument/2006/relationships/hyperlink" Target="https://login.consultant.ru/link/?req=doc&amp;base=SPB&amp;n=305740&amp;dst=100133" TargetMode="External"/><Relationship Id="rId129" Type="http://schemas.openxmlformats.org/officeDocument/2006/relationships/hyperlink" Target="https://login.consultant.ru/link/?req=doc&amp;base=LAW&amp;n=197748&amp;dst=100008" TargetMode="External"/><Relationship Id="rId54" Type="http://schemas.openxmlformats.org/officeDocument/2006/relationships/hyperlink" Target="https://login.consultant.ru/link/?req=doc&amp;base=SPB&amp;n=304449&amp;dst=100022" TargetMode="External"/><Relationship Id="rId70" Type="http://schemas.openxmlformats.org/officeDocument/2006/relationships/hyperlink" Target="https://login.consultant.ru/link/?req=doc&amp;base=SPB&amp;n=305740&amp;dst=100059" TargetMode="External"/><Relationship Id="rId75" Type="http://schemas.openxmlformats.org/officeDocument/2006/relationships/hyperlink" Target="https://login.consultant.ru/link/?req=doc&amp;base=SPB&amp;n=305084&amp;dst=100642" TargetMode="External"/><Relationship Id="rId91" Type="http://schemas.openxmlformats.org/officeDocument/2006/relationships/hyperlink" Target="https://login.consultant.ru/link/?req=doc&amp;base=SPB&amp;n=305740&amp;dst=100095" TargetMode="External"/><Relationship Id="rId96" Type="http://schemas.openxmlformats.org/officeDocument/2006/relationships/hyperlink" Target="https://login.consultant.ru/link/?req=doc&amp;base=LAW&amp;n=442096" TargetMode="External"/><Relationship Id="rId140" Type="http://schemas.openxmlformats.org/officeDocument/2006/relationships/hyperlink" Target="https://login.consultant.ru/link/?req=doc&amp;base=SPB&amp;n=305084&amp;dst=100786" TargetMode="External"/><Relationship Id="rId145" Type="http://schemas.openxmlformats.org/officeDocument/2006/relationships/hyperlink" Target="https://login.consultant.ru/link/?req=doc&amp;base=SPB&amp;n=303710" TargetMode="External"/><Relationship Id="rId161" Type="http://schemas.openxmlformats.org/officeDocument/2006/relationships/hyperlink" Target="https://login.consultant.ru/link/?req=doc&amp;base=SPB&amp;n=303710"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76855&amp;dst=100021" TargetMode="External"/><Relationship Id="rId15" Type="http://schemas.openxmlformats.org/officeDocument/2006/relationships/hyperlink" Target="http://cszn.info" TargetMode="External"/><Relationship Id="rId23" Type="http://schemas.openxmlformats.org/officeDocument/2006/relationships/hyperlink" Target="https://login.consultant.ru/link/?req=doc&amp;base=SPB&amp;n=305740&amp;dst=100021" TargetMode="External"/><Relationship Id="rId28" Type="http://schemas.openxmlformats.org/officeDocument/2006/relationships/hyperlink" Target="https://login.consultant.ru/link/?req=doc&amp;base=SPB&amp;n=305740&amp;dst=100026" TargetMode="External"/><Relationship Id="rId36" Type="http://schemas.openxmlformats.org/officeDocument/2006/relationships/hyperlink" Target="https://login.consultant.ru/link/?req=doc&amp;base=SPB&amp;n=298959&amp;dst=100241" TargetMode="External"/><Relationship Id="rId49" Type="http://schemas.openxmlformats.org/officeDocument/2006/relationships/hyperlink" Target="https://login.consultant.ru/link/?req=doc&amp;base=SPB&amp;n=276855&amp;dst=100026" TargetMode="External"/><Relationship Id="rId57" Type="http://schemas.openxmlformats.org/officeDocument/2006/relationships/hyperlink" Target="https://login.consultant.ru/link/?req=doc&amp;base=SPB&amp;n=266691&amp;dst=100007" TargetMode="External"/><Relationship Id="rId106" Type="http://schemas.openxmlformats.org/officeDocument/2006/relationships/hyperlink" Target="https://login.consultant.ru/link/?req=doc&amp;base=LAW&amp;n=494996&amp;dst=244" TargetMode="External"/><Relationship Id="rId114" Type="http://schemas.openxmlformats.org/officeDocument/2006/relationships/hyperlink" Target="https://login.consultant.ru/link/?req=doc&amp;base=LAW&amp;n=494996&amp;dst=112" TargetMode="External"/><Relationship Id="rId119" Type="http://schemas.openxmlformats.org/officeDocument/2006/relationships/hyperlink" Target="https://login.consultant.ru/link/?req=doc&amp;base=SPB&amp;n=305740&amp;dst=100120" TargetMode="External"/><Relationship Id="rId127" Type="http://schemas.openxmlformats.org/officeDocument/2006/relationships/hyperlink" Target="https://login.consultant.ru/link/?req=doc&amp;base=SPB&amp;n=305740&amp;dst=100146" TargetMode="External"/><Relationship Id="rId10" Type="http://schemas.openxmlformats.org/officeDocument/2006/relationships/hyperlink" Target="https://login.consultant.ru/link/?req=doc&amp;base=SPB&amp;n=304449&amp;dst=100021" TargetMode="External"/><Relationship Id="rId31" Type="http://schemas.openxmlformats.org/officeDocument/2006/relationships/hyperlink" Target="https://login.consultant.ru/link/?req=doc&amp;base=LAW&amp;n=494996&amp;dst=100382"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SPB&amp;n=301751&amp;dst=100016" TargetMode="External"/><Relationship Id="rId60" Type="http://schemas.openxmlformats.org/officeDocument/2006/relationships/hyperlink" Target="https://login.consultant.ru/link/?req=doc&amp;base=SPB&amp;n=266691&amp;dst=100009" TargetMode="External"/><Relationship Id="rId65" Type="http://schemas.openxmlformats.org/officeDocument/2006/relationships/hyperlink" Target="https://login.consultant.ru/link/?req=doc&amp;base=LAW&amp;n=494996&amp;dst=359" TargetMode="External"/><Relationship Id="rId73" Type="http://schemas.openxmlformats.org/officeDocument/2006/relationships/hyperlink" Target="https://login.consultant.ru/link/?req=doc&amp;base=SPB&amp;n=305084&amp;dst=100642" TargetMode="External"/><Relationship Id="rId78" Type="http://schemas.openxmlformats.org/officeDocument/2006/relationships/hyperlink" Target="https://login.consultant.ru/link/?req=doc&amp;base=SPB&amp;n=305740&amp;dst=100070" TargetMode="External"/><Relationship Id="rId81" Type="http://schemas.openxmlformats.org/officeDocument/2006/relationships/hyperlink" Target="https://login.consultant.ru/link/?req=doc&amp;base=SPB&amp;n=305740&amp;dst=100072" TargetMode="External"/><Relationship Id="rId86" Type="http://schemas.openxmlformats.org/officeDocument/2006/relationships/hyperlink" Target="https://login.consultant.ru/link/?req=doc&amp;base=SPB&amp;n=305740&amp;dst=100079" TargetMode="External"/><Relationship Id="rId94" Type="http://schemas.openxmlformats.org/officeDocument/2006/relationships/hyperlink" Target="https://login.consultant.ru/link/?req=doc&amp;base=LAW&amp;n=494996" TargetMode="External"/><Relationship Id="rId99" Type="http://schemas.openxmlformats.org/officeDocument/2006/relationships/hyperlink" Target="https://login.consultant.ru/link/?req=doc&amp;base=SPB&amp;n=305740&amp;dst=100103" TargetMode="External"/><Relationship Id="rId101" Type="http://schemas.openxmlformats.org/officeDocument/2006/relationships/hyperlink" Target="https://login.consultant.ru/link/?req=doc&amp;base=SPB&amp;n=305740&amp;dst=100105" TargetMode="External"/><Relationship Id="rId122" Type="http://schemas.openxmlformats.org/officeDocument/2006/relationships/hyperlink" Target="https://login.consultant.ru/link/?req=doc&amp;base=SPB&amp;n=305740&amp;dst=100130" TargetMode="External"/><Relationship Id="rId130" Type="http://schemas.openxmlformats.org/officeDocument/2006/relationships/hyperlink" Target="https://login.consultant.ru/link/?req=doc&amp;base=SPB&amp;n=305740&amp;dst=100147" TargetMode="External"/><Relationship Id="rId135" Type="http://schemas.openxmlformats.org/officeDocument/2006/relationships/hyperlink" Target="https://login.consultant.ru/link/?req=doc&amp;base=SPB&amp;n=305740&amp;dst=100180" TargetMode="External"/><Relationship Id="rId143" Type="http://schemas.openxmlformats.org/officeDocument/2006/relationships/hyperlink" Target="https://login.consultant.ru/link/?req=doc&amp;base=SPB&amp;n=305084&amp;dst=100786" TargetMode="External"/><Relationship Id="rId148" Type="http://schemas.openxmlformats.org/officeDocument/2006/relationships/hyperlink" Target="https://login.consultant.ru/link/?req=doc&amp;base=SPB&amp;n=303710" TargetMode="External"/><Relationship Id="rId151" Type="http://schemas.openxmlformats.org/officeDocument/2006/relationships/hyperlink" Target="https://login.consultant.ru/link/?req=doc&amp;base=SPB&amp;n=303710" TargetMode="External"/><Relationship Id="rId156" Type="http://schemas.openxmlformats.org/officeDocument/2006/relationships/hyperlink" Target="https://login.consultant.ru/link/?req=doc&amp;base=SPB&amp;n=305740&amp;dst=100293" TargetMode="External"/><Relationship Id="rId164" Type="http://schemas.openxmlformats.org/officeDocument/2006/relationships/hyperlink" Target="https://login.consultant.ru/link/?req=doc&amp;base=SPB&amp;n=303710" TargetMode="External"/><Relationship Id="rId4" Type="http://schemas.openxmlformats.org/officeDocument/2006/relationships/hyperlink" Target="https://login.consultant.ru/link/?req=doc&amp;base=SPB&amp;n=262572&amp;dst=100006" TargetMode="External"/><Relationship Id="rId9" Type="http://schemas.openxmlformats.org/officeDocument/2006/relationships/hyperlink" Target="https://login.consultant.ru/link/?req=doc&amp;base=SPB&amp;n=302614&amp;dst=100011" TargetMode="External"/><Relationship Id="rId13" Type="http://schemas.openxmlformats.org/officeDocument/2006/relationships/hyperlink" Target="https://login.consultant.ru/link/?req=doc&amp;base=SPB&amp;n=298959&amp;dst=100239" TargetMode="External"/><Relationship Id="rId18" Type="http://schemas.openxmlformats.org/officeDocument/2006/relationships/hyperlink" Target="file:///C:\Users\evc_petlicheva\Desktop\www.gu.lenobl.ru" TargetMode="External"/><Relationship Id="rId39" Type="http://schemas.openxmlformats.org/officeDocument/2006/relationships/hyperlink" Target="http://social.lenobl.ru" TargetMode="External"/><Relationship Id="rId109" Type="http://schemas.openxmlformats.org/officeDocument/2006/relationships/hyperlink" Target="https://login.consultant.ru/link/?req=doc&amp;base=LAW&amp;n=494996&amp;dst=100354" TargetMode="External"/><Relationship Id="rId34" Type="http://schemas.openxmlformats.org/officeDocument/2006/relationships/hyperlink" Target="https://login.consultant.ru/link/?req=doc&amp;base=SPB&amp;n=305740&amp;dst=100034" TargetMode="External"/><Relationship Id="rId50" Type="http://schemas.openxmlformats.org/officeDocument/2006/relationships/hyperlink" Target="https://login.consultant.ru/link/?req=doc&amp;base=LAW&amp;n=359690" TargetMode="External"/><Relationship Id="rId55" Type="http://schemas.openxmlformats.org/officeDocument/2006/relationships/hyperlink" Target="https://login.consultant.ru/link/?req=doc&amp;base=LAW&amp;n=482692&amp;dst=475" TargetMode="External"/><Relationship Id="rId76" Type="http://schemas.openxmlformats.org/officeDocument/2006/relationships/hyperlink" Target="https://login.consultant.ru/link/?req=doc&amp;base=SPB&amp;n=305740&amp;dst=100067" TargetMode="External"/><Relationship Id="rId97" Type="http://schemas.openxmlformats.org/officeDocument/2006/relationships/hyperlink" Target="https://login.consultant.ru/link/?req=doc&amp;base=SPB&amp;n=305740&amp;dst=100102" TargetMode="External"/><Relationship Id="rId104" Type="http://schemas.openxmlformats.org/officeDocument/2006/relationships/hyperlink" Target="https://login.consultant.ru/link/?req=doc&amp;base=SPB&amp;n=305740&amp;dst=100107" TargetMode="External"/><Relationship Id="rId120" Type="http://schemas.openxmlformats.org/officeDocument/2006/relationships/hyperlink" Target="https://login.consultant.ru/link/?req=doc&amp;base=SPB&amp;n=305740&amp;dst=100122" TargetMode="External"/><Relationship Id="rId125" Type="http://schemas.openxmlformats.org/officeDocument/2006/relationships/hyperlink" Target="https://login.consultant.ru/link/?req=doc&amp;base=SPB&amp;n=305740&amp;dst=100134" TargetMode="External"/><Relationship Id="rId141" Type="http://schemas.openxmlformats.org/officeDocument/2006/relationships/hyperlink" Target="https://login.consultant.ru/link/?req=doc&amp;base=SPB&amp;n=305740&amp;dst=100211" TargetMode="External"/><Relationship Id="rId146" Type="http://schemas.openxmlformats.org/officeDocument/2006/relationships/hyperlink" Target="https://login.consultant.ru/link/?req=doc&amp;base=SPB&amp;n=305084&amp;dst=100786" TargetMode="External"/><Relationship Id="rId167" Type="http://schemas.openxmlformats.org/officeDocument/2006/relationships/theme" Target="theme/theme1.xml"/><Relationship Id="rId7" Type="http://schemas.openxmlformats.org/officeDocument/2006/relationships/hyperlink" Target="https://login.consultant.ru/link/?req=doc&amp;base=SPB&amp;n=298959&amp;dst=100238" TargetMode="External"/><Relationship Id="rId71" Type="http://schemas.openxmlformats.org/officeDocument/2006/relationships/hyperlink" Target="https://login.consultant.ru/link/?req=doc&amp;base=SPB&amp;n=305740&amp;dst=100062" TargetMode="External"/><Relationship Id="rId92" Type="http://schemas.openxmlformats.org/officeDocument/2006/relationships/hyperlink" Target="https://login.consultant.ru/link/?req=doc&amp;base=SPB&amp;n=305740&amp;dst=100096" TargetMode="External"/><Relationship Id="rId162" Type="http://schemas.openxmlformats.org/officeDocument/2006/relationships/hyperlink" Target="https://login.consultant.ru/link/?req=doc&amp;base=SPB&amp;n=305084&amp;dst=100786" TargetMode="External"/><Relationship Id="rId2" Type="http://schemas.openxmlformats.org/officeDocument/2006/relationships/settings" Target="settings.xml"/><Relationship Id="rId29" Type="http://schemas.openxmlformats.org/officeDocument/2006/relationships/hyperlink" Target="https://login.consultant.ru/link/?req=doc&amp;base=SPB&amp;n=305740&amp;dst=100030" TargetMode="External"/><Relationship Id="rId24" Type="http://schemas.openxmlformats.org/officeDocument/2006/relationships/hyperlink" Target="https://login.consultant.ru/link/?req=doc&amp;base=SPB&amp;n=305740&amp;dst=100023" TargetMode="External"/><Relationship Id="rId40" Type="http://schemas.openxmlformats.org/officeDocument/2006/relationships/hyperlink" Target="https://login.consultant.ru/link/?req=doc&amp;base=SPB&amp;n=305740&amp;dst=100047" TargetMode="External"/><Relationship Id="rId45" Type="http://schemas.openxmlformats.org/officeDocument/2006/relationships/hyperlink" Target="https://login.consultant.ru/link/?req=doc&amp;base=SPB&amp;n=276855&amp;dst=100025" TargetMode="External"/><Relationship Id="rId66" Type="http://schemas.openxmlformats.org/officeDocument/2006/relationships/hyperlink" Target="https://login.consultant.ru/link/?req=doc&amp;base=SPB&amp;n=305740&amp;dst=100053" TargetMode="External"/><Relationship Id="rId87" Type="http://schemas.openxmlformats.org/officeDocument/2006/relationships/hyperlink" Target="https://login.consultant.ru/link/?req=doc&amp;base=SPB&amp;n=306232&amp;dst=103074" TargetMode="External"/><Relationship Id="rId110" Type="http://schemas.openxmlformats.org/officeDocument/2006/relationships/hyperlink" Target="https://login.consultant.ru/link/?req=doc&amp;base=LAW&amp;n=494996&amp;dst=100354" TargetMode="External"/><Relationship Id="rId115" Type="http://schemas.openxmlformats.org/officeDocument/2006/relationships/hyperlink" Target="https://login.consultant.ru/link/?req=doc&amp;base=SPB&amp;n=305740&amp;dst=100117" TargetMode="External"/><Relationship Id="rId131" Type="http://schemas.openxmlformats.org/officeDocument/2006/relationships/hyperlink" Target="https://login.consultant.ru/link/?req=doc&amp;base=SPB&amp;n=305740&amp;dst=100146" TargetMode="External"/><Relationship Id="rId136" Type="http://schemas.openxmlformats.org/officeDocument/2006/relationships/hyperlink" Target="https://login.consultant.ru/link/?req=doc&amp;base=SPB&amp;n=303710" TargetMode="External"/><Relationship Id="rId157" Type="http://schemas.openxmlformats.org/officeDocument/2006/relationships/hyperlink" Target="https://login.consultant.ru/link/?req=doc&amp;base=SPB&amp;n=305084&amp;dst=100786" TargetMode="External"/><Relationship Id="rId61" Type="http://schemas.openxmlformats.org/officeDocument/2006/relationships/hyperlink" Target="https://login.consultant.ru/link/?req=doc&amp;base=SPB&amp;n=301751&amp;dst=100017" TargetMode="External"/><Relationship Id="rId82" Type="http://schemas.openxmlformats.org/officeDocument/2006/relationships/hyperlink" Target="https://login.consultant.ru/link/?req=doc&amp;base=LAW&amp;n=494996&amp;dst=100134" TargetMode="External"/><Relationship Id="rId152" Type="http://schemas.openxmlformats.org/officeDocument/2006/relationships/hyperlink" Target="https://login.consultant.ru/link/?req=doc&amp;base=SPB&amp;n=305084&amp;dst=100786" TargetMode="External"/><Relationship Id="rId19" Type="http://schemas.openxmlformats.org/officeDocument/2006/relationships/hyperlink" Target="file:///C:\Users\evc_petlicheva\Desktop\www.gosuslugi.ru" TargetMode="External"/><Relationship Id="rId14" Type="http://schemas.openxmlformats.org/officeDocument/2006/relationships/hyperlink" Target="http://social.lenobl.ru/" TargetMode="External"/><Relationship Id="rId30" Type="http://schemas.openxmlformats.org/officeDocument/2006/relationships/hyperlink" Target="https://login.consultant.ru/link/?req=doc&amp;base=SPB&amp;n=305740&amp;dst=100033" TargetMode="External"/><Relationship Id="rId35" Type="http://schemas.openxmlformats.org/officeDocument/2006/relationships/hyperlink" Target="https://login.consultant.ru/link/?req=doc&amp;base=LAW&amp;n=494996&amp;dst=427" TargetMode="External"/><Relationship Id="rId56" Type="http://schemas.openxmlformats.org/officeDocument/2006/relationships/hyperlink" Target="https://login.consultant.ru/link/?req=doc&amp;base=SPB&amp;n=276855&amp;dst=100028" TargetMode="External"/><Relationship Id="rId77" Type="http://schemas.openxmlformats.org/officeDocument/2006/relationships/hyperlink" Target="https://login.consultant.ru/link/?req=doc&amp;base=SPB&amp;n=305740&amp;dst=100069" TargetMode="External"/><Relationship Id="rId100" Type="http://schemas.openxmlformats.org/officeDocument/2006/relationships/hyperlink" Target="https://login.consultant.ru/link/?req=doc&amp;base=SPB&amp;n=305740&amp;dst=100104" TargetMode="External"/><Relationship Id="rId105" Type="http://schemas.openxmlformats.org/officeDocument/2006/relationships/hyperlink" Target="https://login.consultant.ru/link/?req=doc&amp;base=SPB&amp;n=305740&amp;dst=100108" TargetMode="External"/><Relationship Id="rId126" Type="http://schemas.openxmlformats.org/officeDocument/2006/relationships/hyperlink" Target="https://login.consultant.ru/link/?req=doc&amp;base=SPB&amp;n=305740&amp;dst=100135" TargetMode="External"/><Relationship Id="rId147" Type="http://schemas.openxmlformats.org/officeDocument/2006/relationships/hyperlink" Target="https://login.consultant.ru/link/?req=doc&amp;base=SPB&amp;n=305740&amp;dst=100261" TargetMode="External"/><Relationship Id="rId8" Type="http://schemas.openxmlformats.org/officeDocument/2006/relationships/hyperlink" Target="https://login.consultant.ru/link/?req=doc&amp;base=SPB&amp;n=301751&amp;dst=100015" TargetMode="External"/><Relationship Id="rId51" Type="http://schemas.openxmlformats.org/officeDocument/2006/relationships/hyperlink" Target="https://login.consultant.ru/link/?req=doc&amp;base=LAW&amp;n=406603" TargetMode="External"/><Relationship Id="rId72" Type="http://schemas.openxmlformats.org/officeDocument/2006/relationships/hyperlink" Target="https://login.consultant.ru/link/?req=doc&amp;base=SPB&amp;n=305740&amp;dst=100064" TargetMode="External"/><Relationship Id="rId93" Type="http://schemas.openxmlformats.org/officeDocument/2006/relationships/hyperlink" Target="https://login.consultant.ru/link/?req=doc&amp;base=SPB&amp;n=305740&amp;dst=100097" TargetMode="External"/><Relationship Id="rId98" Type="http://schemas.openxmlformats.org/officeDocument/2006/relationships/hyperlink" Target="https://login.consultant.ru/link/?req=doc&amp;base=SPB&amp;n=305740&amp;dst=100103" TargetMode="External"/><Relationship Id="rId121" Type="http://schemas.openxmlformats.org/officeDocument/2006/relationships/hyperlink" Target="https://login.consultant.ru/link/?req=doc&amp;base=SPB&amp;n=305740&amp;dst=100124" TargetMode="External"/><Relationship Id="rId142" Type="http://schemas.openxmlformats.org/officeDocument/2006/relationships/hyperlink" Target="https://login.consultant.ru/link/?req=doc&amp;base=SPB&amp;n=303710" TargetMode="External"/><Relationship Id="rId163" Type="http://schemas.openxmlformats.org/officeDocument/2006/relationships/hyperlink" Target="https://login.consultant.ru/link/?req=doc&amp;base=SPB&amp;n=305740&amp;dst=100322"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5740&amp;dst=100023" TargetMode="External"/><Relationship Id="rId46" Type="http://schemas.openxmlformats.org/officeDocument/2006/relationships/hyperlink" Target="https://login.consultant.ru/link/?req=doc&amp;base=SPB&amp;n=276855&amp;dst=100026" TargetMode="External"/><Relationship Id="rId67" Type="http://schemas.openxmlformats.org/officeDocument/2006/relationships/hyperlink" Target="https://login.consultant.ru/link/?req=doc&amp;base=SPB&amp;n=305740&amp;dst=100055" TargetMode="External"/><Relationship Id="rId116" Type="http://schemas.openxmlformats.org/officeDocument/2006/relationships/hyperlink" Target="https://login.consultant.ru/link/?req=doc&amp;base=SPB&amp;n=305740&amp;dst=100118" TargetMode="External"/><Relationship Id="rId137" Type="http://schemas.openxmlformats.org/officeDocument/2006/relationships/hyperlink" Target="https://login.consultant.ru/link/?req=doc&amp;base=SPB&amp;n=305084&amp;dst=100786" TargetMode="External"/><Relationship Id="rId158" Type="http://schemas.openxmlformats.org/officeDocument/2006/relationships/hyperlink" Target="https://login.consultant.ru/link/?req=doc&amp;base=SPB&amp;n=305740&amp;dst=100298" TargetMode="External"/><Relationship Id="rId20" Type="http://schemas.openxmlformats.org/officeDocument/2006/relationships/hyperlink" Target="https://login.consultant.ru/link/?req=doc&amp;base=SPB&amp;n=305740&amp;dst=100019" TargetMode="External"/><Relationship Id="rId41" Type="http://schemas.openxmlformats.org/officeDocument/2006/relationships/hyperlink" Target="https://login.consultant.ru/link/?req=doc&amp;base=SPB&amp;n=305740&amp;dst=100049" TargetMode="External"/><Relationship Id="rId62" Type="http://schemas.openxmlformats.org/officeDocument/2006/relationships/hyperlink" Target="https://login.consultant.ru/link/?req=doc&amp;base=LAW&amp;n=494996&amp;dst=43" TargetMode="External"/><Relationship Id="rId83" Type="http://schemas.openxmlformats.org/officeDocument/2006/relationships/hyperlink" Target="https://login.consultant.ru/link/?req=doc&amp;base=SPB&amp;n=302614&amp;dst=100013" TargetMode="External"/><Relationship Id="rId88" Type="http://schemas.openxmlformats.org/officeDocument/2006/relationships/hyperlink" Target="https://login.consultant.ru/link/?req=doc&amp;base=SPB&amp;n=305740&amp;dst=100086" TargetMode="External"/><Relationship Id="rId111" Type="http://schemas.openxmlformats.org/officeDocument/2006/relationships/hyperlink" Target="https://login.consultant.ru/link/?req=doc&amp;base=LAW&amp;n=494996&amp;dst=290" TargetMode="External"/><Relationship Id="rId132" Type="http://schemas.openxmlformats.org/officeDocument/2006/relationships/hyperlink" Target="https://login.consultant.ru/link/?req=doc&amp;base=SPB&amp;n=305740&amp;dst=100148" TargetMode="External"/><Relationship Id="rId153" Type="http://schemas.openxmlformats.org/officeDocument/2006/relationships/hyperlink" Target="https://login.consultant.ru/link/?req=doc&amp;base=SPB&amp;n=305740&amp;dst=10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20046</Words>
  <Characters>114268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Регина Ринатовна Строителева</cp:lastModifiedBy>
  <cp:revision>2</cp:revision>
  <dcterms:created xsi:type="dcterms:W3CDTF">2025-02-19T11:59:00Z</dcterms:created>
  <dcterms:modified xsi:type="dcterms:W3CDTF">2025-02-19T11:59:00Z</dcterms:modified>
</cp:coreProperties>
</file>