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2F" w:rsidRPr="00C0732F" w:rsidRDefault="00C0732F" w:rsidP="00C0732F">
      <w:pPr>
        <w:widowControl w:val="0"/>
        <w:autoSpaceDE w:val="0"/>
        <w:autoSpaceDN w:val="0"/>
        <w:spacing w:after="0" w:line="240" w:lineRule="auto"/>
        <w:jc w:val="right"/>
        <w:outlineLvl w:val="0"/>
        <w:rPr>
          <w:rFonts w:ascii="Calibri" w:eastAsia="Times New Roman" w:hAnsi="Calibri" w:cs="Calibri"/>
          <w:szCs w:val="20"/>
          <w:lang w:eastAsia="ru-RU"/>
        </w:rPr>
      </w:pPr>
      <w:r w:rsidRPr="00C0732F">
        <w:rPr>
          <w:rFonts w:ascii="Calibri" w:eastAsia="Times New Roman" w:hAnsi="Calibri" w:cs="Calibri"/>
          <w:szCs w:val="20"/>
          <w:lang w:eastAsia="ru-RU"/>
        </w:rPr>
        <w:t>ПРИЛОЖЕНИЕ 70</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к приказу комитета</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по социальной защите населения</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от 31.01.2020 N 5</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bookmarkStart w:id="0" w:name="P47538"/>
      <w:bookmarkEnd w:id="0"/>
      <w:r w:rsidRPr="00C0732F">
        <w:rPr>
          <w:rFonts w:ascii="Calibri" w:eastAsia="Times New Roman" w:hAnsi="Calibri" w:cs="Calibri"/>
          <w:b/>
          <w:szCs w:val="20"/>
          <w:lang w:eastAsia="ru-RU"/>
        </w:rPr>
        <w:t>АДМИНИСТРАТИВНЫЙ РЕГЛАМЕНТ</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ПРЕДОСТАВЛЕНИЯ НА ТЕРРИТОРИИ ЛЕНИНГРАДСКОЙ ОБЛАСТИ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 ПО ЗАМЕНЕ ОБОРУДОВАНИЯ, ВХОДЯЩЕГО</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В СОСТАВ ВНУТРИДОМОВОГО (ВНУТРИКВАРТИРНОГО) ГАЗОВОГО</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ОБОРУДОВАНИЯ ОТДЕЛЬНЫМ КАТЕГОРИЯМ ГРАЖДАН</w:t>
      </w:r>
    </w:p>
    <w:p w:rsidR="00C0732F" w:rsidRPr="00C0732F" w:rsidRDefault="00C0732F" w:rsidP="00C0732F">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32F" w:rsidRPr="00C0732F"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Список изменяющих документов</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 xml:space="preserve">области от 10.12.2025 </w:t>
            </w:r>
            <w:hyperlink r:id="rId4">
              <w:r w:rsidRPr="00C0732F">
                <w:rPr>
                  <w:rFonts w:ascii="Calibri" w:eastAsia="Times New Roman" w:hAnsi="Calibri" w:cs="Calibri"/>
                  <w:color w:val="0000FF"/>
                  <w:szCs w:val="20"/>
                  <w:lang w:eastAsia="ru-RU"/>
                </w:rPr>
                <w:t>N 04-123</w:t>
              </w:r>
            </w:hyperlink>
            <w:r w:rsidRPr="00C0732F">
              <w:rPr>
                <w:rFonts w:ascii="Calibri" w:eastAsia="Times New Roman" w:hAnsi="Calibri" w:cs="Calibri"/>
                <w:color w:val="392C69"/>
                <w:szCs w:val="20"/>
                <w:lang w:eastAsia="ru-RU"/>
              </w:rPr>
              <w:t xml:space="preserve">, от 02.04.2026 </w:t>
            </w:r>
            <w:hyperlink r:id="rId5">
              <w:r w:rsidRPr="00C0732F">
                <w:rPr>
                  <w:rFonts w:ascii="Calibri" w:eastAsia="Times New Roman" w:hAnsi="Calibri" w:cs="Calibri"/>
                  <w:color w:val="0000FF"/>
                  <w:szCs w:val="20"/>
                  <w:lang w:eastAsia="ru-RU"/>
                </w:rPr>
                <w:t>N 04-24</w:t>
              </w:r>
            </w:hyperlink>
            <w:r w:rsidRPr="00C0732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(сокращенное наименование - замена оборудования, входящего</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 состав внутридомового (внутриквартирного) газового</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оборудования)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(далее - регламент, государственная услуга)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1"/>
        <w:rPr>
          <w:rFonts w:ascii="Calibri" w:eastAsia="Times New Roman" w:hAnsi="Calibri" w:cs="Calibri"/>
          <w:b/>
          <w:szCs w:val="20"/>
          <w:lang w:eastAsia="ru-RU"/>
        </w:rPr>
      </w:pPr>
      <w:r w:rsidRPr="00C0732F">
        <w:rPr>
          <w:rFonts w:ascii="Calibri" w:eastAsia="Times New Roman" w:hAnsi="Calibri" w:cs="Calibri"/>
          <w:b/>
          <w:szCs w:val="20"/>
          <w:lang w:eastAsia="ru-RU"/>
        </w:rPr>
        <w:t>I. ОБЩИЕ ПОЛОЖЕНИЯ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Предмет регулирования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Круг заявителей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bookmarkStart w:id="1" w:name="P47560"/>
      <w:bookmarkEnd w:id="1"/>
      <w:r w:rsidRPr="00C0732F">
        <w:rPr>
          <w:rFonts w:ascii="Calibri" w:eastAsia="Times New Roman" w:hAnsi="Calibri" w:cs="Calibri"/>
          <w:szCs w:val="20"/>
          <w:lang w:eastAsia="ru-RU"/>
        </w:rPr>
        <w:t>1.2. Заявителями, имеющими право обратиться за получением государственной услуги, являются физические лица (далее - заявители), имеющие место жительства или место пребывания на территории Ленинградской области на дату выдачи документа (акта) специализированной организации о результатах технического диагностирования газового оборудования гражданина и необходимости его замены и являющиеся собственниками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среднедушевой доход которых не превышает величину прожиточного минимума на душу населения, установленную в Ленинградской области, из числа: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инвалидов I группы;</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лиц, достигших возраста 80 лет.</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1.4. Представлять интересы заявителей, указанных в </w:t>
      </w:r>
      <w:hyperlink w:anchor="P47560">
        <w:r w:rsidRPr="00C0732F">
          <w:rPr>
            <w:rFonts w:ascii="Calibri" w:eastAsia="Times New Roman" w:hAnsi="Calibri" w:cs="Calibri"/>
            <w:color w:val="0000FF"/>
            <w:szCs w:val="20"/>
            <w:lang w:eastAsia="ru-RU"/>
          </w:rPr>
          <w:t>пункте 1.2</w:t>
        </w:r>
      </w:hyperlink>
      <w:r w:rsidRPr="00C0732F">
        <w:rPr>
          <w:rFonts w:ascii="Calibri" w:eastAsia="Times New Roman" w:hAnsi="Calibri" w:cs="Calibri"/>
          <w:szCs w:val="20"/>
          <w:lang w:eastAsia="ru-RU"/>
        </w:rPr>
        <w:t xml:space="preserve"> настоящего регламента, имеют право (далее - представитель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уполномоченные лица, действующие в силу полномочий, основанных на доверенности, </w:t>
      </w:r>
      <w:r w:rsidRPr="00C0732F">
        <w:rPr>
          <w:rFonts w:ascii="Calibri" w:eastAsia="Times New Roman" w:hAnsi="Calibri" w:cs="Calibri"/>
          <w:szCs w:val="20"/>
          <w:lang w:eastAsia="ru-RU"/>
        </w:rPr>
        <w:lastRenderedPageBreak/>
        <w:t>оформленной в соответствии с действующим законодательством и подтверждающей наличие прав действовать от лица заявителя.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1"/>
        <w:rPr>
          <w:rFonts w:ascii="Calibri" w:eastAsia="Times New Roman" w:hAnsi="Calibri" w:cs="Calibri"/>
          <w:b/>
          <w:szCs w:val="20"/>
          <w:lang w:eastAsia="ru-RU"/>
        </w:rPr>
      </w:pPr>
      <w:r w:rsidRPr="00C0732F">
        <w:rPr>
          <w:rFonts w:ascii="Calibri" w:eastAsia="Times New Roman" w:hAnsi="Calibri" w:cs="Calibri"/>
          <w:b/>
          <w:szCs w:val="20"/>
          <w:lang w:eastAsia="ru-RU"/>
        </w:rPr>
        <w:t>II. СТАНДАРТ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Наименование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 Наименование государственной услуги: государственная услуга по замене оборудования, входящего в состав внутридомового (внутриквартирного) газового оборудования, отдельным категориям граждан (далее - государственная услуга).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Наименование органа, предоставляющего государственную услугу</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 xml:space="preserve">(в ред. </w:t>
      </w:r>
      <w:hyperlink r:id="rId6">
        <w:r w:rsidRPr="00C0732F">
          <w:rPr>
            <w:rFonts w:ascii="Calibri" w:eastAsia="Times New Roman" w:hAnsi="Calibri" w:cs="Calibri"/>
            <w:color w:val="0000FF"/>
            <w:szCs w:val="20"/>
            <w:lang w:eastAsia="ru-RU"/>
          </w:rPr>
          <w:t>Приказа</w:t>
        </w:r>
      </w:hyperlink>
      <w:r w:rsidRPr="00C0732F">
        <w:rPr>
          <w:rFonts w:ascii="Calibri" w:eastAsia="Times New Roman" w:hAnsi="Calibri" w:cs="Calibri"/>
          <w:szCs w:val="20"/>
          <w:lang w:eastAsia="ru-RU"/>
        </w:rPr>
        <w:t xml:space="preserve"> комитета по социальной защите населения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 от 02.04.2026 N 04-24)</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Результат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2.3. Результатом предоставления государственной услуги является: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выдача </w:t>
      </w:r>
      <w:hyperlink w:anchor="P48267">
        <w:r w:rsidRPr="00C0732F">
          <w:rPr>
            <w:rFonts w:ascii="Calibri" w:eastAsia="Times New Roman" w:hAnsi="Calibri" w:cs="Calibri"/>
            <w:color w:val="0000FF"/>
            <w:szCs w:val="20"/>
            <w:lang w:eastAsia="ru-RU"/>
          </w:rPr>
          <w:t>распоряжения</w:t>
        </w:r>
      </w:hyperlink>
      <w:r w:rsidRPr="00C0732F">
        <w:rPr>
          <w:rFonts w:ascii="Calibri" w:eastAsia="Times New Roman" w:hAnsi="Calibri" w:cs="Calibri"/>
          <w:szCs w:val="20"/>
          <w:lang w:eastAsia="ru-RU"/>
        </w:rPr>
        <w:t xml:space="preserve"> 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 (далее - сертификат) по форме согласно приложению 3 раздела V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выдача </w:t>
      </w:r>
      <w:hyperlink w:anchor="P48315">
        <w:r w:rsidRPr="00C0732F">
          <w:rPr>
            <w:rFonts w:ascii="Calibri" w:eastAsia="Times New Roman" w:hAnsi="Calibri" w:cs="Calibri"/>
            <w:color w:val="0000FF"/>
            <w:szCs w:val="20"/>
            <w:lang w:eastAsia="ru-RU"/>
          </w:rPr>
          <w:t>распоряжения</w:t>
        </w:r>
      </w:hyperlink>
      <w:r w:rsidRPr="00C0732F">
        <w:rPr>
          <w:rFonts w:ascii="Calibri" w:eastAsia="Times New Roman" w:hAnsi="Calibri" w:cs="Calibri"/>
          <w:szCs w:val="20"/>
          <w:lang w:eastAsia="ru-RU"/>
        </w:rPr>
        <w:t xml:space="preserve"> о выдаче дубликата сертификата по форме согласно приложению 4 раздела V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выдача </w:t>
      </w:r>
      <w:hyperlink w:anchor="P48363">
        <w:r w:rsidRPr="00C0732F">
          <w:rPr>
            <w:rFonts w:ascii="Calibri" w:eastAsia="Times New Roman" w:hAnsi="Calibri" w:cs="Calibri"/>
            <w:color w:val="0000FF"/>
            <w:szCs w:val="20"/>
            <w:lang w:eastAsia="ru-RU"/>
          </w:rPr>
          <w:t>распоряжения</w:t>
        </w:r>
      </w:hyperlink>
      <w:r w:rsidRPr="00C0732F">
        <w:rPr>
          <w:rFonts w:ascii="Calibri" w:eastAsia="Times New Roman" w:hAnsi="Calibri" w:cs="Calibri"/>
          <w:szCs w:val="20"/>
          <w:lang w:eastAsia="ru-RU"/>
        </w:rPr>
        <w:t xml:space="preserve"> о продлении действия сертификата по форме согласно приложению 5 раздела V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выдача распоряжения об отказе в выдаче сертификата (дубликата сертификата) по формам согласно </w:t>
      </w:r>
      <w:hyperlink w:anchor="P48411">
        <w:r w:rsidRPr="00C0732F">
          <w:rPr>
            <w:rFonts w:ascii="Calibri" w:eastAsia="Times New Roman" w:hAnsi="Calibri" w:cs="Calibri"/>
            <w:color w:val="0000FF"/>
            <w:szCs w:val="20"/>
            <w:lang w:eastAsia="ru-RU"/>
          </w:rPr>
          <w:t>приложениям 6</w:t>
        </w:r>
      </w:hyperlink>
      <w:r w:rsidRPr="00C0732F">
        <w:rPr>
          <w:rFonts w:ascii="Calibri" w:eastAsia="Times New Roman" w:hAnsi="Calibri" w:cs="Calibri"/>
          <w:szCs w:val="20"/>
          <w:lang w:eastAsia="ru-RU"/>
        </w:rPr>
        <w:t xml:space="preserve"> и </w:t>
      </w:r>
      <w:hyperlink w:anchor="P48470">
        <w:r w:rsidRPr="00C0732F">
          <w:rPr>
            <w:rFonts w:ascii="Calibri" w:eastAsia="Times New Roman" w:hAnsi="Calibri" w:cs="Calibri"/>
            <w:color w:val="0000FF"/>
            <w:szCs w:val="20"/>
            <w:lang w:eastAsia="ru-RU"/>
          </w:rPr>
          <w:t>7 раздела 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выдача </w:t>
      </w:r>
      <w:hyperlink w:anchor="P48530">
        <w:r w:rsidRPr="00C0732F">
          <w:rPr>
            <w:rFonts w:ascii="Calibri" w:eastAsia="Times New Roman" w:hAnsi="Calibri" w:cs="Calibri"/>
            <w:color w:val="0000FF"/>
            <w:szCs w:val="20"/>
            <w:lang w:eastAsia="ru-RU"/>
          </w:rPr>
          <w:t>распоряжения</w:t>
        </w:r>
      </w:hyperlink>
      <w:r w:rsidRPr="00C0732F">
        <w:rPr>
          <w:rFonts w:ascii="Calibri" w:eastAsia="Times New Roman" w:hAnsi="Calibri" w:cs="Calibri"/>
          <w:szCs w:val="20"/>
          <w:lang w:eastAsia="ru-RU"/>
        </w:rPr>
        <w:t xml:space="preserve"> об отказе в продлении действия сертификата по форме согласно приложению 8 раздела V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при личной явке: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МФЦ;</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без личной явки: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в электронной форме через личный кабинет заявителя на ПГУ ЛО/Едином портале (при технической реализации).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Срок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7619">
        <w:r w:rsidRPr="00C0732F">
          <w:rPr>
            <w:rFonts w:ascii="Calibri" w:eastAsia="Times New Roman" w:hAnsi="Calibri" w:cs="Calibri"/>
            <w:color w:val="0000FF"/>
            <w:szCs w:val="20"/>
            <w:lang w:eastAsia="ru-RU"/>
          </w:rPr>
          <w:t>пунктом 2.7</w:t>
        </w:r>
      </w:hyperlink>
      <w:r w:rsidRPr="00C0732F">
        <w:rPr>
          <w:rFonts w:ascii="Calibri" w:eastAsia="Times New Roman" w:hAnsi="Calibri" w:cs="Calibri"/>
          <w:szCs w:val="20"/>
          <w:lang w:eastAsia="ru-RU"/>
        </w:rPr>
        <w:t xml:space="preserve"> настоящего регламента.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Максимальный срок оформления продления действия сертификата составляет 5 рабочих дней с даты регистрации заявления в ЦСЗН в соответствии с </w:t>
      </w:r>
      <w:hyperlink w:anchor="P47619">
        <w:r w:rsidRPr="00C0732F">
          <w:rPr>
            <w:rFonts w:ascii="Calibri" w:eastAsia="Times New Roman" w:hAnsi="Calibri" w:cs="Calibri"/>
            <w:color w:val="0000FF"/>
            <w:szCs w:val="20"/>
            <w:lang w:eastAsia="ru-RU"/>
          </w:rPr>
          <w:t>пунктом 2.7</w:t>
        </w:r>
      </w:hyperlink>
      <w:r w:rsidRPr="00C0732F">
        <w:rPr>
          <w:rFonts w:ascii="Calibri" w:eastAsia="Times New Roman" w:hAnsi="Calibri" w:cs="Calibri"/>
          <w:szCs w:val="20"/>
          <w:lang w:eastAsia="ru-RU"/>
        </w:rPr>
        <w:t xml:space="preserve"> настоящего административного регламента.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Максимальный срок оформления и выдачи дубликата сертификата составляет 5 рабочих дней с даты регистрации заявления в ЦСЗН в соответствии с </w:t>
      </w:r>
      <w:hyperlink w:anchor="P47619">
        <w:r w:rsidRPr="00C0732F">
          <w:rPr>
            <w:rFonts w:ascii="Calibri" w:eastAsia="Times New Roman" w:hAnsi="Calibri" w:cs="Calibri"/>
            <w:color w:val="0000FF"/>
            <w:szCs w:val="20"/>
            <w:lang w:eastAsia="ru-RU"/>
          </w:rPr>
          <w:t>пунктом 2.7</w:t>
        </w:r>
      </w:hyperlink>
      <w:r w:rsidRPr="00C0732F">
        <w:rPr>
          <w:rFonts w:ascii="Calibri" w:eastAsia="Times New Roman" w:hAnsi="Calibri" w:cs="Calibri"/>
          <w:szCs w:val="20"/>
          <w:lang w:eastAsia="ru-RU"/>
        </w:rPr>
        <w:t xml:space="preserve"> настоящего административного регламента.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Размер платы, взимаемой с заявителя при предоставлении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 и способы ее взимания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Максимальный срок ожидания в очереди при подаче заявителем</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запроса о предоставлении государственной услуги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и при получении результата предоставления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Срок регистрации запроса заявителя о предоставлении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bookmarkStart w:id="2" w:name="P47619"/>
      <w:bookmarkEnd w:id="2"/>
      <w:r w:rsidRPr="00C0732F">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Требования к помещениям, в которых предоставляется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государственная услуга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lastRenderedPageBreak/>
        <w:t>Показатели качества и доступности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Иные требования к предоставлению государственной услуги,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в том числе учитывающие особенности предоставления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государственных и муниципальных услуг в многофункциональных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центрах и особенности предоставления государственных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и муниципальных услуг в электронной форме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(п. 2.10.2 в ред. </w:t>
      </w:r>
      <w:hyperlink r:id="rId7">
        <w:r w:rsidRPr="00C0732F">
          <w:rPr>
            <w:rFonts w:ascii="Calibri" w:eastAsia="Times New Roman" w:hAnsi="Calibri" w:cs="Calibri"/>
            <w:color w:val="0000FF"/>
            <w:szCs w:val="20"/>
            <w:lang w:eastAsia="ru-RU"/>
          </w:rPr>
          <w:t>Приказа</w:t>
        </w:r>
      </w:hyperlink>
      <w:r w:rsidRPr="00C0732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7772">
        <w:r w:rsidRPr="00C0732F">
          <w:rPr>
            <w:rFonts w:ascii="Calibri" w:eastAsia="Times New Roman" w:hAnsi="Calibri" w:cs="Calibri"/>
            <w:color w:val="0000FF"/>
            <w:szCs w:val="20"/>
            <w:lang w:eastAsia="ru-RU"/>
          </w:rPr>
          <w:t>пунктом 3.7</w:t>
        </w:r>
      </w:hyperlink>
      <w:r w:rsidRPr="00C0732F">
        <w:rPr>
          <w:rFonts w:ascii="Calibri" w:eastAsia="Times New Roman" w:hAnsi="Calibri" w:cs="Calibri"/>
          <w:szCs w:val="20"/>
          <w:lang w:eastAsia="ru-RU"/>
        </w:rPr>
        <w:t xml:space="preserve"> настоящего регламента, с учетом требования, предусмотренного </w:t>
      </w:r>
      <w:hyperlink r:id="rId8">
        <w:r w:rsidRPr="00C0732F">
          <w:rPr>
            <w:rFonts w:ascii="Calibri" w:eastAsia="Times New Roman" w:hAnsi="Calibri" w:cs="Calibri"/>
            <w:color w:val="0000FF"/>
            <w:szCs w:val="20"/>
            <w:lang w:eastAsia="ru-RU"/>
          </w:rPr>
          <w:t>частью 3 статьи 5</w:t>
        </w:r>
      </w:hyperlink>
      <w:r w:rsidRPr="00C0732F">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Исчерпывающий перечень документов, необходимых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для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2.11. Исчерпывающий </w:t>
      </w:r>
      <w:hyperlink w:anchor="P47847">
        <w:r w:rsidRPr="00C0732F">
          <w:rPr>
            <w:rFonts w:ascii="Calibri" w:eastAsia="Times New Roman" w:hAnsi="Calibri" w:cs="Calibri"/>
            <w:color w:val="0000FF"/>
            <w:szCs w:val="20"/>
            <w:lang w:eastAsia="ru-RU"/>
          </w:rPr>
          <w:t>перечень</w:t>
        </w:r>
      </w:hyperlink>
      <w:r w:rsidRPr="00C0732F">
        <w:rPr>
          <w:rFonts w:ascii="Calibri" w:eastAsia="Times New Roman" w:hAnsi="Calibri" w:cs="Calibri"/>
          <w:szCs w:val="20"/>
          <w:lang w:eastAsia="ru-RU"/>
        </w:rP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w:t>
      </w:r>
      <w:r w:rsidRPr="00C0732F">
        <w:rPr>
          <w:rFonts w:ascii="Calibri" w:eastAsia="Times New Roman" w:hAnsi="Calibri" w:cs="Calibri"/>
          <w:szCs w:val="20"/>
          <w:lang w:eastAsia="ru-RU"/>
        </w:rPr>
        <w:lastRenderedPageBreak/>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hyperlink w:anchor="P48065">
        <w:r w:rsidRPr="00C0732F">
          <w:rPr>
            <w:rFonts w:ascii="Calibri" w:eastAsia="Times New Roman" w:hAnsi="Calibri" w:cs="Calibri"/>
            <w:color w:val="0000FF"/>
            <w:szCs w:val="20"/>
            <w:lang w:eastAsia="ru-RU"/>
          </w:rPr>
          <w:t>Формы</w:t>
        </w:r>
      </w:hyperlink>
      <w:r w:rsidRPr="00C0732F">
        <w:rPr>
          <w:rFonts w:ascii="Calibri" w:eastAsia="Times New Roman" w:hAnsi="Calibri" w:cs="Calibri"/>
          <w:szCs w:val="20"/>
          <w:lang w:eastAsia="ru-RU"/>
        </w:rP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Исчерпывающий перечень оснований для отказа в приеме запроса</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о предоставлении государственной услуги и документов,</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необходимых для предоставления государственной услуги,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и исчерпывающий перечень оснований для приостановления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предоставления государственной услуги или для отказа</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в предоставлении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2.12. Исчерпывающий перечень оснований для отказа в приеме запроса о предоставления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hyperlink w:anchor="P48596">
        <w:r w:rsidRPr="00C0732F">
          <w:rPr>
            <w:rFonts w:ascii="Calibri" w:eastAsia="Times New Roman" w:hAnsi="Calibri" w:cs="Calibri"/>
            <w:color w:val="0000FF"/>
            <w:szCs w:val="20"/>
            <w:lang w:eastAsia="ru-RU"/>
          </w:rPr>
          <w:t>Решение</w:t>
        </w:r>
      </w:hyperlink>
      <w:r w:rsidRPr="00C0732F">
        <w:rPr>
          <w:rFonts w:ascii="Calibri" w:eastAsia="Times New Roman" w:hAnsi="Calibri" w:cs="Calibri"/>
          <w:szCs w:val="20"/>
          <w:lang w:eastAsia="ru-RU"/>
        </w:rPr>
        <w:t xml:space="preserve"> об отказе в приеме документов выдается по форме согласно приложению 9 раздела V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непоступление</w:t>
      </w:r>
      <w:proofErr w:type="spellEnd"/>
      <w:r w:rsidRPr="00C0732F">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непоступление</w:t>
      </w:r>
      <w:proofErr w:type="spellEnd"/>
      <w:r w:rsidRPr="00C0732F">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48648">
        <w:r w:rsidRPr="00C0732F">
          <w:rPr>
            <w:rFonts w:ascii="Calibri" w:eastAsia="Times New Roman" w:hAnsi="Calibri" w:cs="Calibri"/>
            <w:color w:val="0000FF"/>
            <w:szCs w:val="20"/>
            <w:lang w:eastAsia="ru-RU"/>
          </w:rPr>
          <w:t>приложениях 10</w:t>
        </w:r>
      </w:hyperlink>
      <w:r w:rsidRPr="00C0732F">
        <w:rPr>
          <w:rFonts w:ascii="Calibri" w:eastAsia="Times New Roman" w:hAnsi="Calibri" w:cs="Calibri"/>
          <w:szCs w:val="20"/>
          <w:lang w:eastAsia="ru-RU"/>
        </w:rPr>
        <w:t xml:space="preserve"> и </w:t>
      </w:r>
      <w:hyperlink w:anchor="P48702">
        <w:r w:rsidRPr="00C0732F">
          <w:rPr>
            <w:rFonts w:ascii="Calibri" w:eastAsia="Times New Roman" w:hAnsi="Calibri" w:cs="Calibri"/>
            <w:color w:val="0000FF"/>
            <w:szCs w:val="20"/>
            <w:lang w:eastAsia="ru-RU"/>
          </w:rPr>
          <w:t>11 раздела 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(п. 2.12.1 в ред. </w:t>
      </w:r>
      <w:hyperlink r:id="rId9">
        <w:r w:rsidRPr="00C0732F">
          <w:rPr>
            <w:rFonts w:ascii="Calibri" w:eastAsia="Times New Roman" w:hAnsi="Calibri" w:cs="Calibri"/>
            <w:color w:val="0000FF"/>
            <w:szCs w:val="20"/>
            <w:lang w:eastAsia="ru-RU"/>
          </w:rPr>
          <w:t>Приказа</w:t>
        </w:r>
      </w:hyperlink>
      <w:r w:rsidRPr="00C0732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отсутствие у гражданина права на получение социальной поддержки;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7758">
        <w:r w:rsidRPr="00C0732F">
          <w:rPr>
            <w:rFonts w:ascii="Calibri" w:eastAsia="Times New Roman" w:hAnsi="Calibri" w:cs="Calibri"/>
            <w:color w:val="0000FF"/>
            <w:szCs w:val="20"/>
            <w:lang w:eastAsia="ru-RU"/>
          </w:rPr>
          <w:t>абзацем девятым пункта 3.5.1</w:t>
        </w:r>
      </w:hyperlink>
      <w:r w:rsidRPr="00C0732F">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 xml:space="preserve">Форма распоряжения об отказе в предоставлении государственной услуги приведена в </w:t>
      </w:r>
      <w:hyperlink w:anchor="P48411">
        <w:r w:rsidRPr="00C0732F">
          <w:rPr>
            <w:rFonts w:ascii="Calibri" w:eastAsia="Times New Roman" w:hAnsi="Calibri" w:cs="Calibri"/>
            <w:color w:val="0000FF"/>
            <w:szCs w:val="20"/>
            <w:lang w:eastAsia="ru-RU"/>
          </w:rPr>
          <w:t>приложениях 6</w:t>
        </w:r>
      </w:hyperlink>
      <w:r w:rsidRPr="00C0732F">
        <w:rPr>
          <w:rFonts w:ascii="Calibri" w:eastAsia="Times New Roman" w:hAnsi="Calibri" w:cs="Calibri"/>
          <w:szCs w:val="20"/>
          <w:lang w:eastAsia="ru-RU"/>
        </w:rPr>
        <w:t xml:space="preserve">, </w:t>
      </w:r>
      <w:hyperlink w:anchor="P48470">
        <w:r w:rsidRPr="00C0732F">
          <w:rPr>
            <w:rFonts w:ascii="Calibri" w:eastAsia="Times New Roman" w:hAnsi="Calibri" w:cs="Calibri"/>
            <w:color w:val="0000FF"/>
            <w:szCs w:val="20"/>
            <w:lang w:eastAsia="ru-RU"/>
          </w:rPr>
          <w:t>7</w:t>
        </w:r>
      </w:hyperlink>
      <w:r w:rsidRPr="00C0732F">
        <w:rPr>
          <w:rFonts w:ascii="Calibri" w:eastAsia="Times New Roman" w:hAnsi="Calibri" w:cs="Calibri"/>
          <w:szCs w:val="20"/>
          <w:lang w:eastAsia="ru-RU"/>
        </w:rPr>
        <w:t xml:space="preserve"> и </w:t>
      </w:r>
      <w:hyperlink w:anchor="P48530">
        <w:r w:rsidRPr="00C0732F">
          <w:rPr>
            <w:rFonts w:ascii="Calibri" w:eastAsia="Times New Roman" w:hAnsi="Calibri" w:cs="Calibri"/>
            <w:color w:val="0000FF"/>
            <w:szCs w:val="20"/>
            <w:lang w:eastAsia="ru-RU"/>
          </w:rPr>
          <w:t>8 раздела 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8028">
        <w:r w:rsidRPr="00C0732F">
          <w:rPr>
            <w:rFonts w:ascii="Calibri" w:eastAsia="Times New Roman" w:hAnsi="Calibri" w:cs="Calibri"/>
            <w:color w:val="0000FF"/>
            <w:szCs w:val="20"/>
            <w:lang w:eastAsia="ru-RU"/>
          </w:rPr>
          <w:t>таблице N 3 раздела IV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1"/>
        <w:rPr>
          <w:rFonts w:ascii="Calibri" w:eastAsia="Times New Roman" w:hAnsi="Calibri" w:cs="Calibri"/>
          <w:b/>
          <w:szCs w:val="20"/>
          <w:lang w:eastAsia="ru-RU"/>
        </w:rPr>
      </w:pPr>
      <w:r w:rsidRPr="00C0732F">
        <w:rPr>
          <w:rFonts w:ascii="Calibri" w:eastAsia="Times New Roman" w:hAnsi="Calibri" w:cs="Calibri"/>
          <w:b/>
          <w:szCs w:val="20"/>
          <w:lang w:eastAsia="ru-RU"/>
        </w:rPr>
        <w:t>III. СОСТАВ, ПОСЛЕДОВАТЕЛЬНОСТЬ И СРОКИ ВЫПОЛНЕНИЯ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АДМИНИСТРАТИВНЫХ ПРОЦЕДУР</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Перечень осуществляемых при предоставлении государственной</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услуги административных процедур</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 профилирование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 прием заявления и документов;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межведомственное информационное взаимодействие;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г) приостановление предоставления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е) предоставление результата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 получение дополнительных сведений от заявителя.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Профилирование заявителя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hyperlink w:anchor="P47837">
        <w:r w:rsidRPr="00C0732F">
          <w:rPr>
            <w:rFonts w:ascii="Calibri" w:eastAsia="Times New Roman" w:hAnsi="Calibri" w:cs="Calibri"/>
            <w:color w:val="0000FF"/>
            <w:szCs w:val="20"/>
            <w:lang w:eastAsia="ru-RU"/>
          </w:rPr>
          <w:t>Идентификаторы</w:t>
        </w:r>
      </w:hyperlink>
      <w:r w:rsidRPr="00C0732F">
        <w:rPr>
          <w:rFonts w:ascii="Calibri" w:eastAsia="Times New Roman" w:hAnsi="Calibri" w:cs="Calibri"/>
          <w:szCs w:val="20"/>
          <w:lang w:eastAsia="ru-RU"/>
        </w:rPr>
        <w:t xml:space="preserve"> категорий (признаков) заявителей приведены в таблице N 1 раздела II приложения к настоящему регламенту.</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Прием запроса и документов и(или) информации, необходимых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для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7847">
        <w:r w:rsidRPr="00C0732F">
          <w:rPr>
            <w:rFonts w:ascii="Calibri" w:eastAsia="Times New Roman" w:hAnsi="Calibri" w:cs="Calibri"/>
            <w:color w:val="0000FF"/>
            <w:szCs w:val="20"/>
            <w:lang w:eastAsia="ru-RU"/>
          </w:rPr>
          <w:t>таблице N 2 раздела III</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C0732F">
        <w:rPr>
          <w:rFonts w:ascii="Calibri" w:eastAsia="Times New Roman" w:hAnsi="Calibri" w:cs="Calibri"/>
          <w:szCs w:val="20"/>
          <w:lang w:eastAsia="ru-RU"/>
        </w:rPr>
        <w:lastRenderedPageBreak/>
        <w:t xml:space="preserve">уполномоченном органе, многофункциональном центре с использованием информационных технологий, предусмотренных </w:t>
      </w:r>
      <w:hyperlink r:id="rId10">
        <w:r w:rsidRPr="00C0732F">
          <w:rPr>
            <w:rFonts w:ascii="Calibri" w:eastAsia="Times New Roman" w:hAnsi="Calibri" w:cs="Calibri"/>
            <w:color w:val="0000FF"/>
            <w:szCs w:val="20"/>
            <w:lang w:eastAsia="ru-RU"/>
          </w:rPr>
          <w:t>статьями 9</w:t>
        </w:r>
      </w:hyperlink>
      <w:r w:rsidRPr="00C0732F">
        <w:rPr>
          <w:rFonts w:ascii="Calibri" w:eastAsia="Times New Roman" w:hAnsi="Calibri" w:cs="Calibri"/>
          <w:szCs w:val="20"/>
          <w:lang w:eastAsia="ru-RU"/>
        </w:rPr>
        <w:t xml:space="preserve">, </w:t>
      </w:r>
      <w:hyperlink r:id="rId11">
        <w:r w:rsidRPr="00C0732F">
          <w:rPr>
            <w:rFonts w:ascii="Calibri" w:eastAsia="Times New Roman" w:hAnsi="Calibri" w:cs="Calibri"/>
            <w:color w:val="0000FF"/>
            <w:szCs w:val="20"/>
            <w:lang w:eastAsia="ru-RU"/>
          </w:rPr>
          <w:t>10</w:t>
        </w:r>
      </w:hyperlink>
      <w:r w:rsidRPr="00C0732F">
        <w:rPr>
          <w:rFonts w:ascii="Calibri" w:eastAsia="Times New Roman" w:hAnsi="Calibri" w:cs="Calibri"/>
          <w:szCs w:val="20"/>
          <w:lang w:eastAsia="ru-RU"/>
        </w:rPr>
        <w:t xml:space="preserve"> и </w:t>
      </w:r>
      <w:hyperlink r:id="rId12">
        <w:r w:rsidRPr="00C0732F">
          <w:rPr>
            <w:rFonts w:ascii="Calibri" w:eastAsia="Times New Roman" w:hAnsi="Calibri" w:cs="Calibri"/>
            <w:color w:val="0000FF"/>
            <w:szCs w:val="20"/>
            <w:lang w:eastAsia="ru-RU"/>
          </w:rPr>
          <w:t>14</w:t>
        </w:r>
      </w:hyperlink>
      <w:r w:rsidRPr="00C0732F">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2) информационных технологий, предусмотренных </w:t>
      </w:r>
      <w:hyperlink r:id="rId13">
        <w:r w:rsidRPr="00C0732F">
          <w:rPr>
            <w:rFonts w:ascii="Calibri" w:eastAsia="Times New Roman" w:hAnsi="Calibri" w:cs="Calibri"/>
            <w:color w:val="0000FF"/>
            <w:szCs w:val="20"/>
            <w:lang w:eastAsia="ru-RU"/>
          </w:rPr>
          <w:t>статьями 9</w:t>
        </w:r>
      </w:hyperlink>
      <w:r w:rsidRPr="00C0732F">
        <w:rPr>
          <w:rFonts w:ascii="Calibri" w:eastAsia="Times New Roman" w:hAnsi="Calibri" w:cs="Calibri"/>
          <w:szCs w:val="20"/>
          <w:lang w:eastAsia="ru-RU"/>
        </w:rPr>
        <w:t xml:space="preserve">, </w:t>
      </w:r>
      <w:hyperlink r:id="rId14">
        <w:r w:rsidRPr="00C0732F">
          <w:rPr>
            <w:rFonts w:ascii="Calibri" w:eastAsia="Times New Roman" w:hAnsi="Calibri" w:cs="Calibri"/>
            <w:color w:val="0000FF"/>
            <w:szCs w:val="20"/>
            <w:lang w:eastAsia="ru-RU"/>
          </w:rPr>
          <w:t>10</w:t>
        </w:r>
      </w:hyperlink>
      <w:r w:rsidRPr="00C0732F">
        <w:rPr>
          <w:rFonts w:ascii="Calibri" w:eastAsia="Times New Roman" w:hAnsi="Calibri" w:cs="Calibri"/>
          <w:szCs w:val="20"/>
          <w:lang w:eastAsia="ru-RU"/>
        </w:rPr>
        <w:t xml:space="preserve"> и </w:t>
      </w:r>
      <w:hyperlink r:id="rId15">
        <w:r w:rsidRPr="00C0732F">
          <w:rPr>
            <w:rFonts w:ascii="Calibri" w:eastAsia="Times New Roman" w:hAnsi="Calibri" w:cs="Calibri"/>
            <w:color w:val="0000FF"/>
            <w:szCs w:val="20"/>
            <w:lang w:eastAsia="ru-RU"/>
          </w:rPr>
          <w:t>14</w:t>
        </w:r>
      </w:hyperlink>
      <w:r w:rsidRPr="00C0732F">
        <w:rPr>
          <w:rFonts w:ascii="Calibri" w:eastAsia="Times New Roman" w:hAnsi="Calibri" w:cs="Calibri"/>
          <w:szCs w:val="20"/>
          <w:lang w:eastAsia="ru-RU"/>
        </w:rPr>
        <w:t xml:space="preserve"> Федерального закона N 572-ФЗ.</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48028">
        <w:r w:rsidRPr="00C0732F">
          <w:rPr>
            <w:rFonts w:ascii="Calibri" w:eastAsia="Times New Roman" w:hAnsi="Calibri" w:cs="Calibri"/>
            <w:color w:val="0000FF"/>
            <w:szCs w:val="20"/>
            <w:lang w:eastAsia="ru-RU"/>
          </w:rPr>
          <w:t>таблице N 3 раздела IV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Межведомственное информационное взаимодействие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в органах внутренних дел:</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регистрации по месту жительства, по месту пребывания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в органе Фонда пенсионного и социального страхования Российской Федерации: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документы (сведения) о размере пенсии и иных выплатах - при отсутствии сведений в АИС "Соцзащита";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факте трудовой деятельности (запрашивается при отсутствии дохода);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 в органе, осуществляющем пенсионное обеспечение (за исключением Фонда пенсионного и социального страхования):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размере пенсии и иных выплатах;</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4) в органе Федеральной налоговой службы:</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от продажи, аренды имущества;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лица, являющегося индивидуальным предпринимателем, по форме 3-НДФЛ;</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из декларации о доходах физических лиц 3-НДФЛ;</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об ИНН физического лица на основании данных о ФИО и дате рождения;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5) в Единой централизованной цифровой платформе в социальной сфере (при наличии технической возможности):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6) в Федеральной службе государственной регистрации, кадастра и картографии (</w:t>
      </w:r>
      <w:proofErr w:type="spellStart"/>
      <w:r w:rsidRPr="00C0732F">
        <w:rPr>
          <w:rFonts w:ascii="Calibri" w:eastAsia="Times New Roman" w:hAnsi="Calibri" w:cs="Calibri"/>
          <w:szCs w:val="20"/>
          <w:lang w:eastAsia="ru-RU"/>
        </w:rPr>
        <w:t>Росреестр</w:t>
      </w:r>
      <w:proofErr w:type="spellEnd"/>
      <w:r w:rsidRPr="00C0732F">
        <w:rPr>
          <w:rFonts w:ascii="Calibri" w:eastAsia="Times New Roman" w:hAnsi="Calibri" w:cs="Calibri"/>
          <w:szCs w:val="20"/>
          <w:lang w:eastAsia="ru-RU"/>
        </w:rPr>
        <w:t>), публично-правовая компания "</w:t>
      </w:r>
      <w:proofErr w:type="spellStart"/>
      <w:r w:rsidRPr="00C0732F">
        <w:rPr>
          <w:rFonts w:ascii="Calibri" w:eastAsia="Times New Roman" w:hAnsi="Calibri" w:cs="Calibri"/>
          <w:szCs w:val="20"/>
          <w:lang w:eastAsia="ru-RU"/>
        </w:rPr>
        <w:t>Роскадастр</w:t>
      </w:r>
      <w:proofErr w:type="spellEnd"/>
      <w:r w:rsidRPr="00C0732F">
        <w:rPr>
          <w:rFonts w:ascii="Calibri" w:eastAsia="Times New Roman" w:hAnsi="Calibri" w:cs="Calibri"/>
          <w:szCs w:val="20"/>
          <w:lang w:eastAsia="ru-RU"/>
        </w:rPr>
        <w:t>":</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недвижимом имуществе, содержащиеся в Едином государственном реестре недвижимости;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7) в органах местного самоуправления Ленинградской области: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договор социального найма жилого помещения;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договор найма жилого помещения государственного или муниципального жилищного фонда;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договор найма жилого помещения жилищного фонда социального использования.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Приостановление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48028">
        <w:r w:rsidRPr="00C0732F">
          <w:rPr>
            <w:rFonts w:ascii="Calibri" w:eastAsia="Times New Roman" w:hAnsi="Calibri" w:cs="Calibri"/>
            <w:color w:val="0000FF"/>
            <w:szCs w:val="20"/>
            <w:lang w:eastAsia="ru-RU"/>
          </w:rPr>
          <w:t>таблице N 3 раздела IV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3.5.1. При </w:t>
      </w:r>
      <w:proofErr w:type="spellStart"/>
      <w:r w:rsidRPr="00C0732F">
        <w:rPr>
          <w:rFonts w:ascii="Calibri" w:eastAsia="Times New Roman" w:hAnsi="Calibri" w:cs="Calibri"/>
          <w:szCs w:val="20"/>
          <w:lang w:eastAsia="ru-RU"/>
        </w:rPr>
        <w:t>непоступлении</w:t>
      </w:r>
      <w:proofErr w:type="spellEnd"/>
      <w:r w:rsidRPr="00C0732F">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8648">
        <w:r w:rsidRPr="00C0732F">
          <w:rPr>
            <w:rFonts w:ascii="Calibri" w:eastAsia="Times New Roman" w:hAnsi="Calibri" w:cs="Calibri"/>
            <w:color w:val="0000FF"/>
            <w:szCs w:val="20"/>
            <w:lang w:eastAsia="ru-RU"/>
          </w:rPr>
          <w:t>уведомление</w:t>
        </w:r>
      </w:hyperlink>
      <w:r w:rsidRPr="00C0732F">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10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bookmarkStart w:id="3" w:name="P47758"/>
      <w:bookmarkEnd w:id="3"/>
      <w:r w:rsidRPr="00C0732F">
        <w:rPr>
          <w:rFonts w:ascii="Calibri" w:eastAsia="Times New Roman" w:hAnsi="Calibri" w:cs="Calibri"/>
          <w:szCs w:val="20"/>
          <w:lang w:eastAsia="ru-RU"/>
        </w:rPr>
        <w:t xml:space="preserve">В случае если при личном обращении за предоставлением государственной услуги через ЦСЗН или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w:t>
      </w:r>
      <w:r w:rsidRPr="00C0732F">
        <w:rPr>
          <w:rFonts w:ascii="Calibri" w:eastAsia="Times New Roman" w:hAnsi="Calibri" w:cs="Calibri"/>
          <w:szCs w:val="20"/>
          <w:lang w:eastAsia="ru-RU"/>
        </w:rPr>
        <w:lastRenderedPageBreak/>
        <w:t>рабочих дней со дня регистрации заявления ЦСЗН недостающие документы (сведения).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 представление заявителем сообщения об устранении выявленных нарушений;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Принятие решения о предоставлении (отказе в предоставлении)</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48028">
        <w:r w:rsidRPr="00C0732F">
          <w:rPr>
            <w:rFonts w:ascii="Calibri" w:eastAsia="Times New Roman" w:hAnsi="Calibri" w:cs="Calibri"/>
            <w:color w:val="0000FF"/>
            <w:szCs w:val="20"/>
            <w:lang w:eastAsia="ru-RU"/>
          </w:rPr>
          <w:t>таблице N 3 раздела IV</w:t>
        </w:r>
      </w:hyperlink>
      <w:r w:rsidRPr="00C0732F">
        <w:rPr>
          <w:rFonts w:ascii="Calibri" w:eastAsia="Times New Roman" w:hAnsi="Calibri" w:cs="Calibri"/>
          <w:szCs w:val="20"/>
          <w:lang w:eastAsia="ru-RU"/>
        </w:rPr>
        <w:t xml:space="preserve"> приложения к настоящему регламенту.</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Предоставление результата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bookmarkStart w:id="4" w:name="P47772"/>
      <w:bookmarkEnd w:id="4"/>
      <w:r w:rsidRPr="00C0732F">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Получение дополнительных сведений от заявителя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ПГУ ЛО/Едином портале документов, указанных в </w:t>
      </w:r>
      <w:hyperlink w:anchor="P47847">
        <w:r w:rsidRPr="00C0732F">
          <w:rPr>
            <w:rFonts w:ascii="Calibri" w:eastAsia="Times New Roman" w:hAnsi="Calibri" w:cs="Calibri"/>
            <w:color w:val="0000FF"/>
            <w:szCs w:val="20"/>
            <w:lang w:eastAsia="ru-RU"/>
          </w:rPr>
          <w:t>таблице N 2 раздела III</w:t>
        </w:r>
      </w:hyperlink>
      <w:r w:rsidRPr="00C0732F">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по электронной почте в ЦСЗН;</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лично в ЦСЗН.</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Заявитель в течение 5 рабочих дней со дня получения уведомления ЦСЗН представляет документы (сведения).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Датой получения заявителем уведомления является: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C0732F">
        <w:rPr>
          <w:rFonts w:ascii="Calibri" w:eastAsia="Times New Roman" w:hAnsi="Calibri" w:cs="Calibri"/>
          <w:szCs w:val="20"/>
          <w:lang w:eastAsia="ru-RU"/>
        </w:rPr>
        <w:t>непоступления</w:t>
      </w:r>
      <w:proofErr w:type="spellEnd"/>
      <w:r w:rsidRPr="00C0732F">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1"/>
        <w:rPr>
          <w:rFonts w:ascii="Calibri" w:eastAsia="Times New Roman" w:hAnsi="Calibri" w:cs="Calibri"/>
          <w:b/>
          <w:szCs w:val="20"/>
          <w:lang w:eastAsia="ru-RU"/>
        </w:rPr>
      </w:pPr>
      <w:r w:rsidRPr="00C0732F">
        <w:rPr>
          <w:rFonts w:ascii="Calibri" w:eastAsia="Times New Roman" w:hAnsi="Calibri" w:cs="Calibri"/>
          <w:b/>
          <w:szCs w:val="20"/>
          <w:lang w:eastAsia="ru-RU"/>
        </w:rPr>
        <w:t>IV. СПОСОБЫ ИНФОРМИРОВАНИЯ ЗАЯВИТЕЛЯ ОБ ИЗМЕНЕНИИ СТАТУСА</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РАССМОТРЕНИЯ ЗАПРОСА О ПРЕДОСТАВЛЕНИИ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 посредством Единого портала;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 посредством почтовой связи.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1"/>
        <w:rPr>
          <w:rFonts w:ascii="Calibri" w:eastAsia="Times New Roman" w:hAnsi="Calibri" w:cs="Calibri"/>
          <w:szCs w:val="20"/>
          <w:lang w:eastAsia="ru-RU"/>
        </w:rPr>
      </w:pPr>
      <w:r w:rsidRPr="00C0732F">
        <w:rPr>
          <w:rFonts w:ascii="Calibri" w:eastAsia="Times New Roman" w:hAnsi="Calibri" w:cs="Calibri"/>
          <w:szCs w:val="20"/>
          <w:lang w:eastAsia="ru-RU"/>
        </w:rPr>
        <w:t>Приложение</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к административному регламенту</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предоставления на территории</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 государственной</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услуги по замене оборудования,</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входящего в состав внутридомового</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(внутриквартирного) газового оборудования</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отдельным категориям граждан</w:t>
      </w:r>
    </w:p>
    <w:p w:rsidR="00C0732F" w:rsidRPr="00C0732F" w:rsidRDefault="00C0732F" w:rsidP="00C0732F">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32F" w:rsidRPr="00C0732F"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Список изменяющих документов</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 xml:space="preserve">(в ред. </w:t>
            </w:r>
            <w:hyperlink r:id="rId16">
              <w:r w:rsidRPr="00C0732F">
                <w:rPr>
                  <w:rFonts w:ascii="Calibri" w:eastAsia="Times New Roman" w:hAnsi="Calibri" w:cs="Calibri"/>
                  <w:color w:val="0000FF"/>
                  <w:szCs w:val="20"/>
                  <w:lang w:eastAsia="ru-RU"/>
                </w:rPr>
                <w:t>Приказа</w:t>
              </w:r>
            </w:hyperlink>
            <w:r w:rsidRPr="00C0732F">
              <w:rPr>
                <w:rFonts w:ascii="Calibri" w:eastAsia="Times New Roman" w:hAnsi="Calibri" w:cs="Calibri"/>
                <w:color w:val="392C69"/>
                <w:szCs w:val="20"/>
                <w:lang w:eastAsia="ru-RU"/>
              </w:rPr>
              <w:t xml:space="preserve"> комитета по социальной защите населения Ленинградской</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r w:rsidRPr="00C0732F">
        <w:rPr>
          <w:rFonts w:ascii="Calibri" w:eastAsia="Times New Roman" w:hAnsi="Calibri" w:cs="Calibri"/>
          <w:b/>
          <w:szCs w:val="20"/>
          <w:lang w:eastAsia="ru-RU"/>
        </w:rPr>
        <w:t>I. Перечень условных обозначений и сокращений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1. Условные сокращения: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ПГУ ЛО - Портал государственных и муниципальных услуг (функций) Ленинградской области;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г) ЦСЗН - Ленинградское областное государственное казенное учреждение "Центр социальной защиты населения";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 Комитет - комитет по социальной защите населения Ленинградской области;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 СМЭВ - федеральная государственная информационная система "Единая система межведомственного электронного взаимодействия";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Условные обозначения: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П(з) - представитель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Б(д) - документы представляются лицом, имеющим право без доверенности действовать от имени заявителя;</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Единый портал - документы подаются посредством Единого портала;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ПГУ ЛО - документы подаются посредством ПГУ ЛО;</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Л - документы подаются лично;</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 - представляется оригинал документа;</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О(э) - представляется оригинал документа в электронной форме;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К(э) - представляется копия документа в электронной форме;</w:t>
      </w:r>
    </w:p>
    <w:p w:rsidR="00C0732F" w:rsidRPr="00C0732F" w:rsidRDefault="00C0732F" w:rsidP="00C0732F">
      <w:pPr>
        <w:widowControl w:val="0"/>
        <w:autoSpaceDE w:val="0"/>
        <w:autoSpaceDN w:val="0"/>
        <w:spacing w:before="220" w:after="0" w:line="240" w:lineRule="auto"/>
        <w:jc w:val="both"/>
        <w:rPr>
          <w:rFonts w:ascii="Calibri" w:eastAsia="Times New Roman" w:hAnsi="Calibri" w:cs="Calibri"/>
          <w:szCs w:val="20"/>
          <w:lang w:eastAsia="ru-RU"/>
        </w:rPr>
      </w:pPr>
      <w:proofErr w:type="gramStart"/>
      <w:r w:rsidRPr="00C0732F">
        <w:rPr>
          <w:rFonts w:ascii="Calibri" w:eastAsia="Times New Roman" w:hAnsi="Calibri" w:cs="Calibri"/>
          <w:szCs w:val="20"/>
          <w:lang w:eastAsia="ru-RU"/>
        </w:rPr>
        <w:t>Д(</w:t>
      </w:r>
      <w:proofErr w:type="gramEnd"/>
      <w:r w:rsidRPr="00C0732F">
        <w:rPr>
          <w:rFonts w:ascii="Calibri" w:eastAsia="Times New Roman" w:hAnsi="Calibri" w:cs="Calibri"/>
          <w:szCs w:val="20"/>
          <w:lang w:eastAsia="ru-RU"/>
        </w:rPr>
        <w:t>1) - документы представляются в одном экземпляре.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bookmarkStart w:id="5" w:name="P47837"/>
      <w:bookmarkEnd w:id="5"/>
      <w:r w:rsidRPr="00C0732F">
        <w:rPr>
          <w:rFonts w:ascii="Calibri" w:eastAsia="Times New Roman" w:hAnsi="Calibri" w:cs="Calibri"/>
          <w:b/>
          <w:szCs w:val="20"/>
          <w:lang w:eastAsia="ru-RU"/>
        </w:rPr>
        <w:t>II. Идентификаторы категорий (признаков) заявителей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Таблица N 1</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C0732F" w:rsidRPr="00C0732F" w:rsidTr="004F5FB1">
        <w:tc>
          <w:tcPr>
            <w:tcW w:w="3572" w:type="dxa"/>
            <w:vMerge w:val="restart"/>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отдельного признака</w:t>
            </w:r>
          </w:p>
        </w:tc>
        <w:tc>
          <w:tcPr>
            <w:tcW w:w="5499"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C0732F" w:rsidRPr="00C0732F" w:rsidTr="004F5FB1">
        <w:tc>
          <w:tcPr>
            <w:tcW w:w="3572"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499"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Замена оборудования, входящего в состав внутридомового (внутриквартирного) газового оборудования</w:t>
            </w:r>
          </w:p>
        </w:tc>
      </w:tr>
      <w:tr w:rsidR="00C0732F" w:rsidRPr="00C0732F" w:rsidTr="004F5FB1">
        <w:tc>
          <w:tcPr>
            <w:tcW w:w="3572"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Физическое лицо</w:t>
            </w:r>
          </w:p>
        </w:tc>
        <w:tc>
          <w:tcPr>
            <w:tcW w:w="5499"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47847"/>
      <w:bookmarkEnd w:id="6"/>
      <w:r w:rsidRPr="00C0732F">
        <w:rPr>
          <w:rFonts w:ascii="Calibri" w:eastAsia="Times New Roman" w:hAnsi="Calibri" w:cs="Calibri"/>
          <w:b/>
          <w:szCs w:val="20"/>
          <w:lang w:eastAsia="ru-RU"/>
        </w:rPr>
        <w:t>III. Исчерпывающий перечень документов, необходимых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для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Таблица N 2</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479"/>
        <w:gridCol w:w="1757"/>
        <w:gridCol w:w="907"/>
      </w:tblGrid>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N</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Идентификаторы категорий (признаков) заявителей</w:t>
            </w:r>
          </w:p>
        </w:tc>
        <w:tc>
          <w:tcPr>
            <w:tcW w:w="4479"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Иные требования</w:t>
            </w:r>
          </w:p>
        </w:tc>
      </w:tr>
      <w:tr w:rsidR="00C0732F" w:rsidRPr="00C0732F" w:rsidTr="004F5FB1">
        <w:tc>
          <w:tcPr>
            <w:tcW w:w="9070" w:type="dxa"/>
            <w:gridSpan w:val="5"/>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Заявление</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2</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 случае если заявителем является иностранный гражданин или лицо без гражданства, документ, подтверждающий личность иностранного гражданина или лица без гражданства в Российской Федерации, в соответствии со </w:t>
            </w:r>
            <w:hyperlink r:id="rId17">
              <w:r w:rsidRPr="00C0732F">
                <w:rPr>
                  <w:rFonts w:ascii="Calibri" w:eastAsia="Times New Roman" w:hAnsi="Calibri" w:cs="Calibri"/>
                  <w:color w:val="0000FF"/>
                  <w:szCs w:val="20"/>
                  <w:lang w:eastAsia="ru-RU"/>
                </w:rPr>
                <w:t>статьей 10</w:t>
              </w:r>
            </w:hyperlink>
            <w:r w:rsidRPr="00C0732F">
              <w:rPr>
                <w:rFonts w:ascii="Calibri" w:eastAsia="Times New Roman" w:hAnsi="Calibri" w:cs="Calibri"/>
                <w:szCs w:val="20"/>
                <w:lang w:eastAsia="ru-RU"/>
              </w:rPr>
              <w:t xml:space="preserve"> Федерального закона от 25 июля 2002 года N 115-ФЗ "О правовом положении иностранных граждан в Российской Федерации"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3</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4</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w:t>
            </w:r>
            <w:r w:rsidRPr="00C0732F">
              <w:rPr>
                <w:rFonts w:ascii="Calibri" w:eastAsia="Times New Roman" w:hAnsi="Calibri" w:cs="Calibri"/>
                <w:szCs w:val="20"/>
                <w:lang w:eastAsia="ru-RU"/>
              </w:rPr>
              <w:lastRenderedPageBreak/>
              <w:t>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5</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Документ (акт) о результатах технического диагностирования газового оборудования и необходимости его замены, выданный специализированной организацией, соответствующей требованиям, установленным </w:t>
            </w:r>
            <w:hyperlink r:id="rId18">
              <w:r w:rsidRPr="00C0732F">
                <w:rPr>
                  <w:rFonts w:ascii="Calibri" w:eastAsia="Times New Roman" w:hAnsi="Calibri" w:cs="Calibri"/>
                  <w:color w:val="0000FF"/>
                  <w:szCs w:val="20"/>
                  <w:lang w:eastAsia="ru-RU"/>
                </w:rPr>
                <w:t>разделом IX</w:t>
              </w:r>
            </w:hyperlink>
            <w:r w:rsidRPr="00C0732F">
              <w:rPr>
                <w:rFonts w:ascii="Calibri" w:eastAsia="Times New Roman" w:hAnsi="Calibri" w:cs="Calibri"/>
                <w:szCs w:val="20"/>
                <w:lang w:eastAsia="ru-RU"/>
              </w:rP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года N 410, включенной в реестр уведомлений о начале осуществления предпринимательской деятельности по техническому обслуживанию, ремонту и техническому диагностированию внутридомового и внутриквартирного газового оборудования в соответствии с </w:t>
            </w:r>
            <w:hyperlink r:id="rId19">
              <w:r w:rsidRPr="00C0732F">
                <w:rPr>
                  <w:rFonts w:ascii="Calibri" w:eastAsia="Times New Roman" w:hAnsi="Calibri" w:cs="Calibri"/>
                  <w:color w:val="0000FF"/>
                  <w:szCs w:val="20"/>
                  <w:lang w:eastAsia="ru-RU"/>
                </w:rPr>
                <w:t>Правилами</w:t>
              </w:r>
            </w:hyperlink>
            <w:r w:rsidRPr="00C0732F">
              <w:rPr>
                <w:rFonts w:ascii="Calibri" w:eastAsia="Times New Roman" w:hAnsi="Calibri" w:cs="Calibri"/>
                <w:szCs w:val="20"/>
                <w:lang w:eastAsia="ru-RU"/>
              </w:rPr>
              <w:t xml:space="preserve"> представления уведомлений о начале осуществления отдельных видов предпринимательской деятельности и учета указанных уведомлений, утвержденными постановлением Правительства Российской Федерации от 16 июля 2009 года N 584</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6</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7</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Документ о проживании гражданина в Ленинградской области (при отсутствии отметки о регистрации по месту жительства в Ленинградской области в документе, удостоверяющем личность гражданина)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blPrEx>
          <w:tblBorders>
            <w:insideH w:val="nil"/>
          </w:tblBorders>
        </w:tblPrEx>
        <w:tc>
          <w:tcPr>
            <w:tcW w:w="510"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8</w:t>
            </w:r>
          </w:p>
        </w:tc>
        <w:tc>
          <w:tcPr>
            <w:tcW w:w="1417"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Borders>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Документы, подтверждающие доходы гражданина за последние 12 календарных месяцев, предшествующих четырем календарным месяцам перед месяцем </w:t>
            </w:r>
            <w:r w:rsidRPr="00C0732F">
              <w:rPr>
                <w:rFonts w:ascii="Calibri" w:eastAsia="Times New Roman" w:hAnsi="Calibri" w:cs="Calibri"/>
                <w:szCs w:val="20"/>
                <w:lang w:eastAsia="ru-RU"/>
              </w:rPr>
              <w:lastRenderedPageBreak/>
              <w:t>подачи заявления: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Borders>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blPrEx>
          <w:tblBorders>
            <w:insideH w:val="nil"/>
          </w:tblBorders>
        </w:tblPrEx>
        <w:tc>
          <w:tcPr>
            <w:tcW w:w="510"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4479"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другие доходы, в том числе: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для патентной системы налогообложения необходимо представить выписку из книги </w:t>
            </w:r>
            <w:r w:rsidRPr="00C0732F">
              <w:rPr>
                <w:rFonts w:ascii="Calibri" w:eastAsia="Times New Roman" w:hAnsi="Calibri" w:cs="Calibri"/>
                <w:szCs w:val="20"/>
                <w:lang w:eastAsia="ru-RU"/>
              </w:rPr>
              <w:lastRenderedPageBreak/>
              <w:t>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tc>
        <w:tc>
          <w:tcPr>
            <w:tcW w:w="1757"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il"/>
          </w:tblBorders>
        </w:tblPrEx>
        <w:tc>
          <w:tcPr>
            <w:tcW w:w="510" w:type="dxa"/>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4479" w:type="dxa"/>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для плательщиков налога на профессиональный доход (</w:t>
            </w:r>
            <w:proofErr w:type="spellStart"/>
            <w:r w:rsidRPr="00C0732F">
              <w:rPr>
                <w:rFonts w:ascii="Calibri" w:eastAsia="Times New Roman" w:hAnsi="Calibri" w:cs="Calibri"/>
                <w:szCs w:val="20"/>
                <w:lang w:eastAsia="ru-RU"/>
              </w:rPr>
              <w:t>самозанятые</w:t>
            </w:r>
            <w:proofErr w:type="spellEnd"/>
            <w:r w:rsidRPr="00C0732F">
              <w:rPr>
                <w:rFonts w:ascii="Calibri" w:eastAsia="Times New Roman" w:hAnsi="Calibri" w:cs="Calibri"/>
                <w:szCs w:val="20"/>
                <w:lang w:eastAsia="ru-RU"/>
              </w:rPr>
              <w:t>)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налога на профессиональный доход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справки о размере получаемых алиментов либо соглашение об уплате алиментов на ребенка</w:t>
            </w:r>
          </w:p>
        </w:tc>
        <w:tc>
          <w:tcPr>
            <w:tcW w:w="1757" w:type="dxa"/>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9</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Пришедший в негодность сертификат - в случае порчи сертификата (в случае получения дубликата сертификата в связи с утратой, порчей)</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10</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Оригинал выданного ранее сертификата - в случае продления сертификата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11</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Документ, удостоверяющий личность</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ПГУ ЛО/Единый портал</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Б(д), П(з),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12</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Копия решения органа опеки и попечительства о назначении опекуна (попечителя)</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Б(д), Д(1)</w:t>
            </w:r>
          </w:p>
        </w:tc>
      </w:tr>
      <w:tr w:rsidR="00C0732F" w:rsidRPr="00C0732F" w:rsidTr="004F5FB1">
        <w:tblPrEx>
          <w:tblBorders>
            <w:insideH w:val="nil"/>
          </w:tblBorders>
        </w:tblPrEx>
        <w:tc>
          <w:tcPr>
            <w:tcW w:w="510"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13</w:t>
            </w:r>
          </w:p>
        </w:tc>
        <w:tc>
          <w:tcPr>
            <w:tcW w:w="1417"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Borders>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0">
              <w:r w:rsidRPr="00C0732F">
                <w:rPr>
                  <w:rFonts w:ascii="Calibri" w:eastAsia="Times New Roman" w:hAnsi="Calibri" w:cs="Calibri"/>
                  <w:color w:val="0000FF"/>
                  <w:szCs w:val="20"/>
                  <w:lang w:eastAsia="ru-RU"/>
                </w:rPr>
                <w:t>Основами</w:t>
              </w:r>
            </w:hyperlink>
            <w:r w:rsidRPr="00C0732F">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б) доверенность, удостоверенная в соответствии с </w:t>
            </w:r>
            <w:hyperlink r:id="rId21">
              <w:r w:rsidRPr="00C0732F">
                <w:rPr>
                  <w:rFonts w:ascii="Calibri" w:eastAsia="Times New Roman" w:hAnsi="Calibri" w:cs="Calibri"/>
                  <w:color w:val="0000FF"/>
                  <w:szCs w:val="20"/>
                  <w:lang w:eastAsia="ru-RU"/>
                </w:rPr>
                <w:t>пунктом 2 статьи 185.1</w:t>
              </w:r>
            </w:hyperlink>
            <w:r w:rsidRPr="00C0732F">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Borders>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П(з), Д(1)</w:t>
            </w:r>
          </w:p>
        </w:tc>
      </w:tr>
      <w:tr w:rsidR="00C0732F" w:rsidRPr="00C0732F" w:rsidTr="004F5FB1">
        <w:tblPrEx>
          <w:tblBorders>
            <w:insideH w:val="nil"/>
          </w:tblBorders>
        </w:tblPrEx>
        <w:tc>
          <w:tcPr>
            <w:tcW w:w="510"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479" w:type="dxa"/>
            <w:tcBorders>
              <w:top w:val="nil"/>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 доверенность в простой письменной форме согласно </w:t>
            </w:r>
            <w:hyperlink w:anchor="P48746">
              <w:r w:rsidRPr="00C0732F">
                <w:rPr>
                  <w:rFonts w:ascii="Calibri" w:eastAsia="Times New Roman" w:hAnsi="Calibri" w:cs="Calibri"/>
                  <w:color w:val="0000FF"/>
                  <w:szCs w:val="20"/>
                  <w:lang w:eastAsia="ru-RU"/>
                </w:rPr>
                <w:t>приложениям 12</w:t>
              </w:r>
            </w:hyperlink>
            <w:r w:rsidRPr="00C0732F">
              <w:rPr>
                <w:rFonts w:ascii="Calibri" w:eastAsia="Times New Roman" w:hAnsi="Calibri" w:cs="Calibri"/>
                <w:szCs w:val="20"/>
                <w:lang w:eastAsia="ru-RU"/>
              </w:rPr>
              <w:t xml:space="preserve"> и </w:t>
            </w:r>
            <w:hyperlink w:anchor="P48798">
              <w:r w:rsidRPr="00C0732F">
                <w:rPr>
                  <w:rFonts w:ascii="Calibri" w:eastAsia="Times New Roman" w:hAnsi="Calibri" w:cs="Calibri"/>
                  <w:color w:val="0000FF"/>
                  <w:szCs w:val="20"/>
                  <w:lang w:eastAsia="ru-RU"/>
                </w:rPr>
                <w:t>13</w:t>
              </w:r>
            </w:hyperlink>
            <w:r w:rsidRPr="00C0732F">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il"/>
          </w:tblBorders>
        </w:tblPrEx>
        <w:tc>
          <w:tcPr>
            <w:tcW w:w="9070" w:type="dxa"/>
            <w:gridSpan w:val="5"/>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 xml:space="preserve">(п. 13 в ред. </w:t>
            </w:r>
            <w:hyperlink r:id="rId22">
              <w:r w:rsidRPr="00C0732F">
                <w:rPr>
                  <w:rFonts w:ascii="Calibri" w:eastAsia="Times New Roman" w:hAnsi="Calibri" w:cs="Calibri"/>
                  <w:color w:val="0000FF"/>
                  <w:szCs w:val="20"/>
                  <w:lang w:eastAsia="ru-RU"/>
                </w:rPr>
                <w:t>Приказа</w:t>
              </w:r>
            </w:hyperlink>
            <w:r w:rsidRPr="00C0732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C0732F" w:rsidRPr="00C0732F" w:rsidTr="004F5FB1">
        <w:tc>
          <w:tcPr>
            <w:tcW w:w="9070" w:type="dxa"/>
            <w:gridSpan w:val="5"/>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регистрации по месту жительства, по месту пребывания гражданина Российской Федерации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2</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получении страхового номера индивидуального лицевого счета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3</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Документы (сведения) о размере пенсии и иных выплатах</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4</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заработной плате или доходе, на которые начислены страховые взносы</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5</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факте трудовой деятельности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6</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от продажи, аренды имущества;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доходах лица, являющегося индивидуальным предпринимателем, по форме 3-НДФЛ;</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справки с основного места работы и со всех </w:t>
            </w:r>
            <w:r w:rsidRPr="00C0732F">
              <w:rPr>
                <w:rFonts w:ascii="Calibri" w:eastAsia="Times New Roman" w:hAnsi="Calibri" w:cs="Calibri"/>
                <w:szCs w:val="20"/>
                <w:lang w:eastAsia="ru-RU"/>
              </w:rPr>
              <w:lastRenderedPageBreak/>
              <w:t>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из декларации о доходах физических лиц 3-НДФЛ;</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об ИНН физического лица</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7</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8</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об установлении (продлении) инвалидности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9</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c>
          <w:tcPr>
            <w:tcW w:w="4479"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Выписка из Единого государственного реестра недвижимости</w:t>
            </w:r>
          </w:p>
        </w:tc>
        <w:tc>
          <w:tcPr>
            <w:tcW w:w="175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 xml:space="preserve">О, </w:t>
            </w:r>
            <w:proofErr w:type="gramStart"/>
            <w:r w:rsidRPr="00C0732F">
              <w:rPr>
                <w:rFonts w:ascii="Calibri" w:eastAsia="Times New Roman" w:hAnsi="Calibri" w:cs="Calibri"/>
                <w:szCs w:val="20"/>
                <w:lang w:eastAsia="ru-RU"/>
              </w:rPr>
              <w:t>К</w:t>
            </w:r>
            <w:proofErr w:type="gramEnd"/>
            <w:r w:rsidRPr="00C0732F">
              <w:rPr>
                <w:rFonts w:ascii="Calibri" w:eastAsia="Times New Roman" w:hAnsi="Calibri" w:cs="Calibri"/>
                <w:szCs w:val="20"/>
                <w:lang w:eastAsia="ru-RU"/>
              </w:rPr>
              <w:t xml:space="preserve"> - Л</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К(э) - Единый портал/ПГУ ЛО</w:t>
            </w:r>
          </w:p>
        </w:tc>
        <w:tc>
          <w:tcPr>
            <w:tcW w:w="90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[Все], Д(1)</w:t>
            </w:r>
          </w:p>
        </w:tc>
      </w:tr>
    </w:tbl>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48028"/>
      <w:bookmarkEnd w:id="7"/>
      <w:r w:rsidRPr="00C0732F">
        <w:rPr>
          <w:rFonts w:ascii="Calibri" w:eastAsia="Times New Roman" w:hAnsi="Calibri" w:cs="Calibri"/>
          <w:b/>
          <w:szCs w:val="20"/>
          <w:lang w:eastAsia="ru-RU"/>
        </w:rPr>
        <w:t>IV. Исчерпывающий перечень оснований для отказа в приеме</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заявления и документов, необходимых для предоставления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государственной услуги, оснований для приостановления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предоставления государственной услуги или отказа</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в предоставлении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Таблица N 3</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143"/>
        <w:gridCol w:w="1417"/>
      </w:tblGrid>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N</w:t>
            </w:r>
          </w:p>
        </w:tc>
        <w:tc>
          <w:tcPr>
            <w:tcW w:w="7143"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Перечень оснований</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Идентификатор категорий (признаков) заявителей</w:t>
            </w:r>
          </w:p>
        </w:tc>
      </w:tr>
      <w:tr w:rsidR="00C0732F" w:rsidRPr="00C0732F" w:rsidTr="004F5FB1">
        <w:tc>
          <w:tcPr>
            <w:tcW w:w="9070" w:type="dxa"/>
            <w:gridSpan w:val="3"/>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c>
          <w:tcPr>
            <w:tcW w:w="9070" w:type="dxa"/>
            <w:gridSpan w:val="3"/>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Непоступление</w:t>
            </w:r>
            <w:proofErr w:type="spellEnd"/>
            <w:r w:rsidRPr="00C0732F">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2</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Непоступление</w:t>
            </w:r>
            <w:proofErr w:type="spellEnd"/>
            <w:r w:rsidRPr="00C0732F">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blPrEx>
          <w:tblBorders>
            <w:insideH w:val="nil"/>
          </w:tblBorders>
        </w:tblPrEx>
        <w:tc>
          <w:tcPr>
            <w:tcW w:w="510"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3</w:t>
            </w:r>
          </w:p>
        </w:tc>
        <w:tc>
          <w:tcPr>
            <w:tcW w:w="7143" w:type="dxa"/>
            <w:tcBorders>
              <w:bottom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Borders>
              <w:bottom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blPrEx>
          <w:tblBorders>
            <w:insideH w:val="nil"/>
          </w:tblBorders>
        </w:tblPrEx>
        <w:tc>
          <w:tcPr>
            <w:tcW w:w="9070" w:type="dxa"/>
            <w:gridSpan w:val="3"/>
            <w:tcBorders>
              <w:top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(п. 3 введен </w:t>
            </w:r>
            <w:hyperlink r:id="rId23">
              <w:r w:rsidRPr="00C0732F">
                <w:rPr>
                  <w:rFonts w:ascii="Calibri" w:eastAsia="Times New Roman" w:hAnsi="Calibri" w:cs="Calibri"/>
                  <w:color w:val="0000FF"/>
                  <w:szCs w:val="20"/>
                  <w:lang w:eastAsia="ru-RU"/>
                </w:rPr>
                <w:t>Приказом</w:t>
              </w:r>
            </w:hyperlink>
            <w:r w:rsidRPr="00C0732F">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C0732F" w:rsidRPr="00C0732F" w:rsidTr="004F5FB1">
        <w:tc>
          <w:tcPr>
            <w:tcW w:w="9070" w:type="dxa"/>
            <w:gridSpan w:val="3"/>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1</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Отсутствие у гражданина права на получение социальной поддержки</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2</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r w:rsidR="00C0732F" w:rsidRPr="00C0732F" w:rsidTr="004F5FB1">
        <w:tc>
          <w:tcPr>
            <w:tcW w:w="510"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3</w:t>
            </w:r>
          </w:p>
        </w:tc>
        <w:tc>
          <w:tcPr>
            <w:tcW w:w="7143"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7758">
              <w:r w:rsidRPr="00C0732F">
                <w:rPr>
                  <w:rFonts w:ascii="Calibri" w:eastAsia="Times New Roman" w:hAnsi="Calibri" w:cs="Calibri"/>
                  <w:color w:val="0000FF"/>
                  <w:szCs w:val="20"/>
                  <w:lang w:eastAsia="ru-RU"/>
                </w:rPr>
                <w:t>абзацем девятым пункта 3.5.1</w:t>
              </w:r>
            </w:hyperlink>
            <w:r w:rsidRPr="00C0732F">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41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48065"/>
      <w:bookmarkEnd w:id="8"/>
      <w:r w:rsidRPr="00C0732F">
        <w:rPr>
          <w:rFonts w:ascii="Calibri" w:eastAsia="Times New Roman" w:hAnsi="Calibri" w:cs="Calibri"/>
          <w:b/>
          <w:szCs w:val="20"/>
          <w:lang w:eastAsia="ru-RU"/>
        </w:rPr>
        <w:t>V. Формы заявления и документов, необходимых</w:t>
      </w:r>
    </w:p>
    <w:p w:rsidR="00C0732F" w:rsidRPr="00C0732F" w:rsidRDefault="00C0732F" w:rsidP="00C0732F">
      <w:pPr>
        <w:widowControl w:val="0"/>
        <w:autoSpaceDE w:val="0"/>
        <w:autoSpaceDN w:val="0"/>
        <w:spacing w:after="0" w:line="240" w:lineRule="auto"/>
        <w:jc w:val="center"/>
        <w:rPr>
          <w:rFonts w:ascii="Calibri" w:eastAsia="Times New Roman" w:hAnsi="Calibri" w:cs="Calibri"/>
          <w:b/>
          <w:szCs w:val="20"/>
          <w:lang w:eastAsia="ru-RU"/>
        </w:rPr>
      </w:pPr>
      <w:r w:rsidRPr="00C0732F">
        <w:rPr>
          <w:rFonts w:ascii="Calibri" w:eastAsia="Times New Roman" w:hAnsi="Calibri" w:cs="Calibri"/>
          <w:b/>
          <w:szCs w:val="20"/>
          <w:lang w:eastAsia="ru-RU"/>
        </w:rPr>
        <w:t>для предоставления государственной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1</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Форма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510"/>
        <w:gridCol w:w="523"/>
        <w:gridCol w:w="2999"/>
        <w:gridCol w:w="464"/>
        <w:gridCol w:w="733"/>
        <w:gridCol w:w="465"/>
        <w:gridCol w:w="704"/>
        <w:gridCol w:w="2665"/>
      </w:tblGrid>
      <w:tr w:rsidR="00C0732F" w:rsidRPr="00C0732F" w:rsidTr="004F5FB1">
        <w:tc>
          <w:tcPr>
            <w:tcW w:w="4032" w:type="dxa"/>
            <w:gridSpan w:val="3"/>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6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w:t>
            </w:r>
          </w:p>
        </w:tc>
        <w:tc>
          <w:tcPr>
            <w:tcW w:w="4567" w:type="dxa"/>
            <w:gridSpan w:val="4"/>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6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567" w:type="dxa"/>
            <w:gridSpan w:val="4"/>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662"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от заявителя</w:t>
            </w:r>
          </w:p>
        </w:tc>
        <w:tc>
          <w:tcPr>
            <w:tcW w:w="3369" w:type="dxa"/>
            <w:gridSpan w:val="2"/>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662"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369" w:type="dxa"/>
            <w:gridSpan w:val="2"/>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имя, отчество - заполняется заявителем)</w:t>
            </w:r>
          </w:p>
        </w:tc>
      </w:tr>
      <w:tr w:rsidR="00C0732F" w:rsidRPr="00C0732F" w:rsidTr="004F5FB1">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031" w:type="dxa"/>
            <w:gridSpan w:val="5"/>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7" w:type="dxa"/>
            <w:gridSpan w:val="2"/>
            <w:tcBorders>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телефон</w:t>
            </w:r>
          </w:p>
        </w:tc>
        <w:tc>
          <w:tcPr>
            <w:tcW w:w="3834" w:type="dxa"/>
            <w:gridSpan w:val="3"/>
            <w:tcBorders>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032" w:type="dxa"/>
            <w:gridSpan w:val="3"/>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366"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электронный адрес (при наличии)</w:t>
            </w:r>
          </w:p>
        </w:tc>
        <w:tc>
          <w:tcPr>
            <w:tcW w:w="2665" w:type="dxa"/>
            <w:tcBorders>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63"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63"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ЗАЯВЛЕНИЕ</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о предоставлении государственной услуги</w:t>
            </w:r>
          </w:p>
        </w:tc>
      </w:tr>
      <w:tr w:rsidR="00C0732F" w:rsidRPr="00C0732F" w:rsidTr="004F5FB1">
        <w:tc>
          <w:tcPr>
            <w:tcW w:w="9063"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63" w:type="dxa"/>
            <w:gridSpan w:val="8"/>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Прошу (поставить отметку "V")</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53" w:type="dxa"/>
            <w:gridSpan w:val="7"/>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выдать сертификат:</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23"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030" w:type="dxa"/>
            <w:gridSpan w:val="6"/>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инвалиду I группы</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23"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030" w:type="dxa"/>
            <w:gridSpan w:val="6"/>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лицу, достигшему возраста 80 лет</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53" w:type="dxa"/>
            <w:gridSpan w:val="7"/>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выдать дубликат сертификата:</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23"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030" w:type="dxa"/>
            <w:gridSpan w:val="6"/>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утрата __________________________ (указать причину утраты)</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23"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030" w:type="dxa"/>
            <w:gridSpan w:val="6"/>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порча __________________________ (указать причину порчи)</w:t>
            </w:r>
          </w:p>
        </w:tc>
      </w:tr>
      <w:tr w:rsidR="00C0732F" w:rsidRPr="00C0732F" w:rsidTr="004F5FB1">
        <w:tblPrEx>
          <w:tblBorders>
            <w:left w:val="single" w:sz="4" w:space="0" w:color="auto"/>
            <w:right w:val="single" w:sz="4" w:space="0" w:color="auto"/>
            <w:insideH w:val="single" w:sz="4" w:space="0" w:color="auto"/>
            <w:insideV w:val="single" w:sz="4" w:space="0" w:color="auto"/>
          </w:tblBorders>
        </w:tblPrEx>
        <w:tc>
          <w:tcPr>
            <w:tcW w:w="510"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53" w:type="dxa"/>
            <w:gridSpan w:val="7"/>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продлить действие сертификата</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778"/>
        <w:gridCol w:w="3288"/>
      </w:tblGrid>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Фамилия, имя, отчество (при наличии)</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Дата рождения</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Место рождения</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Гражданство</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val="restart"/>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Место жительства</w:t>
            </w: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Адрес постоянной регистрации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Дата регистрации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Адрес регистрации по месту пребывания в Ленинградской области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Дата регистрации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Последний адрес проживания до переезда в Ленинградскую область - в случае переезда</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СНИЛС</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val="restart"/>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Паспорт гражданина РФ &lt;1&gt;</w:t>
            </w: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серия и номер</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дата выдачи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код подразделения</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Сведения об изменении ФИО (указываются ФИО до изменения, дата и номер документа/актовой записи об изменении ФИО, орган, </w:t>
            </w:r>
            <w:r w:rsidRPr="00C0732F">
              <w:rPr>
                <w:rFonts w:ascii="Calibri" w:eastAsia="Times New Roman" w:hAnsi="Calibri" w:cs="Calibri"/>
                <w:szCs w:val="20"/>
                <w:lang w:eastAsia="ru-RU"/>
              </w:rPr>
              <w:lastRenderedPageBreak/>
              <w:t>выдавший документ об изменении ФИО)</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778"/>
        <w:gridCol w:w="3288"/>
      </w:tblGrid>
      <w:tr w:rsidR="00C0732F" w:rsidRPr="00C0732F" w:rsidTr="004F5FB1">
        <w:tc>
          <w:tcPr>
            <w:tcW w:w="9071" w:type="dxa"/>
            <w:gridSpan w:val="3"/>
            <w:tcBorders>
              <w:top w:val="nil"/>
              <w:left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C0732F" w:rsidRPr="00C0732F" w:rsidTr="004F5FB1">
        <w:tblPrEx>
          <w:tblBorders>
            <w:left w:val="single" w:sz="4" w:space="0" w:color="auto"/>
            <w:right w:val="single" w:sz="4" w:space="0" w:color="auto"/>
          </w:tblBorders>
        </w:tblPrEx>
        <w:tc>
          <w:tcPr>
            <w:tcW w:w="3005" w:type="dxa"/>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Фамилия, имя, отчество (при наличии)</w:t>
            </w:r>
          </w:p>
        </w:tc>
        <w:tc>
          <w:tcPr>
            <w:tcW w:w="6066" w:type="dxa"/>
            <w:gridSpan w:val="2"/>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left w:val="single" w:sz="4" w:space="0" w:color="auto"/>
            <w:right w:val="single" w:sz="4" w:space="0" w:color="auto"/>
          </w:tblBorders>
        </w:tblPrEx>
        <w:tc>
          <w:tcPr>
            <w:tcW w:w="3005" w:type="dxa"/>
            <w:vMerge w:val="restart"/>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Паспорт гражданина РФ &lt;2&gt;</w:t>
            </w:r>
          </w:p>
        </w:tc>
        <w:tc>
          <w:tcPr>
            <w:tcW w:w="277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серия и номер</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left w:val="single" w:sz="4" w:space="0" w:color="auto"/>
            <w:right w:val="single" w:sz="4" w:space="0" w:color="auto"/>
          </w:tblBorders>
        </w:tblPrEx>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дата выдачи</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left w:val="single" w:sz="4" w:space="0" w:color="auto"/>
            <w:right w:val="single" w:sz="4" w:space="0" w:color="auto"/>
          </w:tblBorders>
        </w:tblPrEx>
        <w:tc>
          <w:tcPr>
            <w:tcW w:w="3005" w:type="dxa"/>
            <w:vMerge/>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код подразделения</w:t>
            </w:r>
          </w:p>
        </w:tc>
        <w:tc>
          <w:tcPr>
            <w:tcW w:w="328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2948"/>
      </w:tblGrid>
      <w:tr w:rsidR="00C0732F" w:rsidRPr="00C0732F" w:rsidTr="004F5FB1">
        <w:tc>
          <w:tcPr>
            <w:tcW w:w="9071" w:type="dxa"/>
            <w:gridSpan w:val="3"/>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 заявлению прилагаю:</w:t>
            </w:r>
          </w:p>
        </w:tc>
      </w:tr>
      <w:tr w:rsidR="00C0732F" w:rsidRPr="00C0732F" w:rsidTr="004F5FB1">
        <w:tblPrEx>
          <w:tblBorders>
            <w:left w:val="single" w:sz="4" w:space="0" w:color="auto"/>
            <w:right w:val="single" w:sz="4" w:space="0" w:color="auto"/>
          </w:tblBorders>
        </w:tblPrEx>
        <w:tc>
          <w:tcPr>
            <w:tcW w:w="567"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N п/п</w:t>
            </w:r>
          </w:p>
        </w:tc>
        <w:tc>
          <w:tcPr>
            <w:tcW w:w="5556"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документа</w:t>
            </w:r>
          </w:p>
        </w:tc>
        <w:tc>
          <w:tcPr>
            <w:tcW w:w="2948" w:type="dxa"/>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Количество документов</w:t>
            </w:r>
          </w:p>
        </w:tc>
      </w:tr>
      <w:tr w:rsidR="00C0732F" w:rsidRPr="00C0732F" w:rsidTr="004F5FB1">
        <w:tblPrEx>
          <w:tblBorders>
            <w:left w:val="single" w:sz="4" w:space="0" w:color="auto"/>
            <w:right w:val="single" w:sz="4" w:space="0" w:color="auto"/>
          </w:tblBorders>
        </w:tblPrEx>
        <w:tc>
          <w:tcPr>
            <w:tcW w:w="56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556"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94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left w:val="single" w:sz="4" w:space="0" w:color="auto"/>
            <w:right w:val="single" w:sz="4" w:space="0" w:color="auto"/>
          </w:tblBorders>
        </w:tblPrEx>
        <w:tc>
          <w:tcPr>
            <w:tcW w:w="567"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556"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948"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2438"/>
        <w:gridCol w:w="5102"/>
      </w:tblGrid>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Согласен(а) на запрос документов (сведений), необходимых для предоставления государственных(ой)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Предупрежден(а) о том, что:</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4">
              <w:r w:rsidRPr="00C0732F">
                <w:rPr>
                  <w:rFonts w:ascii="Calibri" w:eastAsia="Times New Roman" w:hAnsi="Calibri" w:cs="Calibri"/>
                  <w:color w:val="0000FF"/>
                  <w:szCs w:val="20"/>
                  <w:lang w:eastAsia="ru-RU"/>
                </w:rPr>
                <w:t>статьей 159.2</w:t>
              </w:r>
            </w:hyperlink>
            <w:r w:rsidRPr="00C0732F">
              <w:rPr>
                <w:rFonts w:ascii="Calibri" w:eastAsia="Times New Roman" w:hAnsi="Calibri" w:cs="Calibri"/>
                <w:szCs w:val="20"/>
                <w:lang w:eastAsia="ru-RU"/>
              </w:rPr>
              <w:t xml:space="preserve"> Уголовного кодекса Российской Федерации;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C0732F" w:rsidRPr="00C0732F" w:rsidTr="004F5FB1">
        <w:tc>
          <w:tcPr>
            <w:tcW w:w="153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102"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(подпись заявителя (представителя заявителя)</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Подтверждаю, что сведения, указанные в заявлении, достоверны</w:t>
            </w:r>
          </w:p>
        </w:tc>
      </w:tr>
      <w:tr w:rsidR="00C0732F" w:rsidRPr="00C0732F" w:rsidTr="004F5FB1">
        <w:tc>
          <w:tcPr>
            <w:tcW w:w="153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43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102"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(подпись заявителя (представителя заявителя)</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504"/>
      </w:tblGrid>
      <w:tr w:rsidR="00C0732F" w:rsidRPr="00C0732F" w:rsidTr="004F5FB1">
        <w:tc>
          <w:tcPr>
            <w:tcW w:w="9075" w:type="dxa"/>
            <w:gridSpan w:val="2"/>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Результат рассмотрения заявления прошу (поставить отметку "V"):</w:t>
            </w:r>
          </w:p>
        </w:tc>
      </w:tr>
      <w:tr w:rsidR="00C0732F" w:rsidRPr="00C0732F" w:rsidTr="004F5FB1">
        <w:tblPrEx>
          <w:tblBorders>
            <w:left w:val="single" w:sz="4" w:space="0" w:color="auto"/>
            <w:right w:val="single" w:sz="4" w:space="0" w:color="auto"/>
          </w:tblBorders>
        </w:tblPrEx>
        <w:tc>
          <w:tcPr>
            <w:tcW w:w="571"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04"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выдать на руки в МФЦ, расположенном по адресу &lt;*&gt;: __________________</w:t>
            </w:r>
          </w:p>
        </w:tc>
      </w:tr>
      <w:tr w:rsidR="00C0732F" w:rsidRPr="00C0732F" w:rsidTr="004F5FB1">
        <w:tblPrEx>
          <w:tblBorders>
            <w:left w:val="single" w:sz="4" w:space="0" w:color="auto"/>
            <w:right w:val="single" w:sz="4" w:space="0" w:color="auto"/>
          </w:tblBorders>
        </w:tblPrEx>
        <w:tc>
          <w:tcPr>
            <w:tcW w:w="571"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04"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направить в электронной форме в личный кабинет на ПГУ ЛО/Едином портале</w:t>
            </w:r>
          </w:p>
        </w:tc>
      </w:tr>
      <w:tr w:rsidR="00C0732F" w:rsidRPr="00C0732F" w:rsidTr="004F5FB1">
        <w:tblPrEx>
          <w:tblBorders>
            <w:left w:val="single" w:sz="4" w:space="0" w:color="auto"/>
            <w:right w:val="single" w:sz="4" w:space="0" w:color="auto"/>
          </w:tblBorders>
        </w:tblPrEx>
        <w:tc>
          <w:tcPr>
            <w:tcW w:w="571"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504" w:type="dxa"/>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направить по электронной почте, указанной в заявлении</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91"/>
        <w:gridCol w:w="3969"/>
        <w:gridCol w:w="391"/>
        <w:gridCol w:w="2324"/>
      </w:tblGrid>
      <w:tr w:rsidR="00C0732F" w:rsidRPr="00C0732F" w:rsidTr="004F5FB1">
        <w:tc>
          <w:tcPr>
            <w:tcW w:w="9059"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Прошу выдать оформленный сертификат в МФЦ, расположенном по адресу &lt;*&gt;: Ленинградская область, ____________________.</w:t>
            </w:r>
          </w:p>
        </w:tc>
      </w:tr>
      <w:tr w:rsidR="00C0732F" w:rsidRPr="00C0732F" w:rsidTr="004F5FB1">
        <w:tc>
          <w:tcPr>
            <w:tcW w:w="9059"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C0732F" w:rsidRPr="00C0732F" w:rsidTr="004F5FB1">
        <w:tc>
          <w:tcPr>
            <w:tcW w:w="1984"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9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969"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9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2324"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1984"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39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c>
          <w:tcPr>
            <w:tcW w:w="3969"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инициалы заявителя (представителя заявителя)</w:t>
            </w:r>
          </w:p>
        </w:tc>
        <w:tc>
          <w:tcPr>
            <w:tcW w:w="39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c>
          <w:tcPr>
            <w:tcW w:w="2324"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(дата)</w:t>
            </w: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9"/>
      </w:tblGrid>
      <w:tr w:rsidR="00C0732F" w:rsidRPr="00C0732F" w:rsidTr="004F5FB1">
        <w:tc>
          <w:tcPr>
            <w:tcW w:w="9059"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2</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Форма</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9"/>
        <w:gridCol w:w="794"/>
        <w:gridCol w:w="794"/>
        <w:gridCol w:w="989"/>
        <w:gridCol w:w="5895"/>
      </w:tblGrid>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СОГЛАСИЕ</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гражданина на обработку персональных данных</w:t>
            </w: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599"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Я,</w:t>
            </w:r>
          </w:p>
        </w:tc>
        <w:tc>
          <w:tcPr>
            <w:tcW w:w="8472"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599"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472"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имя, отчество заявителя (представителя заявителя) полностью)</w:t>
            </w: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"___" ____________ _____ года рождения.</w:t>
            </w: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документ, удостоверяющий личность (заявителя, представителя заявителя):</w:t>
            </w:r>
          </w:p>
        </w:tc>
      </w:tr>
      <w:tr w:rsidR="00C0732F" w:rsidRPr="00C0732F" w:rsidTr="004F5FB1">
        <w:tc>
          <w:tcPr>
            <w:tcW w:w="9071" w:type="dxa"/>
            <w:gridSpan w:val="5"/>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5"/>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серия ________ номер ___________ дата выдачи "___" ____________ ____ года</w:t>
            </w:r>
          </w:p>
        </w:tc>
      </w:tr>
      <w:tr w:rsidR="00C0732F" w:rsidRPr="00C0732F" w:rsidTr="004F5FB1">
        <w:tc>
          <w:tcPr>
            <w:tcW w:w="1393"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кем выдан</w:t>
            </w:r>
          </w:p>
        </w:tc>
        <w:tc>
          <w:tcPr>
            <w:tcW w:w="7678"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2187"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tc>
        <w:tc>
          <w:tcPr>
            <w:tcW w:w="6884" w:type="dxa"/>
            <w:gridSpan w:val="2"/>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3176"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Полномочия подтверждены</w:t>
            </w:r>
          </w:p>
        </w:tc>
        <w:tc>
          <w:tcPr>
            <w:tcW w:w="5895" w:type="dxa"/>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3176"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895"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и реквизиты доверенности</w:t>
            </w:r>
          </w:p>
        </w:tc>
      </w:tr>
      <w:tr w:rsidR="00C0732F" w:rsidRPr="00C0732F" w:rsidTr="004F5FB1">
        <w:tc>
          <w:tcPr>
            <w:tcW w:w="9071" w:type="dxa"/>
            <w:gridSpan w:val="5"/>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5"/>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или иного документа, подтверждающего полномочия представителя заявителя)</w:t>
            </w: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 соответствии со </w:t>
            </w:r>
            <w:hyperlink r:id="rId25">
              <w:r w:rsidRPr="00C0732F">
                <w:rPr>
                  <w:rFonts w:ascii="Calibri" w:eastAsia="Times New Roman" w:hAnsi="Calibri" w:cs="Calibri"/>
                  <w:color w:val="0000FF"/>
                  <w:szCs w:val="20"/>
                  <w:lang w:eastAsia="ru-RU"/>
                </w:rPr>
                <w:t>статьей 9</w:t>
              </w:r>
            </w:hyperlink>
            <w:r w:rsidRPr="00C0732F">
              <w:rPr>
                <w:rFonts w:ascii="Calibri" w:eastAsia="Times New Roman" w:hAnsi="Calibri" w:cs="Calibri"/>
                <w:szCs w:val="20"/>
                <w:lang w:eastAsia="ru-RU"/>
              </w:rPr>
              <w:t xml:space="preserve"> Федерального закона от 27 июля 2006 года N 152-ФЗ "О </w:t>
            </w:r>
            <w:r w:rsidRPr="00C0732F">
              <w:rPr>
                <w:rFonts w:ascii="Calibri" w:eastAsia="Times New Roman" w:hAnsi="Calibri" w:cs="Calibri"/>
                <w:szCs w:val="20"/>
                <w:lang w:eastAsia="ru-RU"/>
              </w:rPr>
              <w:lastRenderedPageBreak/>
              <w:t>персональных данных" даю согласие _______________________________</w:t>
            </w:r>
          </w:p>
        </w:tc>
      </w:tr>
      <w:tr w:rsidR="00C0732F" w:rsidRPr="00C0732F" w:rsidTr="004F5FB1">
        <w:tc>
          <w:tcPr>
            <w:tcW w:w="9071" w:type="dxa"/>
            <w:gridSpan w:val="5"/>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9071" w:type="dxa"/>
            <w:gridSpan w:val="5"/>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органа социальной защиты, адрес) (далее - оператор):</w:t>
            </w:r>
          </w:p>
        </w:tc>
      </w:tr>
    </w:tbl>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C0732F" w:rsidRPr="00C0732F" w:rsidTr="004F5FB1">
        <w:tc>
          <w:tcPr>
            <w:tcW w:w="454" w:type="dxa"/>
            <w:tcBorders>
              <w:top w:val="single" w:sz="4" w:space="0" w:color="auto"/>
              <w:left w:val="single" w:sz="4" w:space="0" w:color="auto"/>
              <w:bottom w:val="single" w:sz="4" w:space="0" w:color="auto"/>
              <w:right w:val="single" w:sz="4" w:space="0" w:color="auto"/>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617"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 обработку персональных данных иных лиц (фамилии, имени, отчества, даты рождения, паспортных данных, адреса места жительства, сведений, содержащихся в представленных документах)</w:t>
            </w:r>
          </w:p>
        </w:tc>
      </w:tr>
      <w:tr w:rsidR="00C0732F" w:rsidRPr="00C0732F" w:rsidTr="004F5FB1">
        <w:tblPrEx>
          <w:tblBorders>
            <w:left w:val="none" w:sz="0" w:space="0" w:color="auto"/>
            <w:insideH w:val="none" w:sz="0" w:space="0" w:color="auto"/>
          </w:tblBorders>
        </w:tblPrEx>
        <w:trPr>
          <w:trHeight w:val="269"/>
        </w:trPr>
        <w:tc>
          <w:tcPr>
            <w:tcW w:w="454" w:type="dxa"/>
            <w:vMerge w:val="restart"/>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8617"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left w:val="none" w:sz="0" w:space="0" w:color="auto"/>
            <w:insideH w:val="none" w:sz="0" w:space="0" w:color="auto"/>
          </w:tblBorders>
        </w:tblPrEx>
        <w:tc>
          <w:tcPr>
            <w:tcW w:w="454" w:type="dxa"/>
            <w:vMerge/>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left w:val="none" w:sz="0" w:space="0" w:color="auto"/>
            <w:insideH w:val="none" w:sz="0" w:space="0" w:color="auto"/>
          </w:tblBorders>
        </w:tblPrEx>
        <w:tc>
          <w:tcPr>
            <w:tcW w:w="45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(указываются фамилии, имена, отчества иных лиц)</w:t>
            </w:r>
          </w:p>
        </w:tc>
      </w:tr>
      <w:tr w:rsidR="00C0732F" w:rsidRPr="00C0732F" w:rsidTr="004F5FB1">
        <w:tblPrEx>
          <w:tblBorders>
            <w:left w:val="none" w:sz="0" w:space="0" w:color="auto"/>
            <w:insideH w:val="none" w:sz="0" w:space="0" w:color="auto"/>
          </w:tblBorders>
        </w:tblPrEx>
        <w:tc>
          <w:tcPr>
            <w:tcW w:w="9071"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Российской Федерации.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Я проинформирован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0"/>
        <w:gridCol w:w="1134"/>
        <w:gridCol w:w="1871"/>
        <w:gridCol w:w="340"/>
        <w:gridCol w:w="3005"/>
      </w:tblGrid>
      <w:tr w:rsidR="00C0732F" w:rsidRPr="00C0732F" w:rsidTr="004F5FB1">
        <w:tc>
          <w:tcPr>
            <w:tcW w:w="2381"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6350"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2381"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6350"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инициалы заявителя (представителя заявителя)</w:t>
            </w:r>
          </w:p>
        </w:tc>
      </w:tr>
      <w:tr w:rsidR="00C0732F" w:rsidRPr="00C0732F" w:rsidTr="004F5FB1">
        <w:tblPrEx>
          <w:tblBorders>
            <w:insideH w:val="none" w:sz="0" w:space="0" w:color="auto"/>
          </w:tblBorders>
        </w:tblPrEx>
        <w:tc>
          <w:tcPr>
            <w:tcW w:w="9071"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"___" ________ 20__ года</w:t>
            </w:r>
          </w:p>
        </w:tc>
      </w:tr>
      <w:tr w:rsidR="00C0732F" w:rsidRPr="00C0732F" w:rsidTr="004F5FB1">
        <w:tblPrEx>
          <w:tblBorders>
            <w:insideH w:val="none" w:sz="0" w:space="0" w:color="auto"/>
          </w:tblBorders>
        </w:tblPrEx>
        <w:tc>
          <w:tcPr>
            <w:tcW w:w="9071"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3855"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Принял "___" ________ 20__ года</w:t>
            </w:r>
          </w:p>
        </w:tc>
        <w:tc>
          <w:tcPr>
            <w:tcW w:w="1871"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3855"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 специалиста)</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инициалы)</w:t>
            </w:r>
          </w:p>
        </w:tc>
      </w:tr>
    </w:tbl>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3</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268"/>
        <w:gridCol w:w="1926"/>
        <w:gridCol w:w="2665"/>
      </w:tblGrid>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0"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0"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479"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9" w:name="P48267"/>
            <w:bookmarkEnd w:id="9"/>
            <w:r w:rsidRPr="00C0732F">
              <w:rPr>
                <w:rFonts w:ascii="Calibri" w:eastAsia="Times New Roman" w:hAnsi="Calibri" w:cs="Calibri"/>
                <w:szCs w:val="20"/>
                <w:lang w:eastAsia="ru-RU"/>
              </w:rPr>
              <w:t>РАСПОРЯЖЕНИЕ N</w:t>
            </w:r>
          </w:p>
        </w:tc>
        <w:tc>
          <w:tcPr>
            <w:tcW w:w="1926"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w:t>
            </w: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Номер дела</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Соцкатегория</w:t>
            </w:r>
            <w:proofErr w:type="spellEnd"/>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59"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59"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установить право на меру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выдать сертификат на замену газового оборудования.</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6"/>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6"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6"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4</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324"/>
        <w:gridCol w:w="1870"/>
        <w:gridCol w:w="2666"/>
      </w:tblGrid>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535"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10" w:name="P48315"/>
            <w:bookmarkEnd w:id="10"/>
            <w:r w:rsidRPr="00C0732F">
              <w:rPr>
                <w:rFonts w:ascii="Calibri" w:eastAsia="Times New Roman" w:hAnsi="Calibri" w:cs="Calibri"/>
                <w:szCs w:val="20"/>
                <w:lang w:eastAsia="ru-RU"/>
              </w:rPr>
              <w:t>РАСПОРЯЖЕНИЕ N</w:t>
            </w:r>
          </w:p>
        </w:tc>
        <w:tc>
          <w:tcPr>
            <w:tcW w:w="187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6"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 выдаче дубликата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Номер дела</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Соцкатегория</w:t>
            </w:r>
            <w:proofErr w:type="spellEnd"/>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60"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60"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выдать дубликат сертификата на замену оборудования, входящего в состав внутридомового (внутриквартирного) газового оборудования, в связи с ____________ (указывается причина выдачи: утрата либо порча)</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5</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2"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11" w:name="P48363"/>
            <w:bookmarkEnd w:id="11"/>
            <w:r w:rsidRPr="00C0732F">
              <w:rPr>
                <w:rFonts w:ascii="Calibri" w:eastAsia="Times New Roman" w:hAnsi="Calibri" w:cs="Calibri"/>
                <w:szCs w:val="20"/>
                <w:lang w:eastAsia="ru-RU"/>
              </w:rPr>
              <w:t>РАСПОРЯЖЕНИЕ N</w:t>
            </w:r>
          </w:p>
        </w:tc>
        <w:tc>
          <w:tcPr>
            <w:tcW w:w="2153"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6"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 продлении действия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Номер дела</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roofErr w:type="spellStart"/>
            <w:r w:rsidRPr="00C0732F">
              <w:rPr>
                <w:rFonts w:ascii="Calibri" w:eastAsia="Times New Roman" w:hAnsi="Calibri" w:cs="Calibri"/>
                <w:szCs w:val="20"/>
                <w:lang w:eastAsia="ru-RU"/>
              </w:rPr>
              <w:t>Соцкатегория</w:t>
            </w:r>
            <w:proofErr w:type="spellEnd"/>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60"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60"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продлить действие сертификата на замену оборудования, входящего в состав внутридомового (внутриквартирного) газового оборудования, до "___" ________ 20__ года.</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6</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2"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12" w:name="P48411"/>
            <w:bookmarkEnd w:id="12"/>
            <w:r w:rsidRPr="00C0732F">
              <w:rPr>
                <w:rFonts w:ascii="Calibri" w:eastAsia="Times New Roman" w:hAnsi="Calibri" w:cs="Calibri"/>
                <w:szCs w:val="20"/>
                <w:lang w:eastAsia="ru-RU"/>
              </w:rPr>
              <w:lastRenderedPageBreak/>
              <w:t>РАСПОРЯЖЕНИЕ N</w:t>
            </w:r>
          </w:p>
        </w:tc>
        <w:tc>
          <w:tcPr>
            <w:tcW w:w="2153"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6"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 отказе в выдаче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60"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60"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отказать в праве на получение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 выдаче сертификата на замену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Причина отказа: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Жалоба подается: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при личной явке: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без личной явки: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7</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2"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13" w:name="P48470"/>
            <w:bookmarkEnd w:id="13"/>
            <w:r w:rsidRPr="00C0732F">
              <w:rPr>
                <w:rFonts w:ascii="Calibri" w:eastAsia="Times New Roman" w:hAnsi="Calibri" w:cs="Calibri"/>
                <w:szCs w:val="20"/>
                <w:lang w:eastAsia="ru-RU"/>
              </w:rPr>
              <w:t>РАСПОРЯЖЕНИЕ N</w:t>
            </w:r>
          </w:p>
        </w:tc>
        <w:tc>
          <w:tcPr>
            <w:tcW w:w="2153"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6"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 отказе в выдаче дубликата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60"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60"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отказать в выдаче дубликата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Причина отказа: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Жалоба подается: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при личной явке: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без личной явки: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8</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внутренняя сторона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ЦСЗН)</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2"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bookmarkStart w:id="14" w:name="P48530"/>
            <w:bookmarkEnd w:id="14"/>
            <w:r w:rsidRPr="00C0732F">
              <w:rPr>
                <w:rFonts w:ascii="Calibri" w:eastAsia="Times New Roman" w:hAnsi="Calibri" w:cs="Calibri"/>
                <w:szCs w:val="20"/>
                <w:lang w:eastAsia="ru-RU"/>
              </w:rPr>
              <w:t>РАСПОРЯЖЕНИЕ N</w:t>
            </w:r>
          </w:p>
        </w:tc>
        <w:tc>
          <w:tcPr>
            <w:tcW w:w="2153"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66"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 отказе в продлении действия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Гр.</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Адрес проживания</w:t>
            </w: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В соответствии с</w:t>
            </w:r>
          </w:p>
        </w:tc>
        <w:tc>
          <w:tcPr>
            <w:tcW w:w="6860"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21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6860"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(указываются наименования нормативных правовых актов)</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отказать в продлении действия сертификата на замену оборудования, входящего в состав внутридомового (внутриквартирного) газового оборудования.</w:t>
            </w:r>
          </w:p>
        </w:tc>
      </w:tr>
      <w:tr w:rsidR="00C0732F" w:rsidRPr="00C0732F" w:rsidTr="004F5FB1">
        <w:tc>
          <w:tcPr>
            <w:tcW w:w="907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Причина отказа:</w:t>
            </w:r>
          </w:p>
        </w:tc>
      </w:tr>
      <w:tr w:rsidR="00C0732F" w:rsidRPr="00C0732F" w:rsidTr="004F5FB1">
        <w:tc>
          <w:tcPr>
            <w:tcW w:w="9071"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9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3515"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28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(фамилия, инициалы)</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C0732F" w:rsidRPr="00C0732F" w:rsidTr="004F5FB1">
        <w:tc>
          <w:tcPr>
            <w:tcW w:w="906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внешняя сторона</w:t>
            </w:r>
          </w:p>
        </w:tc>
      </w:tr>
      <w:tr w:rsidR="00C0732F" w:rsidRPr="00C0732F" w:rsidTr="004F5FB1">
        <w:tc>
          <w:tcPr>
            <w:tcW w:w="4251"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Кому:</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w:t>
            </w: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Куда:</w:t>
            </w: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251"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(индекс, адрес)</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Справочная информация:</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Жалоба подается: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1) при личной явке: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2) без личной явки: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Тел. клиентской службы филиала Ленинградского областного государственного казенного </w:t>
            </w:r>
            <w:r w:rsidRPr="00C0732F">
              <w:rPr>
                <w:rFonts w:ascii="Calibri" w:eastAsia="Times New Roman" w:hAnsi="Calibri" w:cs="Calibri"/>
                <w:szCs w:val="20"/>
                <w:lang w:eastAsia="ru-RU"/>
              </w:rPr>
              <w:lastRenderedPageBreak/>
              <w:t>учреждения "Центр социальной защиты населения" __________________</w:t>
            </w:r>
          </w:p>
        </w:tc>
      </w:tr>
    </w:tbl>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9</w:t>
      </w: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567"/>
        <w:gridCol w:w="624"/>
        <w:gridCol w:w="3453"/>
        <w:gridCol w:w="340"/>
      </w:tblGrid>
      <w:tr w:rsidR="00C0732F" w:rsidRPr="00C0732F" w:rsidTr="004F5FB1">
        <w:tc>
          <w:tcPr>
            <w:tcW w:w="4082" w:type="dxa"/>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физического лица и адрес проживания)</w:t>
            </w: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(Ф.И.О. представителя заявителя и реквизиты доверенности)</w:t>
            </w: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Контактная информация:</w:t>
            </w: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567"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тел.</w:t>
            </w:r>
          </w:p>
        </w:tc>
        <w:tc>
          <w:tcPr>
            <w:tcW w:w="4417"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082" w:type="dxa"/>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191"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эл. почта</w:t>
            </w:r>
          </w:p>
        </w:tc>
        <w:tc>
          <w:tcPr>
            <w:tcW w:w="3793" w:type="dxa"/>
            <w:gridSpan w:val="2"/>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bookmarkStart w:id="15" w:name="P48596"/>
            <w:bookmarkEnd w:id="15"/>
            <w:r w:rsidRPr="00C0732F">
              <w:rPr>
                <w:rFonts w:ascii="Calibri" w:eastAsia="Times New Roman" w:hAnsi="Calibri" w:cs="Calibri"/>
                <w:szCs w:val="20"/>
                <w:lang w:eastAsia="ru-RU"/>
              </w:rPr>
              <w:t>РЕШЕНИЕ</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C0732F" w:rsidRPr="00C0732F" w:rsidTr="004F5FB1">
        <w:tblPrEx>
          <w:tblBorders>
            <w:insideH w:val="none" w:sz="0" w:space="0" w:color="auto"/>
          </w:tblBorders>
        </w:tblPrEx>
        <w:tc>
          <w:tcPr>
            <w:tcW w:w="8726"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tc>
      </w:tr>
      <w:tr w:rsidR="00C0732F" w:rsidRPr="00C0732F" w:rsidTr="004F5FB1">
        <w:tblPrEx>
          <w:tblBorders>
            <w:insideH w:val="none" w:sz="0" w:space="0" w:color="auto"/>
          </w:tblBorders>
        </w:tblPrEx>
        <w:tc>
          <w:tcPr>
            <w:tcW w:w="8726"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были выявлены следующие основания для отказа в приеме документов:</w:t>
            </w:r>
          </w:p>
        </w:tc>
      </w:tr>
      <w:tr w:rsidR="00C0732F" w:rsidRPr="00C0732F" w:rsidTr="004F5FB1">
        <w:tblPrEx>
          <w:tblBorders>
            <w:insideH w:val="none" w:sz="0" w:space="0" w:color="auto"/>
          </w:tblBorders>
        </w:tblPrEx>
        <w:tc>
          <w:tcPr>
            <w:tcW w:w="9066" w:type="dxa"/>
            <w:gridSpan w:val="5"/>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66" w:type="dxa"/>
            <w:gridSpan w:val="5"/>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66" w:type="dxa"/>
            <w:gridSpan w:val="5"/>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66" w:type="dxa"/>
            <w:gridSpan w:val="5"/>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6" w:type="dxa"/>
            <w:gridSpan w:val="5"/>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48028">
              <w:r w:rsidRPr="00C0732F">
                <w:rPr>
                  <w:rFonts w:ascii="Calibri" w:eastAsia="Times New Roman" w:hAnsi="Calibri" w:cs="Calibri"/>
                  <w:color w:val="0000FF"/>
                  <w:szCs w:val="20"/>
                  <w:lang w:eastAsia="ru-RU"/>
                </w:rPr>
                <w:t>таблице N 3 раздела IV</w:t>
              </w:r>
            </w:hyperlink>
            <w:r w:rsidRPr="00C0732F">
              <w:rPr>
                <w:rFonts w:ascii="Calibri" w:eastAsia="Times New Roman" w:hAnsi="Calibri" w:cs="Calibri"/>
                <w:szCs w:val="20"/>
                <w:lang w:eastAsia="ru-RU"/>
              </w:rPr>
              <w:t xml:space="preserve"> приложения к административному регламенту)</w:t>
            </w:r>
          </w:p>
        </w:tc>
      </w:tr>
      <w:tr w:rsidR="00C0732F" w:rsidRPr="00C0732F" w:rsidTr="004F5FB1">
        <w:tblPrEx>
          <w:tblBorders>
            <w:insideH w:val="none" w:sz="0" w:space="0" w:color="auto"/>
          </w:tblBorders>
        </w:tblPrEx>
        <w:tc>
          <w:tcPr>
            <w:tcW w:w="9066"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C0732F" w:rsidRPr="00C0732F" w:rsidTr="004F5FB1">
        <w:tc>
          <w:tcPr>
            <w:tcW w:w="2891" w:type="dxa"/>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nil"/>
          </w:tblBorders>
        </w:tblPrEx>
        <w:tc>
          <w:tcPr>
            <w:tcW w:w="2891" w:type="dxa"/>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(должностное лицо (специалист МФЦ)</w:t>
            </w:r>
          </w:p>
        </w:tc>
        <w:tc>
          <w:tcPr>
            <w:tcW w:w="1644" w:type="dxa"/>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2891" w:type="dxa"/>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(инициалы, фамилия)</w:t>
            </w:r>
          </w:p>
        </w:tc>
        <w:tc>
          <w:tcPr>
            <w:tcW w:w="1644" w:type="dxa"/>
            <w:tcBorders>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(дата)</w:t>
            </w:r>
          </w:p>
        </w:tc>
      </w:tr>
      <w:tr w:rsidR="00C0732F" w:rsidRPr="00C0732F" w:rsidTr="004F5FB1">
        <w:tblPrEx>
          <w:tblBorders>
            <w:insideH w:val="nil"/>
          </w:tblBorders>
        </w:tblPrEx>
        <w:tc>
          <w:tcPr>
            <w:tcW w:w="2891"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М.П.</w:t>
            </w:r>
          </w:p>
        </w:tc>
        <w:tc>
          <w:tcPr>
            <w:tcW w:w="6179"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494"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2494"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bl>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10</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732F" w:rsidRPr="00C0732F" w:rsidTr="004F5FB1">
        <w:tc>
          <w:tcPr>
            <w:tcW w:w="9071"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Угловой штамп ЦСЗН</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C0732F" w:rsidRPr="00C0732F" w:rsidTr="004F5FB1">
        <w:tc>
          <w:tcPr>
            <w:tcW w:w="4534" w:type="dxa"/>
            <w:gridSpan w:val="2"/>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534"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(И.О.Ф. заявителя)</w:t>
            </w:r>
          </w:p>
        </w:tc>
      </w:tr>
      <w:tr w:rsidR="00C0732F" w:rsidRPr="00C0732F" w:rsidTr="004F5FB1">
        <w:tblPrEx>
          <w:tblBorders>
            <w:insideH w:val="none" w:sz="0" w:space="0" w:color="auto"/>
          </w:tblBorders>
        </w:tblPrEx>
        <w:tc>
          <w:tcPr>
            <w:tcW w:w="4534"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4534"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(адрес, индекс заявителя)</w:t>
            </w: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bookmarkStart w:id="16" w:name="P48648"/>
            <w:bookmarkEnd w:id="16"/>
            <w:r w:rsidRPr="00C0732F">
              <w:rPr>
                <w:rFonts w:ascii="Calibri" w:eastAsia="Times New Roman" w:hAnsi="Calibri" w:cs="Calibri"/>
                <w:szCs w:val="20"/>
                <w:lang w:eastAsia="ru-RU"/>
              </w:rPr>
              <w:t>УВЕДОМЛЕНИЕ</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 приостановлении предоставления государственной услуги</w:t>
            </w: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187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Уважаемый(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w:t>
            </w:r>
          </w:p>
        </w:tc>
        <w:tc>
          <w:tcPr>
            <w:tcW w:w="7197" w:type="dxa"/>
            <w:gridSpan w:val="5"/>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187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(имя, отчество)</w:t>
            </w: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xml:space="preserve">В связи с </w:t>
            </w:r>
            <w:proofErr w:type="spellStart"/>
            <w:r w:rsidRPr="00C0732F">
              <w:rPr>
                <w:rFonts w:ascii="Calibri" w:eastAsia="Times New Roman" w:hAnsi="Calibri" w:cs="Calibri"/>
                <w:szCs w:val="20"/>
                <w:lang w:eastAsia="ru-RU"/>
              </w:rPr>
              <w:t>непоступлением</w:t>
            </w:r>
            <w:proofErr w:type="spellEnd"/>
            <w:r w:rsidRPr="00C0732F">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26">
              <w:r w:rsidRPr="00C0732F">
                <w:rPr>
                  <w:rFonts w:ascii="Calibri" w:eastAsia="Times New Roman" w:hAnsi="Calibri" w:cs="Calibri"/>
                  <w:color w:val="0000FF"/>
                  <w:szCs w:val="20"/>
                  <w:lang w:eastAsia="ru-RU"/>
                </w:rPr>
                <w:t>закона</w:t>
              </w:r>
            </w:hyperlink>
            <w:r w:rsidRPr="00C0732F">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C0732F" w:rsidRPr="00C0732F" w:rsidTr="004F5FB1">
        <w:tblPrEx>
          <w:tblBorders>
            <w:insideH w:val="none" w:sz="0" w:space="0" w:color="auto"/>
          </w:tblBorders>
        </w:tblPrEx>
        <w:tc>
          <w:tcPr>
            <w:tcW w:w="9067" w:type="dxa"/>
            <w:gridSpan w:val="6"/>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9067" w:type="dxa"/>
            <w:gridSpan w:val="6"/>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организации)</w:t>
            </w:r>
          </w:p>
        </w:tc>
      </w:tr>
      <w:tr w:rsidR="00C0732F" w:rsidRPr="00C0732F" w:rsidTr="004F5FB1">
        <w:tblPrEx>
          <w:tblBorders>
            <w:insideH w:val="none" w:sz="0" w:space="0" w:color="auto"/>
          </w:tblBorders>
        </w:tblPrEx>
        <w:tc>
          <w:tcPr>
            <w:tcW w:w="4930"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tc>
      </w:tr>
      <w:tr w:rsidR="00C0732F" w:rsidRPr="00C0732F" w:rsidTr="004F5FB1">
        <w:tblPrEx>
          <w:tblBorders>
            <w:insideH w:val="none" w:sz="0" w:space="0" w:color="auto"/>
          </w:tblBorders>
        </w:tblPrEx>
        <w:tc>
          <w:tcPr>
            <w:tcW w:w="612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blPrEx>
          <w:tblBorders>
            <w:insideH w:val="none" w:sz="0" w:space="0" w:color="auto"/>
          </w:tblBorders>
        </w:tblPrEx>
        <w:tc>
          <w:tcPr>
            <w:tcW w:w="612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меры социальной поддержки)</w:t>
            </w: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приостановлено.</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0732F" w:rsidRPr="00C0732F" w:rsidTr="004F5FB1">
        <w:tblPrEx>
          <w:tblBorders>
            <w:insideH w:val="none" w:sz="0" w:space="0" w:color="auto"/>
          </w:tblBorders>
        </w:tblPrEx>
        <w:tc>
          <w:tcPr>
            <w:tcW w:w="9067" w:type="dxa"/>
            <w:gridSpan w:val="6"/>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Информируем, что Вы вправе представить документы, содержащие вышеперечисленные сведения, по собственной инициативе: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личной явке: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филиалах, отделах, удаленных рабочих местах МФЦ;</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без личной явки: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в электронной форме через личный кабинет заявителя на Едином портале;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электронной почте.</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C0732F" w:rsidRPr="00C0732F" w:rsidTr="004F5FB1">
        <w:tc>
          <w:tcPr>
            <w:tcW w:w="3798"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3798"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инициалы)</w:t>
            </w: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tc>
      </w:tr>
      <w:tr w:rsidR="00C0732F" w:rsidRPr="00C0732F" w:rsidTr="004F5FB1">
        <w:tc>
          <w:tcPr>
            <w:tcW w:w="9070"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Исп.</w:t>
            </w:r>
          </w:p>
        </w:tc>
      </w:tr>
    </w:tbl>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11</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 xml:space="preserve">(введено </w:t>
      </w:r>
      <w:hyperlink r:id="rId27">
        <w:r w:rsidRPr="00C0732F">
          <w:rPr>
            <w:rFonts w:ascii="Calibri" w:eastAsia="Times New Roman" w:hAnsi="Calibri" w:cs="Calibri"/>
            <w:color w:val="0000FF"/>
            <w:szCs w:val="20"/>
            <w:lang w:eastAsia="ru-RU"/>
          </w:rPr>
          <w:t>Приказом</w:t>
        </w:r>
      </w:hyperlink>
      <w:r w:rsidRPr="00C0732F">
        <w:rPr>
          <w:rFonts w:ascii="Calibri" w:eastAsia="Times New Roman" w:hAnsi="Calibri" w:cs="Calibri"/>
          <w:szCs w:val="20"/>
          <w:lang w:eastAsia="ru-RU"/>
        </w:rPr>
        <w:t xml:space="preserve"> комитета по социальной защите населения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 от 02.04.2026 N 04-24)</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Угловой штамп ЦСЗН</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988" w:type="dxa"/>
            <w:gridSpan w:val="2"/>
            <w:vMerge w:val="restart"/>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988"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(И.О.Ф. заявителя)</w:t>
            </w:r>
          </w:p>
        </w:tc>
      </w:tr>
      <w:tr w:rsidR="00C0732F" w:rsidRPr="00C0732F" w:rsidTr="004F5FB1">
        <w:tc>
          <w:tcPr>
            <w:tcW w:w="4988"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988" w:type="dxa"/>
            <w:gridSpan w:val="2"/>
            <w:vMerge/>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(адрес, индекс заявителя)</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bookmarkStart w:id="17" w:name="P48702"/>
            <w:bookmarkEnd w:id="17"/>
            <w:r w:rsidRPr="00C0732F">
              <w:rPr>
                <w:rFonts w:ascii="Calibri" w:eastAsia="Times New Roman" w:hAnsi="Calibri" w:cs="Calibri"/>
                <w:szCs w:val="20"/>
                <w:lang w:eastAsia="ru-RU"/>
              </w:rPr>
              <w:t>УВЕДОМЛЕНИЕ</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о приостановлении предоставления государственной услуги</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1927"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Уважаемый(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1927"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i/>
                <w:szCs w:val="20"/>
                <w:lang w:eastAsia="ru-RU"/>
              </w:rPr>
              <w:t>(имя, отчество)</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В связи с наличием в заявлении и(или) документах (сведениях) неполной информации, а именно:</w:t>
            </w:r>
          </w:p>
        </w:tc>
      </w:tr>
      <w:tr w:rsidR="00C0732F" w:rsidRPr="00C0732F" w:rsidTr="004F5FB1">
        <w:tc>
          <w:tcPr>
            <w:tcW w:w="9071"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предоставление государственной услуги по</w:t>
            </w:r>
          </w:p>
        </w:tc>
      </w:tr>
      <w:tr w:rsidR="00C0732F" w:rsidRPr="00C0732F" w:rsidTr="004F5FB1">
        <w:tc>
          <w:tcPr>
            <w:tcW w:w="9071"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государственной услуги)</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приостановлено.</w:t>
            </w:r>
          </w:p>
        </w:tc>
      </w:tr>
      <w:tr w:rsidR="00C0732F" w:rsidRPr="00C0732F" w:rsidTr="004F5FB1">
        <w:tc>
          <w:tcPr>
            <w:tcW w:w="907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личной явке в МФЦ;</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личной явке в ЦСЗН;</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без личной явки: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 электронной почте в ЦСЗН.</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C0732F" w:rsidRPr="00C0732F" w:rsidTr="004F5FB1">
        <w:tc>
          <w:tcPr>
            <w:tcW w:w="2948"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948"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5"/>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Исп.</w:t>
            </w: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12</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 xml:space="preserve">(введено </w:t>
      </w:r>
      <w:hyperlink r:id="rId28">
        <w:r w:rsidRPr="00C0732F">
          <w:rPr>
            <w:rFonts w:ascii="Calibri" w:eastAsia="Times New Roman" w:hAnsi="Calibri" w:cs="Calibri"/>
            <w:color w:val="0000FF"/>
            <w:szCs w:val="20"/>
            <w:lang w:eastAsia="ru-RU"/>
          </w:rPr>
          <w:t>Приказом</w:t>
        </w:r>
      </w:hyperlink>
      <w:r w:rsidRPr="00C0732F">
        <w:rPr>
          <w:rFonts w:ascii="Calibri" w:eastAsia="Times New Roman" w:hAnsi="Calibri" w:cs="Calibri"/>
          <w:szCs w:val="20"/>
          <w:lang w:eastAsia="ru-RU"/>
        </w:rPr>
        <w:t xml:space="preserve"> комитета по социальной защите населения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 от 02.04.2026 N 04-24)</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Примерная форма доверенности</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4"/>
      </w:tblGrid>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bookmarkStart w:id="18" w:name="P48746"/>
            <w:bookmarkEnd w:id="18"/>
            <w:r w:rsidRPr="00C0732F">
              <w:rPr>
                <w:rFonts w:ascii="Calibri" w:eastAsia="Times New Roman" w:hAnsi="Calibri" w:cs="Calibri"/>
                <w:szCs w:val="20"/>
                <w:lang w:eastAsia="ru-RU"/>
              </w:rPr>
              <w:t>ДОВЕРЕННОСТЬ</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 получение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662"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"___" ___________ 20__ г.</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45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80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"__" ________ ____ г. рождения,</w:t>
            </w:r>
          </w:p>
        </w:tc>
      </w:tr>
      <w:tr w:rsidR="00C0732F" w:rsidRPr="00C0732F" w:rsidTr="004F5FB1">
        <w:tc>
          <w:tcPr>
            <w:tcW w:w="454"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доверителя полностью)</w:t>
            </w:r>
          </w:p>
        </w:tc>
        <w:tc>
          <w:tcPr>
            <w:tcW w:w="3801" w:type="dxa"/>
            <w:gridSpan w:val="4"/>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паспорт серии _________ N _________, выдан ____________________ "___" _________ ____ г., зарегистрированный(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 по адресу: __________________, проживающий(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C0732F" w:rsidRPr="00C0732F" w:rsidTr="004F5FB1">
        <w:tc>
          <w:tcPr>
            <w:tcW w:w="9071" w:type="dxa"/>
            <w:gridSpan w:val="8"/>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8"/>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учреждения социального обслуживания)</w:t>
            </w:r>
          </w:p>
        </w:tc>
      </w:tr>
      <w:tr w:rsidR="00C0732F" w:rsidRPr="00C0732F" w:rsidTr="004F5FB1">
        <w:tc>
          <w:tcPr>
            <w:tcW w:w="8727" w:type="dxa"/>
            <w:gridSpan w:val="7"/>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доверенного лица полностью)</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"__" _________ ____ год рождения, паспорт серии ________ N _________, выдан</w:t>
            </w:r>
          </w:p>
        </w:tc>
      </w:tr>
      <w:tr w:rsidR="00C0732F" w:rsidRPr="00C0732F" w:rsidTr="004F5FB1">
        <w:tc>
          <w:tcPr>
            <w:tcW w:w="9071" w:type="dxa"/>
            <w:gridSpan w:val="8"/>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8"/>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"___" _________ ____ г., зарегистрированного(</w:t>
            </w:r>
            <w:proofErr w:type="spellStart"/>
            <w:r w:rsidRPr="00C0732F">
              <w:rPr>
                <w:rFonts w:ascii="Calibri" w:eastAsia="Times New Roman" w:hAnsi="Calibri" w:cs="Calibri"/>
                <w:szCs w:val="20"/>
                <w:lang w:eastAsia="ru-RU"/>
              </w:rPr>
              <w:t>ую</w:t>
            </w:r>
            <w:proofErr w:type="spellEnd"/>
            <w:r w:rsidRPr="00C0732F">
              <w:rPr>
                <w:rFonts w:ascii="Calibri" w:eastAsia="Times New Roman" w:hAnsi="Calibri" w:cs="Calibri"/>
                <w:szCs w:val="20"/>
                <w:lang w:eastAsia="ru-RU"/>
              </w:rPr>
              <w:t>) по адресу: _________________, проживающего(</w:t>
            </w:r>
            <w:proofErr w:type="spellStart"/>
            <w:r w:rsidRPr="00C0732F">
              <w:rPr>
                <w:rFonts w:ascii="Calibri" w:eastAsia="Times New Roman" w:hAnsi="Calibri" w:cs="Calibri"/>
                <w:szCs w:val="20"/>
                <w:lang w:eastAsia="ru-RU"/>
              </w:rPr>
              <w:t>ую</w:t>
            </w:r>
            <w:proofErr w:type="spellEnd"/>
            <w:r w:rsidRPr="00C0732F">
              <w:rPr>
                <w:rFonts w:ascii="Calibri" w:eastAsia="Times New Roman" w:hAnsi="Calibri" w:cs="Calibri"/>
                <w:szCs w:val="20"/>
                <w:lang w:eastAsia="ru-RU"/>
              </w:rPr>
              <w:t>) по адресу: ______________________________, в целях получения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 _______________________________________________</w:t>
            </w:r>
          </w:p>
        </w:tc>
      </w:tr>
      <w:tr w:rsidR="00C0732F" w:rsidRPr="00C0732F" w:rsidTr="004F5FB1">
        <w:tc>
          <w:tcPr>
            <w:tcW w:w="9071" w:type="dxa"/>
            <w:gridSpan w:val="8"/>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8"/>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подавать от моего имени заявление на получение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 с приложением всех необходимых документов;</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получать результат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Полномочия по настоящей доверенности не могут быть переданы другим лицам.</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Доверенность выдана сроком на ______ месяц(ев).</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1699"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Доверитель</w:t>
            </w:r>
          </w:p>
        </w:tc>
        <w:tc>
          <w:tcPr>
            <w:tcW w:w="4252"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1699"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252"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780" w:type="dxa"/>
            <w:gridSpan w:val="2"/>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8"/>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right"/>
        <w:outlineLvl w:val="3"/>
        <w:rPr>
          <w:rFonts w:ascii="Calibri" w:eastAsia="Times New Roman" w:hAnsi="Calibri" w:cs="Calibri"/>
          <w:szCs w:val="20"/>
          <w:lang w:eastAsia="ru-RU"/>
        </w:rPr>
      </w:pPr>
      <w:r w:rsidRPr="00C0732F">
        <w:rPr>
          <w:rFonts w:ascii="Calibri" w:eastAsia="Times New Roman" w:hAnsi="Calibri" w:cs="Calibri"/>
          <w:szCs w:val="20"/>
          <w:lang w:eastAsia="ru-RU"/>
        </w:rPr>
        <w:t>Приложение 13</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 xml:space="preserve">(введено </w:t>
      </w:r>
      <w:hyperlink r:id="rId29">
        <w:r w:rsidRPr="00C0732F">
          <w:rPr>
            <w:rFonts w:ascii="Calibri" w:eastAsia="Times New Roman" w:hAnsi="Calibri" w:cs="Calibri"/>
            <w:color w:val="0000FF"/>
            <w:szCs w:val="20"/>
            <w:lang w:eastAsia="ru-RU"/>
          </w:rPr>
          <w:t>Приказом</w:t>
        </w:r>
      </w:hyperlink>
      <w:r w:rsidRPr="00C0732F">
        <w:rPr>
          <w:rFonts w:ascii="Calibri" w:eastAsia="Times New Roman" w:hAnsi="Calibri" w:cs="Calibri"/>
          <w:szCs w:val="20"/>
          <w:lang w:eastAsia="ru-RU"/>
        </w:rPr>
        <w:t xml:space="preserve"> комитета по социальной защите населения</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Ленинградской области от 02.04.2026 N 04-24)</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lastRenderedPageBreak/>
        <w:t>Примерная форма доверенности</w:t>
      </w:r>
    </w:p>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4"/>
      </w:tblGrid>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bookmarkStart w:id="19" w:name="P48798"/>
            <w:bookmarkEnd w:id="19"/>
            <w:r w:rsidRPr="00C0732F">
              <w:rPr>
                <w:rFonts w:ascii="Calibri" w:eastAsia="Times New Roman" w:hAnsi="Calibri" w:cs="Calibri"/>
                <w:szCs w:val="20"/>
                <w:lang w:eastAsia="ru-RU"/>
              </w:rPr>
              <w:t>ДОВЕРЕННОСТЬ</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 получение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(простая письменная форма)</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2662"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right"/>
              <w:rPr>
                <w:rFonts w:ascii="Calibri" w:eastAsia="Times New Roman" w:hAnsi="Calibri" w:cs="Calibri"/>
                <w:szCs w:val="20"/>
                <w:lang w:eastAsia="ru-RU"/>
              </w:rPr>
            </w:pPr>
            <w:r w:rsidRPr="00C0732F">
              <w:rPr>
                <w:rFonts w:ascii="Calibri" w:eastAsia="Times New Roman" w:hAnsi="Calibri" w:cs="Calibri"/>
                <w:szCs w:val="20"/>
                <w:lang w:eastAsia="ru-RU"/>
              </w:rPr>
              <w:t>"___" __________ 20__ г.</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566"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80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"___" ________ ____ г. рождения,</w:t>
            </w:r>
          </w:p>
        </w:tc>
      </w:tr>
      <w:tr w:rsidR="00C0732F" w:rsidRPr="00C0732F" w:rsidTr="004F5FB1">
        <w:tc>
          <w:tcPr>
            <w:tcW w:w="566"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доверителя полностью)</w:t>
            </w:r>
          </w:p>
        </w:tc>
        <w:tc>
          <w:tcPr>
            <w:tcW w:w="3801" w:type="dxa"/>
            <w:gridSpan w:val="3"/>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паспорт серии _________ N _________, выдан _____________________ "___" _________ ____ г., зарегистрированный(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 по адресу: __________________, проживающий(</w:t>
            </w:r>
            <w:proofErr w:type="spellStart"/>
            <w:r w:rsidRPr="00C0732F">
              <w:rPr>
                <w:rFonts w:ascii="Calibri" w:eastAsia="Times New Roman" w:hAnsi="Calibri" w:cs="Calibri"/>
                <w:szCs w:val="20"/>
                <w:lang w:eastAsia="ru-RU"/>
              </w:rPr>
              <w:t>ая</w:t>
            </w:r>
            <w:proofErr w:type="spellEnd"/>
            <w:r w:rsidRPr="00C0732F">
              <w:rPr>
                <w:rFonts w:ascii="Calibri" w:eastAsia="Times New Roman" w:hAnsi="Calibri" w:cs="Calibri"/>
                <w:szCs w:val="20"/>
                <w:lang w:eastAsia="ru-RU"/>
              </w:rPr>
              <w:t>) по адресу: _______________________________________, настоящей доверенностью уполномочиваю</w:t>
            </w:r>
          </w:p>
        </w:tc>
      </w:tr>
      <w:tr w:rsidR="00C0732F" w:rsidRPr="00C0732F" w:rsidTr="004F5FB1">
        <w:tc>
          <w:tcPr>
            <w:tcW w:w="9071" w:type="dxa"/>
            <w:gridSpan w:val="7"/>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доверенного лица полностью)</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"___" _________ ____ год рождения, паспорт серии _________ N _________, выдан</w:t>
            </w:r>
          </w:p>
        </w:tc>
      </w:tr>
      <w:tr w:rsidR="00C0732F" w:rsidRPr="00C0732F" w:rsidTr="004F5FB1">
        <w:tc>
          <w:tcPr>
            <w:tcW w:w="9071" w:type="dxa"/>
            <w:gridSpan w:val="7"/>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7"/>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"___" _________ ____ г., зарегистрированного(</w:t>
            </w:r>
            <w:proofErr w:type="spellStart"/>
            <w:r w:rsidRPr="00C0732F">
              <w:rPr>
                <w:rFonts w:ascii="Calibri" w:eastAsia="Times New Roman" w:hAnsi="Calibri" w:cs="Calibri"/>
                <w:szCs w:val="20"/>
                <w:lang w:eastAsia="ru-RU"/>
              </w:rPr>
              <w:t>ую</w:t>
            </w:r>
            <w:proofErr w:type="spellEnd"/>
            <w:r w:rsidRPr="00C0732F">
              <w:rPr>
                <w:rFonts w:ascii="Calibri" w:eastAsia="Times New Roman" w:hAnsi="Calibri" w:cs="Calibri"/>
                <w:szCs w:val="20"/>
                <w:lang w:eastAsia="ru-RU"/>
              </w:rPr>
              <w:t>) по адресу: _________________________________, проживающего(</w:t>
            </w:r>
            <w:proofErr w:type="spellStart"/>
            <w:r w:rsidRPr="00C0732F">
              <w:rPr>
                <w:rFonts w:ascii="Calibri" w:eastAsia="Times New Roman" w:hAnsi="Calibri" w:cs="Calibri"/>
                <w:szCs w:val="20"/>
                <w:lang w:eastAsia="ru-RU"/>
              </w:rPr>
              <w:t>ую</w:t>
            </w:r>
            <w:proofErr w:type="spellEnd"/>
            <w:r w:rsidRPr="00C0732F">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 _________________________________________________________________</w:t>
            </w:r>
          </w:p>
        </w:tc>
      </w:tr>
      <w:tr w:rsidR="00C0732F" w:rsidRPr="00C0732F" w:rsidTr="004F5FB1">
        <w:tc>
          <w:tcPr>
            <w:tcW w:w="9071" w:type="dxa"/>
            <w:gridSpan w:val="7"/>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7"/>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(наименование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подавать от моего имени заявление на получение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 с приложением всех необходимых документов;</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получать результат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государственной(</w:t>
            </w:r>
            <w:proofErr w:type="spellStart"/>
            <w:r w:rsidRPr="00C0732F">
              <w:rPr>
                <w:rFonts w:ascii="Calibri" w:eastAsia="Times New Roman" w:hAnsi="Calibri" w:cs="Calibri"/>
                <w:szCs w:val="20"/>
                <w:lang w:eastAsia="ru-RU"/>
              </w:rPr>
              <w:t>ых</w:t>
            </w:r>
            <w:proofErr w:type="spellEnd"/>
            <w:r w:rsidRPr="00C0732F">
              <w:rPr>
                <w:rFonts w:ascii="Calibri" w:eastAsia="Times New Roman" w:hAnsi="Calibri" w:cs="Calibri"/>
                <w:szCs w:val="20"/>
                <w:lang w:eastAsia="ru-RU"/>
              </w:rPr>
              <w:t>) услуг(и).</w:t>
            </w: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r w:rsidRPr="00C0732F">
              <w:rPr>
                <w:rFonts w:ascii="Calibri" w:eastAsia="Times New Roman" w:hAnsi="Calibri" w:cs="Calibri"/>
                <w:szCs w:val="20"/>
                <w:lang w:eastAsia="ru-RU"/>
              </w:rPr>
              <w:t>Доверенность выдана сроком на ______ месяц(ев).</w:t>
            </w:r>
          </w:p>
        </w:tc>
      </w:tr>
      <w:tr w:rsidR="00C0732F" w:rsidRPr="00C0732F" w:rsidTr="004F5FB1">
        <w:tc>
          <w:tcPr>
            <w:tcW w:w="9071" w:type="dxa"/>
            <w:gridSpan w:val="7"/>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bookmarkStart w:id="20" w:name="_GoBack"/>
            <w:bookmarkEnd w:id="20"/>
          </w:p>
        </w:tc>
      </w:tr>
      <w:tr w:rsidR="00C0732F" w:rsidRPr="00C0732F" w:rsidTr="004F5FB1">
        <w:tc>
          <w:tcPr>
            <w:tcW w:w="1699"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r w:rsidRPr="00C0732F">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nil"/>
              <w:left w:val="nil"/>
              <w:bottom w:val="single" w:sz="4" w:space="0" w:color="auto"/>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r>
      <w:tr w:rsidR="00C0732F" w:rsidRPr="00C0732F" w:rsidTr="004F5FB1">
        <w:tc>
          <w:tcPr>
            <w:tcW w:w="1699" w:type="dxa"/>
            <w:gridSpan w:val="2"/>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C0732F" w:rsidRPr="00C0732F" w:rsidRDefault="00C0732F" w:rsidP="00C0732F">
            <w:pPr>
              <w:widowControl w:val="0"/>
              <w:autoSpaceDE w:val="0"/>
              <w:autoSpaceDN w:val="0"/>
              <w:spacing w:after="0" w:line="240" w:lineRule="auto"/>
              <w:rPr>
                <w:rFonts w:ascii="Calibri" w:eastAsia="Times New Roman" w:hAnsi="Calibri" w:cs="Calibri"/>
                <w:szCs w:val="20"/>
                <w:lang w:eastAsia="ru-RU"/>
              </w:rPr>
            </w:pPr>
          </w:p>
        </w:tc>
        <w:tc>
          <w:tcPr>
            <w:tcW w:w="3461" w:type="dxa"/>
            <w:gridSpan w:val="2"/>
            <w:tcBorders>
              <w:top w:val="single" w:sz="4" w:space="0" w:color="auto"/>
              <w:left w:val="nil"/>
              <w:bottom w:val="nil"/>
              <w:right w:val="nil"/>
            </w:tcBorders>
          </w:tcPr>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r w:rsidRPr="00C0732F">
              <w:rPr>
                <w:rFonts w:ascii="Calibri" w:eastAsia="Times New Roman" w:hAnsi="Calibri" w:cs="Calibri"/>
                <w:szCs w:val="20"/>
                <w:lang w:eastAsia="ru-RU"/>
              </w:rPr>
              <w:t>(подпись)</w:t>
            </w:r>
          </w:p>
        </w:tc>
      </w:tr>
    </w:tbl>
    <w:p w:rsidR="00C0732F" w:rsidRPr="00C0732F" w:rsidRDefault="00C0732F" w:rsidP="00C0732F">
      <w:pPr>
        <w:widowControl w:val="0"/>
        <w:autoSpaceDE w:val="0"/>
        <w:autoSpaceDN w:val="0"/>
        <w:spacing w:after="0" w:line="240" w:lineRule="auto"/>
        <w:jc w:val="center"/>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C0732F" w:rsidRPr="00C0732F" w:rsidRDefault="00C0732F" w:rsidP="00C0732F">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F"/>
    <w:rsid w:val="008E176F"/>
    <w:rsid w:val="0096592B"/>
    <w:rsid w:val="00C0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891C8-8DED-4BFD-A400-EF0F8A05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732F"/>
  </w:style>
  <w:style w:type="paragraph" w:customStyle="1" w:styleId="ConsPlusTitlePage">
    <w:name w:val="ConsPlusTitlePage"/>
    <w:rsid w:val="00C07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07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732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427"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516026&amp;dst=151" TargetMode="External"/><Relationship Id="rId26" Type="http://schemas.openxmlformats.org/officeDocument/2006/relationships/hyperlink" Target="https://login.consultant.ru/link/?req=doc&amp;base=LAW&amp;n=52323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490&amp;dst=475" TargetMode="External"/><Relationship Id="rId7" Type="http://schemas.openxmlformats.org/officeDocument/2006/relationships/hyperlink" Target="https://login.consultant.ru/link/?req=doc&amp;base=SPB&amp;n=327759&amp;dst=101773"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518134&amp;dst=100091" TargetMode="External"/><Relationship Id="rId25" Type="http://schemas.openxmlformats.org/officeDocument/2006/relationships/hyperlink" Target="https://login.consultant.ru/link/?req=doc&amp;base=LAW&amp;n=499769&amp;dst=100278"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1781" TargetMode="External"/><Relationship Id="rId20" Type="http://schemas.openxmlformats.org/officeDocument/2006/relationships/hyperlink" Target="https://login.consultant.ru/link/?req=doc&amp;base=LAW&amp;n=527098" TargetMode="External"/><Relationship Id="rId29" Type="http://schemas.openxmlformats.org/officeDocument/2006/relationships/hyperlink" Target="https://login.consultant.ru/link/?req=doc&amp;base=SPB&amp;n=327759&amp;dst=101824"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1769"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LAW&amp;n=527088&amp;dst=1224" TargetMode="External"/><Relationship Id="rId5" Type="http://schemas.openxmlformats.org/officeDocument/2006/relationships/hyperlink" Target="https://login.consultant.ru/link/?req=doc&amp;base=SPB&amp;n=327759&amp;dst=101768"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SPB&amp;n=327759&amp;dst=101791" TargetMode="External"/><Relationship Id="rId28" Type="http://schemas.openxmlformats.org/officeDocument/2006/relationships/hyperlink" Target="https://login.consultant.ru/link/?req=doc&amp;base=SPB&amp;n=327759&amp;dst=101812"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506343&amp;dst=199" TargetMode="External"/><Relationship Id="rId31" Type="http://schemas.openxmlformats.org/officeDocument/2006/relationships/theme" Target="theme/theme1.xml"/><Relationship Id="rId4" Type="http://schemas.openxmlformats.org/officeDocument/2006/relationships/hyperlink" Target="https://login.consultant.ru/link/?req=doc&amp;base=SPB&amp;n=321500&amp;dst=100486" TargetMode="External"/><Relationship Id="rId9" Type="http://schemas.openxmlformats.org/officeDocument/2006/relationships/hyperlink" Target="https://login.consultant.ru/link/?req=doc&amp;base=SPB&amp;n=327759&amp;dst=101775"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SPB&amp;n=327759&amp;dst=101782" TargetMode="External"/><Relationship Id="rId27" Type="http://schemas.openxmlformats.org/officeDocument/2006/relationships/hyperlink" Target="https://login.consultant.ru/link/?req=doc&amp;base=SPB&amp;n=327759&amp;dst=10179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10442</Words>
  <Characters>59520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2026-04-17T13:00:00Z</dcterms:created>
  <dcterms:modified xsi:type="dcterms:W3CDTF">2026-04-17T13:00:00Z</dcterms:modified>
</cp:coreProperties>
</file>