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F2" w:rsidRPr="004613F2" w:rsidRDefault="004613F2" w:rsidP="004613F2">
      <w:pPr>
        <w:widowControl w:val="0"/>
        <w:autoSpaceDE w:val="0"/>
        <w:autoSpaceDN w:val="0"/>
        <w:spacing w:after="0" w:line="240" w:lineRule="auto"/>
        <w:jc w:val="right"/>
        <w:outlineLvl w:val="0"/>
        <w:rPr>
          <w:rFonts w:ascii="Calibri" w:eastAsia="Times New Roman" w:hAnsi="Calibri" w:cs="Calibri"/>
          <w:szCs w:val="20"/>
          <w:lang w:eastAsia="ru-RU"/>
        </w:rPr>
      </w:pPr>
      <w:r w:rsidRPr="004613F2">
        <w:rPr>
          <w:rFonts w:ascii="Calibri" w:eastAsia="Times New Roman" w:hAnsi="Calibri" w:cs="Calibri"/>
          <w:szCs w:val="20"/>
          <w:lang w:eastAsia="ru-RU"/>
        </w:rPr>
        <w:t>ПРИЛОЖЕНИЕ 67</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к приказу комитета</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по социальной защите населения</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Ленинградской области</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от 31.01.2020 N 5</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bookmarkStart w:id="0" w:name="P43251"/>
      <w:bookmarkEnd w:id="0"/>
      <w:r w:rsidRPr="004613F2">
        <w:rPr>
          <w:rFonts w:ascii="Calibri" w:eastAsia="Times New Roman" w:hAnsi="Calibri" w:cs="Calibri"/>
          <w:b/>
          <w:szCs w:val="20"/>
          <w:lang w:eastAsia="ru-RU"/>
        </w:rPr>
        <w:t>АДМИНИСТРАТИВНЫЙ РЕГЛАМЕНТ</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ПРЕДОСТАВЛЕНИЯ НА ТЕРРИТОРИИ ЛЕНИНГРАДСКОЙ ОБЛАСТИ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ГОСУДАРСТВЕННЫХ УСЛУГ ПО НАЗНАЧЕНИЮ МЕР СОЦИАЛЬНОЙ ПОДДЕРЖКИ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СЕМЬЯМ, ИМЕЮЩИМ ДЕТЕЙ, ЗА СЧЕТ СРЕДСТВ ОБЛАСТНОГО БЮДЖЕТА</w:t>
      </w:r>
    </w:p>
    <w:p w:rsidR="004613F2" w:rsidRPr="004613F2" w:rsidRDefault="004613F2" w:rsidP="004613F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F2" w:rsidRPr="004613F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Список изменяющих документов</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 xml:space="preserve">области от 21.10.2025 </w:t>
            </w:r>
            <w:hyperlink r:id="rId4">
              <w:r w:rsidRPr="004613F2">
                <w:rPr>
                  <w:rFonts w:ascii="Calibri" w:eastAsia="Times New Roman" w:hAnsi="Calibri" w:cs="Calibri"/>
                  <w:color w:val="0000FF"/>
                  <w:szCs w:val="20"/>
                  <w:lang w:eastAsia="ru-RU"/>
                </w:rPr>
                <w:t>N 04-102</w:t>
              </w:r>
            </w:hyperlink>
            <w:r w:rsidRPr="004613F2">
              <w:rPr>
                <w:rFonts w:ascii="Calibri" w:eastAsia="Times New Roman" w:hAnsi="Calibri" w:cs="Calibri"/>
                <w:color w:val="392C69"/>
                <w:szCs w:val="20"/>
                <w:lang w:eastAsia="ru-RU"/>
              </w:rPr>
              <w:t xml:space="preserve">, от 27.11.2025 </w:t>
            </w:r>
            <w:hyperlink r:id="rId5">
              <w:r w:rsidRPr="004613F2">
                <w:rPr>
                  <w:rFonts w:ascii="Calibri" w:eastAsia="Times New Roman" w:hAnsi="Calibri" w:cs="Calibri"/>
                  <w:color w:val="0000FF"/>
                  <w:szCs w:val="20"/>
                  <w:lang w:eastAsia="ru-RU"/>
                </w:rPr>
                <w:t>N 04-114</w:t>
              </w:r>
            </w:hyperlink>
            <w:r w:rsidRPr="004613F2">
              <w:rPr>
                <w:rFonts w:ascii="Calibri" w:eastAsia="Times New Roman" w:hAnsi="Calibri" w:cs="Calibri"/>
                <w:color w:val="392C69"/>
                <w:szCs w:val="20"/>
                <w:lang w:eastAsia="ru-RU"/>
              </w:rPr>
              <w:t>,</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 xml:space="preserve">от 23.12.2025 </w:t>
            </w:r>
            <w:hyperlink r:id="rId6">
              <w:r w:rsidRPr="004613F2">
                <w:rPr>
                  <w:rFonts w:ascii="Calibri" w:eastAsia="Times New Roman" w:hAnsi="Calibri" w:cs="Calibri"/>
                  <w:color w:val="0000FF"/>
                  <w:szCs w:val="20"/>
                  <w:lang w:eastAsia="ru-RU"/>
                </w:rPr>
                <w:t>N 04-136</w:t>
              </w:r>
            </w:hyperlink>
            <w:r w:rsidRPr="004613F2">
              <w:rPr>
                <w:rFonts w:ascii="Calibri" w:eastAsia="Times New Roman" w:hAnsi="Calibri" w:cs="Calibri"/>
                <w:color w:val="392C69"/>
                <w:szCs w:val="20"/>
                <w:lang w:eastAsia="ru-RU"/>
              </w:rPr>
              <w:t xml:space="preserve">, от 03.02.2026 </w:t>
            </w:r>
            <w:hyperlink r:id="rId7">
              <w:r w:rsidRPr="004613F2">
                <w:rPr>
                  <w:rFonts w:ascii="Calibri" w:eastAsia="Times New Roman" w:hAnsi="Calibri" w:cs="Calibri"/>
                  <w:color w:val="0000FF"/>
                  <w:szCs w:val="20"/>
                  <w:lang w:eastAsia="ru-RU"/>
                </w:rPr>
                <w:t>N 04-5</w:t>
              </w:r>
            </w:hyperlink>
            <w:r w:rsidRPr="004613F2">
              <w:rPr>
                <w:rFonts w:ascii="Calibri" w:eastAsia="Times New Roman" w:hAnsi="Calibri" w:cs="Calibri"/>
                <w:color w:val="392C69"/>
                <w:szCs w:val="20"/>
                <w:lang w:eastAsia="ru-RU"/>
              </w:rPr>
              <w:t xml:space="preserve">, от 02.04.2026 </w:t>
            </w:r>
            <w:hyperlink r:id="rId8">
              <w:r w:rsidRPr="004613F2">
                <w:rPr>
                  <w:rFonts w:ascii="Calibri" w:eastAsia="Times New Roman" w:hAnsi="Calibri" w:cs="Calibri"/>
                  <w:color w:val="0000FF"/>
                  <w:szCs w:val="20"/>
                  <w:lang w:eastAsia="ru-RU"/>
                </w:rPr>
                <w:t>N 04-24</w:t>
              </w:r>
            </w:hyperlink>
            <w:r w:rsidRPr="004613F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(сокращенное наименование - назначение мер социальной</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поддержки семьям, имеющим детей, за счет средств</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областного бюджета</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(далее - регламент, государственная услуга)</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1"/>
        <w:rPr>
          <w:rFonts w:ascii="Calibri" w:eastAsia="Times New Roman" w:hAnsi="Calibri" w:cs="Calibri"/>
          <w:b/>
          <w:szCs w:val="20"/>
          <w:lang w:eastAsia="ru-RU"/>
        </w:rPr>
      </w:pPr>
      <w:r w:rsidRPr="004613F2">
        <w:rPr>
          <w:rFonts w:ascii="Calibri" w:eastAsia="Times New Roman" w:hAnsi="Calibri" w:cs="Calibri"/>
          <w:b/>
          <w:szCs w:val="20"/>
          <w:lang w:eastAsia="ru-RU"/>
        </w:rPr>
        <w:t>I. ОБЩИЕ ПОЛОЖЕНИЯ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Предмет регулирования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1.1. Настоящий регламент устанавливает порядок и стандарт предоставления государственных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Круг заявителей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bookmarkStart w:id="1" w:name="P43273"/>
      <w:bookmarkEnd w:id="1"/>
      <w:r w:rsidRPr="004613F2">
        <w:rPr>
          <w:rFonts w:ascii="Calibri" w:eastAsia="Times New Roman" w:hAnsi="Calibri" w:cs="Calibri"/>
          <w:szCs w:val="20"/>
          <w:lang w:eastAsia="ru-RU"/>
        </w:rPr>
        <w:t>1.2. Государственные услуги предоставляются: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2" w:name="P43274"/>
      <w:bookmarkEnd w:id="2"/>
      <w:r w:rsidRPr="004613F2">
        <w:rPr>
          <w:rFonts w:ascii="Calibri" w:eastAsia="Times New Roman" w:hAnsi="Calibri" w:cs="Calibri"/>
          <w:szCs w:val="20"/>
          <w:lang w:eastAsia="ru-RU"/>
        </w:rPr>
        <w:t>1.2.1. Государственная услуга по назначению единовременного пособия на приобретение товаров для беременных, товаров детского ассортимента и продуктов детского питания предоставляется беременной женщине не ранее наступления срока беременности 30 недель или физическим лицам из числа одного из родителей (опекунов), являющегося гражданином Российской Федерации, имеющего место жительства или место пребывания на территории Ленинградской области, совместно проживающего с ребенком, при условии, что 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1.2.1 в ред. </w:t>
      </w:r>
      <w:hyperlink r:id="rId9">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23.12.2025 N 04-136)</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1.2.2. Государственная услуга по назначению ежемесячного пособия на приобретение товаров детского ассортимента и продуктов детского питания предоставляется физическим лицам из числа одного из родителей, опекунов (попечителей),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являющегося гражданином Российской Федерации, имеющим место жительства или место пребывания на территории Ленинградской области, или иностранным гражданином, или лицом без гражданства, имеющим место жительства на территории Ленинградской области, совместно проживающих с ребенком до достижения им возраста 16 лет, а если ребенок обучается в общеобразовательной </w:t>
      </w:r>
      <w:r w:rsidRPr="004613F2">
        <w:rPr>
          <w:rFonts w:ascii="Calibri" w:eastAsia="Times New Roman" w:hAnsi="Calibri" w:cs="Calibri"/>
          <w:szCs w:val="20"/>
          <w:lang w:eastAsia="ru-RU"/>
        </w:rPr>
        <w:lastRenderedPageBreak/>
        <w:t>организации, то до окончания обучения, но не более чем до достижения им возраста 18 лет.</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3" w:name="P43277"/>
      <w:bookmarkEnd w:id="3"/>
      <w:r w:rsidRPr="004613F2">
        <w:rPr>
          <w:rFonts w:ascii="Calibri" w:eastAsia="Times New Roman" w:hAnsi="Calibri" w:cs="Calibri"/>
          <w:szCs w:val="20"/>
          <w:lang w:eastAsia="ru-RU"/>
        </w:rPr>
        <w:t>1.2.3. Государственная услуга по назначению ежемесячной денежной компенсации на полноценное питание беременным женщинам, а также детям в возрасте до трех лет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беременных женщин, состоящих на медицинском учете в медицинских организациях в связи с беременностью, при сроке беременности не менее 12 недель;</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одного из родителей (опекунов), совместно проживающего с ребенком в возрасте до трех лет.</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4" w:name="P43280"/>
      <w:bookmarkEnd w:id="4"/>
      <w:r w:rsidRPr="004613F2">
        <w:rPr>
          <w:rFonts w:ascii="Calibri" w:eastAsia="Times New Roman" w:hAnsi="Calibri" w:cs="Calibri"/>
          <w:szCs w:val="20"/>
          <w:lang w:eastAsia="ru-RU"/>
        </w:rPr>
        <w:t>1.2.4. Государственная услуга по назначению ежемесячной выплаты в связи с рождением первого ребенка в Ленинградской области предоставляется физическим лицам из числа граждан Российской Федерации, имеющих место жительства на территории Ленинградской области, у которых первый ребенок родился начиная с 01.07.2018 и имеет место жительства на территории Ленинградской области, запись акта о рождении этого ребенка произведена органами, осуществляющими государственную регистрацию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мать, родившая (усыновившая) первого ребенка, либо отец этого ребенка (один из усыновителей);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опекун ребенка в случае смерти родителей (усыновителей), объявления их умершими, лишения их родительских прав или в случае отмены усыновления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5" w:name="P43283"/>
      <w:bookmarkEnd w:id="5"/>
      <w:r w:rsidRPr="004613F2">
        <w:rPr>
          <w:rFonts w:ascii="Calibri" w:eastAsia="Times New Roman" w:hAnsi="Calibri" w:cs="Calibri"/>
          <w:szCs w:val="20"/>
          <w:lang w:eastAsia="ru-RU"/>
        </w:rPr>
        <w:t>1.2.5. Государственная услуга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предоставляется физическим лицам из числа членов семьи, состоящих из граждан Российской Федерации, имеющих не менее одного ребенка в возрасте до 18 лет, в случае, если: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члены семьи приняты на учет в качестве нуждающихся в жилых помещениях, предоставляемых по договорам социального найма в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одним из родителей ребенка заключен договор найма жилого помещения частного жилищного фонда либо договор поднайма жилого помещения государственного или муниципального жилищного фонда;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члены семьи признаны нуждающимися в улучшении жилищных условий по основаниям, установленным </w:t>
      </w:r>
      <w:hyperlink r:id="rId10">
        <w:r w:rsidRPr="004613F2">
          <w:rPr>
            <w:rFonts w:ascii="Calibri" w:eastAsia="Times New Roman" w:hAnsi="Calibri" w:cs="Calibri"/>
            <w:color w:val="0000FF"/>
            <w:szCs w:val="20"/>
            <w:lang w:eastAsia="ru-RU"/>
          </w:rPr>
          <w:t>статьей 51</w:t>
        </w:r>
      </w:hyperlink>
      <w:r w:rsidRPr="004613F2">
        <w:rPr>
          <w:rFonts w:ascii="Calibri" w:eastAsia="Times New Roman" w:hAnsi="Calibri" w:cs="Calibri"/>
          <w:szCs w:val="20"/>
          <w:lang w:eastAsia="ru-RU"/>
        </w:rP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 члены семьи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1.2.6. Государственная услуга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семьям предоставляется физическим лицам из числа одного родителей (приемных родителей), опекунов (попечителей), являющегося гражданином Российской Федерации в семьях, имеющих место жительства или место пребывания на территории Ленинградской области и воспитывающих не менее трех детей в возрасте до 18 лет и(или) достигших совершеннолетия и обучающихся по очной форме обучения, но не более достижения ими возраста 23 лет.</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6" w:name="P43289"/>
      <w:bookmarkEnd w:id="6"/>
      <w:r w:rsidRPr="004613F2">
        <w:rPr>
          <w:rFonts w:ascii="Calibri" w:eastAsia="Times New Roman" w:hAnsi="Calibri" w:cs="Calibri"/>
          <w:szCs w:val="20"/>
          <w:lang w:eastAsia="ru-RU"/>
        </w:rPr>
        <w:lastRenderedPageBreak/>
        <w:t>1.2.7. Государственная услуга по назначению многодетным семьям 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принадлежностей предоставляется физическим лицам из числа одного из родителей (приемных родителей), опекунов (попечителей), являющегося гражданином Российской Федерации, имеющего место жительства или место пребывания на территории Ленинградской области и воспитывающего не менее трех детей в возрасте до 18 лет и(или) достигших совершеннолетия и обучающихся по очной форме обучения, но не более достижения ими возраста 23 лет, включая приемных.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7" w:name="P43290"/>
      <w:bookmarkEnd w:id="7"/>
      <w:r w:rsidRPr="004613F2">
        <w:rPr>
          <w:rFonts w:ascii="Calibri" w:eastAsia="Times New Roman" w:hAnsi="Calibri" w:cs="Calibri"/>
          <w:szCs w:val="20"/>
          <w:lang w:eastAsia="ru-RU"/>
        </w:rPr>
        <w:t>1.2.8. Государственная услуга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совместно проживающий с детьми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рождении ребенка (детей) с 1 марта 2026 года, в связи с рождением которого (которых) возникло право на предоставление государственной услуги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(абзац введен </w:t>
      </w:r>
      <w:hyperlink r:id="rId11">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8" w:name="P43293"/>
      <w:bookmarkEnd w:id="8"/>
      <w:r w:rsidRPr="004613F2">
        <w:rPr>
          <w:rFonts w:ascii="Calibri" w:eastAsia="Times New Roman" w:hAnsi="Calibri" w:cs="Calibri"/>
          <w:szCs w:val="20"/>
          <w:lang w:eastAsia="ru-RU"/>
        </w:rPr>
        <w:t>1.2.9. Государственная услуга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десять и более несовершеннолетних детей (в том числе усыновленных), совместно проживающий с детьми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рождении ребенка (детей) с 1 марта 2026 года, в связи с рождением которого (которых) возникло право на предоставление государственной услуги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(абзац введен </w:t>
      </w:r>
      <w:hyperlink r:id="rId12">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1.2.10. Государственная услуга по назначению дополнительного единовременного пособия при рождении одновременно трех и более детей предоставляется физическим лицам из числа одного </w:t>
      </w:r>
      <w:r w:rsidRPr="004613F2">
        <w:rPr>
          <w:rFonts w:ascii="Calibri" w:eastAsia="Times New Roman" w:hAnsi="Calibri" w:cs="Calibri"/>
          <w:szCs w:val="20"/>
          <w:lang w:eastAsia="ru-RU"/>
        </w:rPr>
        <w:lastRenderedPageBreak/>
        <w:t>из родителей (усыновителей) трех и более детей, одновременно рожденных одной матерью, из числа граждан Российской Федерации, имеющих место жительства на территории Ленинградской области совместно с этими детьми.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рождении одновременно трех и более детей с 1 марта 2026 года, в связи с рождением которых возникло право на предоставление государственной услуги по назначению дополнительного единовременного пособия при рождении одновременно трех и более детей,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(абзац введен </w:t>
      </w:r>
      <w:hyperlink r:id="rId13">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9" w:name="P43299"/>
      <w:bookmarkEnd w:id="9"/>
      <w:r w:rsidRPr="004613F2">
        <w:rPr>
          <w:rFonts w:ascii="Calibri" w:eastAsia="Times New Roman" w:hAnsi="Calibri" w:cs="Calibri"/>
          <w:szCs w:val="20"/>
          <w:lang w:eastAsia="ru-RU"/>
        </w:rPr>
        <w:t>1.2.11. Государственная услуга по назначению единовременной денежной выплаты на улучшение жилищных условий предоставляется физическим лицам из числа граждан Российской Федерации, имеющих место жительства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один из родителей (усыновителей), который является членом многодетной семьи, в которой одновременно рождены (усыновлены) трое и более детей, проживающий совместно с этими детьми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б) дети (в равных долях)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14">
        <w:r w:rsidRPr="004613F2">
          <w:rPr>
            <w:rFonts w:ascii="Calibri" w:eastAsia="Times New Roman" w:hAnsi="Calibri" w:cs="Calibri"/>
            <w:color w:val="0000FF"/>
            <w:szCs w:val="20"/>
            <w:lang w:eastAsia="ru-RU"/>
          </w:rPr>
          <w:t>частью 8 статьи 3.8</w:t>
        </w:r>
      </w:hyperlink>
      <w:r w:rsidRPr="004613F2">
        <w:rPr>
          <w:rFonts w:ascii="Calibri" w:eastAsia="Times New Roman" w:hAnsi="Calibri" w:cs="Calibri"/>
          <w:szCs w:val="20"/>
          <w:lang w:eastAsia="ru-RU"/>
        </w:rPr>
        <w:t xml:space="preserve"> областного закона Ленинградской области от 17 ноября 2017 года N 72-оз "Социальный кодекс Ленинградской области", при приобретении ими дееспособности в полном объеме до достижения совершеннолетия либо по достижении совершеннолетия;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законный представитель несовершеннолетнего ребенка (детей)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15">
        <w:r w:rsidRPr="004613F2">
          <w:rPr>
            <w:rFonts w:ascii="Calibri" w:eastAsia="Times New Roman" w:hAnsi="Calibri" w:cs="Calibri"/>
            <w:color w:val="0000FF"/>
            <w:szCs w:val="20"/>
            <w:lang w:eastAsia="ru-RU"/>
          </w:rPr>
          <w:t>частью 8 статьи 3.8</w:t>
        </w:r>
      </w:hyperlink>
      <w:r w:rsidRPr="004613F2">
        <w:rPr>
          <w:rFonts w:ascii="Calibri" w:eastAsia="Times New Roman" w:hAnsi="Calibri" w:cs="Calibri"/>
          <w:szCs w:val="20"/>
          <w:lang w:eastAsia="ru-RU"/>
        </w:rPr>
        <w:t xml:space="preserve"> Социального кодекса с предварительного разрешения органа опеки и попечительства.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рождении (усыновлении, удочерении) детей, рожденных (усыновленных, удочеренных) с 1 марта 2026 года, в связи с рождением (усыновлением, удочерением) которых возникло право на предоставление государственной услуги по назначению единовременной денежной выплаты на улучшение жилищных условий,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(абзац введен </w:t>
      </w:r>
      <w:hyperlink r:id="rId16">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0" w:name="P43305"/>
      <w:bookmarkEnd w:id="10"/>
      <w:r w:rsidRPr="004613F2">
        <w:rPr>
          <w:rFonts w:ascii="Calibri" w:eastAsia="Times New Roman" w:hAnsi="Calibri" w:cs="Calibri"/>
          <w:szCs w:val="20"/>
          <w:lang w:eastAsia="ru-RU"/>
        </w:rPr>
        <w:t xml:space="preserve">1.2.12. Государственная услуга по направлению средств земельного капитала в Ленинградской области на приобретение в собственность (общую долевую собственность)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предоставляется физическим лицам из числа граждан, указанных в </w:t>
      </w:r>
      <w:hyperlink r:id="rId17">
        <w:r w:rsidRPr="004613F2">
          <w:rPr>
            <w:rFonts w:ascii="Calibri" w:eastAsia="Times New Roman" w:hAnsi="Calibri" w:cs="Calibri"/>
            <w:color w:val="0000FF"/>
            <w:szCs w:val="20"/>
            <w:lang w:eastAsia="ru-RU"/>
          </w:rPr>
          <w:t>частях 1</w:t>
        </w:r>
      </w:hyperlink>
      <w:r w:rsidRPr="004613F2">
        <w:rPr>
          <w:rFonts w:ascii="Calibri" w:eastAsia="Times New Roman" w:hAnsi="Calibri" w:cs="Calibri"/>
          <w:szCs w:val="20"/>
          <w:lang w:eastAsia="ru-RU"/>
        </w:rPr>
        <w:t xml:space="preserve"> и </w:t>
      </w:r>
      <w:hyperlink r:id="rId18">
        <w:r w:rsidRPr="004613F2">
          <w:rPr>
            <w:rFonts w:ascii="Calibri" w:eastAsia="Times New Roman" w:hAnsi="Calibri" w:cs="Calibri"/>
            <w:color w:val="0000FF"/>
            <w:szCs w:val="20"/>
            <w:lang w:eastAsia="ru-RU"/>
          </w:rPr>
          <w:t>3 статьи 3</w:t>
        </w:r>
      </w:hyperlink>
      <w:r w:rsidRPr="004613F2">
        <w:rPr>
          <w:rFonts w:ascii="Calibri" w:eastAsia="Times New Roman" w:hAnsi="Calibri" w:cs="Calibri"/>
          <w:szCs w:val="20"/>
          <w:lang w:eastAsia="ru-RU"/>
        </w:rP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w:t>
      </w:r>
      <w:r w:rsidRPr="004613F2">
        <w:rPr>
          <w:rFonts w:ascii="Calibri" w:eastAsia="Times New Roman" w:hAnsi="Calibri" w:cs="Calibri"/>
          <w:szCs w:val="20"/>
          <w:lang w:eastAsia="ru-RU"/>
        </w:rPr>
        <w:lastRenderedPageBreak/>
        <w:t>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1" w:name="P43306"/>
      <w:bookmarkEnd w:id="11"/>
      <w:r w:rsidRPr="004613F2">
        <w:rPr>
          <w:rFonts w:ascii="Calibri" w:eastAsia="Times New Roman" w:hAnsi="Calibri" w:cs="Calibri"/>
          <w:szCs w:val="20"/>
          <w:lang w:eastAsia="ru-RU"/>
        </w:rPr>
        <w:t>1.2.13.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целиакия,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2" w:name="P43307"/>
      <w:bookmarkEnd w:id="12"/>
      <w:r w:rsidRPr="004613F2">
        <w:rPr>
          <w:rFonts w:ascii="Calibri" w:eastAsia="Times New Roman" w:hAnsi="Calibri" w:cs="Calibri"/>
          <w:szCs w:val="20"/>
          <w:lang w:eastAsia="ru-RU"/>
        </w:rPr>
        <w:t>1.2.14. Государственная услуга по назначению ежемесячной выплаты 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или абилитации инвалида, выданной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предоставляется физическим лицам из числа одного из родителей, опекунов, попечителей, совместно проживающего с ребенком-инвалидом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3" w:name="P43308"/>
      <w:bookmarkEnd w:id="13"/>
      <w:r w:rsidRPr="004613F2">
        <w:rPr>
          <w:rFonts w:ascii="Calibri" w:eastAsia="Times New Roman" w:hAnsi="Calibri" w:cs="Calibri"/>
          <w:szCs w:val="20"/>
          <w:lang w:eastAsia="ru-RU"/>
        </w:rPr>
        <w:t>1.2.15.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фенилкетонурия,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4" w:name="P43309"/>
      <w:bookmarkEnd w:id="14"/>
      <w:r w:rsidRPr="004613F2">
        <w:rPr>
          <w:rFonts w:ascii="Calibri" w:eastAsia="Times New Roman" w:hAnsi="Calibri" w:cs="Calibri"/>
          <w:szCs w:val="20"/>
          <w:lang w:eastAsia="ru-RU"/>
        </w:rPr>
        <w:t>1.2.16. Государственная услуга по назначению ежемесячной выплаты на ребенка в возрасте до 18 лет, страдающего заболеванием инсулинзависимый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5" w:name="P43310"/>
      <w:bookmarkEnd w:id="15"/>
      <w:r w:rsidRPr="004613F2">
        <w:rPr>
          <w:rFonts w:ascii="Calibri" w:eastAsia="Times New Roman" w:hAnsi="Calibri" w:cs="Calibri"/>
          <w:szCs w:val="20"/>
          <w:lang w:eastAsia="ru-RU"/>
        </w:rPr>
        <w:t>1.2.17. Государственная услуга по назначению ежемесячной выплаты на ребенка в возрасте до 18 лет, страдающего заболеванием врожденный буллезный эпидермолиз,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16" w:name="P43311"/>
      <w:bookmarkEnd w:id="16"/>
      <w:r w:rsidRPr="004613F2">
        <w:rPr>
          <w:rFonts w:ascii="Calibri" w:eastAsia="Times New Roman" w:hAnsi="Calibri" w:cs="Calibri"/>
          <w:szCs w:val="20"/>
          <w:lang w:eastAsia="ru-RU"/>
        </w:rPr>
        <w:t>1.2.18. Государственная услуга по назначению ежемесячной денежной выплаты инвалидам с детства I и II групп в возрасте от 18 до 23 лет, имеющих место жительства или место пребывания на территории Ленинградской области, предоставляется физическим лицам из числа граждан Российской Федерации в возрасте от 18 до 23 лет включительно, имеющих место жительства или место пребывания на территории Ленинградской области, относящиеся к инвалидам с детства I группы или инвалидам с детства II группы.</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1.4. Представлять интересы заявителей, указанных в </w:t>
      </w:r>
      <w:hyperlink w:anchor="P43273">
        <w:r w:rsidRPr="004613F2">
          <w:rPr>
            <w:rFonts w:ascii="Calibri" w:eastAsia="Times New Roman" w:hAnsi="Calibri" w:cs="Calibri"/>
            <w:color w:val="0000FF"/>
            <w:szCs w:val="20"/>
            <w:lang w:eastAsia="ru-RU"/>
          </w:rPr>
          <w:t>пункте 1.2</w:t>
        </w:r>
      </w:hyperlink>
      <w:r w:rsidRPr="004613F2">
        <w:rPr>
          <w:rFonts w:ascii="Calibri" w:eastAsia="Times New Roman" w:hAnsi="Calibri" w:cs="Calibri"/>
          <w:szCs w:val="20"/>
          <w:lang w:eastAsia="ru-RU"/>
        </w:rPr>
        <w:t xml:space="preserve"> настоящего регламента, имеют право (далее - представитель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лицо, указанное в </w:t>
      </w:r>
      <w:hyperlink r:id="rId19">
        <w:r w:rsidRPr="004613F2">
          <w:rPr>
            <w:rFonts w:ascii="Calibri" w:eastAsia="Times New Roman" w:hAnsi="Calibri" w:cs="Calibri"/>
            <w:color w:val="0000FF"/>
            <w:szCs w:val="20"/>
            <w:lang w:eastAsia="ru-RU"/>
          </w:rPr>
          <w:t>части 2 статьи 5</w:t>
        </w:r>
      </w:hyperlink>
      <w:r w:rsidRPr="004613F2">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(абзац введен </w:t>
      </w:r>
      <w:hyperlink r:id="rId20">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1"/>
        <w:rPr>
          <w:rFonts w:ascii="Calibri" w:eastAsia="Times New Roman" w:hAnsi="Calibri" w:cs="Calibri"/>
          <w:b/>
          <w:szCs w:val="20"/>
          <w:lang w:eastAsia="ru-RU"/>
        </w:rPr>
      </w:pPr>
      <w:r w:rsidRPr="004613F2">
        <w:rPr>
          <w:rFonts w:ascii="Calibri" w:eastAsia="Times New Roman" w:hAnsi="Calibri" w:cs="Calibri"/>
          <w:b/>
          <w:szCs w:val="20"/>
          <w:lang w:eastAsia="ru-RU"/>
        </w:rPr>
        <w:t>II. СТАНДАРТ ПРЕДОСТАВЛЕНИЯ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Наименование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 Наименование государственной услуги: предоставление государственных услуг по назначению мер социальной поддержки семьям, имеющим детей, за счет средств областного бюджета (далее - государственная услуга).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Наименование органа, предоставляющего государственную услугу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2.2.1 в ред. </w:t>
      </w:r>
      <w:hyperlink r:id="rId21">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Результат предоставления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2.3. Результатом предоставления государственной услуги является: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выдача </w:t>
      </w:r>
      <w:hyperlink w:anchor="P44783">
        <w:r w:rsidRPr="004613F2">
          <w:rPr>
            <w:rFonts w:ascii="Calibri" w:eastAsia="Times New Roman" w:hAnsi="Calibri" w:cs="Calibri"/>
            <w:color w:val="0000FF"/>
            <w:szCs w:val="20"/>
            <w:lang w:eastAsia="ru-RU"/>
          </w:rPr>
          <w:t>распоряжения</w:t>
        </w:r>
      </w:hyperlink>
      <w:r w:rsidRPr="004613F2">
        <w:rPr>
          <w:rFonts w:ascii="Calibri" w:eastAsia="Times New Roman" w:hAnsi="Calibri" w:cs="Calibri"/>
          <w:szCs w:val="20"/>
          <w:lang w:eastAsia="ru-RU"/>
        </w:rPr>
        <w:t xml:space="preserve"> о назначении государственной услуги по форме согласно приложению 3 раздела V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выдача </w:t>
      </w:r>
      <w:hyperlink w:anchor="P44841">
        <w:r w:rsidRPr="004613F2">
          <w:rPr>
            <w:rFonts w:ascii="Calibri" w:eastAsia="Times New Roman" w:hAnsi="Calibri" w:cs="Calibri"/>
            <w:color w:val="0000FF"/>
            <w:szCs w:val="20"/>
            <w:lang w:eastAsia="ru-RU"/>
          </w:rPr>
          <w:t>распоряжения</w:t>
        </w:r>
      </w:hyperlink>
      <w:r w:rsidRPr="004613F2">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при личной явке: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МФЦ;</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без личной явки: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электронной форме через личный кабинет заявителя на ПГУ ЛО/Едином портале;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электронную почту заявителя (представителя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Срок предоставления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3363">
        <w:r w:rsidRPr="004613F2">
          <w:rPr>
            <w:rFonts w:ascii="Calibri" w:eastAsia="Times New Roman" w:hAnsi="Calibri" w:cs="Calibri"/>
            <w:color w:val="0000FF"/>
            <w:szCs w:val="20"/>
            <w:lang w:eastAsia="ru-RU"/>
          </w:rPr>
          <w:t>пунктом 2.7</w:t>
        </w:r>
      </w:hyperlink>
      <w:r w:rsidRPr="004613F2">
        <w:rPr>
          <w:rFonts w:ascii="Calibri" w:eastAsia="Times New Roman" w:hAnsi="Calibri" w:cs="Calibri"/>
          <w:szCs w:val="20"/>
          <w:lang w:eastAsia="ru-RU"/>
        </w:rP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lastRenderedPageBreak/>
        <w:t>Размер платы, взимаемой с заявителя при предоставлении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государственной услуги, и способы ее взимания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Максимальный срок ожидания в очереди при подаче заявителем</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запроса о предоставлении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и при получении результата предоставления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Срок регистрации запроса заявителя о предоставлении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bookmarkStart w:id="17" w:name="P43363"/>
      <w:bookmarkEnd w:id="17"/>
      <w:r w:rsidRPr="004613F2">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Требования к помещениям, в которых предоставляется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государственная услуга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Показатели качества и доступности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Иные требования к предоставлению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в том числе учитывающие особенности предоставления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государственных и муниципальных услуг в многофункциональных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центрах и особенности предоставления государственных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и муниципальных услуг в электронной форме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2.10.1. Для предоставления государственной услуги используются - Единый портал, ПГУ ЛО, АИС </w:t>
      </w:r>
      <w:r w:rsidRPr="004613F2">
        <w:rPr>
          <w:rFonts w:ascii="Calibri" w:eastAsia="Times New Roman" w:hAnsi="Calibri" w:cs="Calibri"/>
          <w:szCs w:val="20"/>
          <w:lang w:eastAsia="ru-RU"/>
        </w:rPr>
        <w:lastRenderedPageBreak/>
        <w:t>"Соцзащита", СМЭВ.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22">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3601">
        <w:r w:rsidRPr="004613F2">
          <w:rPr>
            <w:rFonts w:ascii="Calibri" w:eastAsia="Times New Roman" w:hAnsi="Calibri" w:cs="Calibri"/>
            <w:color w:val="0000FF"/>
            <w:szCs w:val="20"/>
            <w:lang w:eastAsia="ru-RU"/>
          </w:rPr>
          <w:t>пунктом 3.7</w:t>
        </w:r>
      </w:hyperlink>
      <w:r w:rsidRPr="004613F2">
        <w:rPr>
          <w:rFonts w:ascii="Calibri" w:eastAsia="Times New Roman" w:hAnsi="Calibri" w:cs="Calibri"/>
          <w:szCs w:val="20"/>
          <w:lang w:eastAsia="ru-RU"/>
        </w:rPr>
        <w:t xml:space="preserve"> настоящего регламента, с учетом требования, предусмотренного </w:t>
      </w:r>
      <w:hyperlink r:id="rId23">
        <w:r w:rsidRPr="004613F2">
          <w:rPr>
            <w:rFonts w:ascii="Calibri" w:eastAsia="Times New Roman" w:hAnsi="Calibri" w:cs="Calibri"/>
            <w:color w:val="0000FF"/>
            <w:szCs w:val="20"/>
            <w:lang w:eastAsia="ru-RU"/>
          </w:rPr>
          <w:t>частью 3 статьи 5</w:t>
        </w:r>
      </w:hyperlink>
      <w:r w:rsidRPr="004613F2">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2.10.5 введен </w:t>
      </w:r>
      <w:hyperlink r:id="rId24">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Исчерпывающий перечень документов, необходимых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lastRenderedPageBreak/>
        <w:t>для предоставления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2.11. Исчерпывающий </w:t>
      </w:r>
      <w:hyperlink w:anchor="P43735">
        <w:r w:rsidRPr="004613F2">
          <w:rPr>
            <w:rFonts w:ascii="Calibri" w:eastAsia="Times New Roman" w:hAnsi="Calibri" w:cs="Calibri"/>
            <w:color w:val="0000FF"/>
            <w:szCs w:val="20"/>
            <w:lang w:eastAsia="ru-RU"/>
          </w:rPr>
          <w:t>перечень</w:t>
        </w:r>
      </w:hyperlink>
      <w:r w:rsidRPr="004613F2">
        <w:rPr>
          <w:rFonts w:ascii="Calibri" w:eastAsia="Times New Roman" w:hAnsi="Calibri" w:cs="Calibri"/>
          <w:szCs w:val="20"/>
          <w:lang w:eastAsia="ru-RU"/>
        </w:rP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44291">
        <w:r w:rsidRPr="004613F2">
          <w:rPr>
            <w:rFonts w:ascii="Calibri" w:eastAsia="Times New Roman" w:hAnsi="Calibri" w:cs="Calibri"/>
            <w:color w:val="0000FF"/>
            <w:szCs w:val="20"/>
            <w:lang w:eastAsia="ru-RU"/>
          </w:rPr>
          <w:t>разделе 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Исчерпывающий перечень оснований для отказа в приеме запроса</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о предоставлении государственной услуги и документов,</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необходимых для предоставления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и исчерпывающий перечень оснований для приостановления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предоставления государственной услуги или для отказа</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в предоставлении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2.12. Исчерпывающий перечень оснований для отказа в приеме запроса о предоставлении государственных услуг (за исключением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подача заявления лицом, не уполномоченным на осуществление таких действий;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нарушение срока подачи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повторное обращение за получением меры социальной поддержки в период ее предоставления;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представленные заявителем документы недействительны/указанные в заявлении сведения недостоверны;</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2.12.1. Исчерпывающий перечень оснований для отказа в приеме запроса о предоставлении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 представление владельцем сертификата или его представителем неполного комплекта документов, указанных в </w:t>
      </w:r>
      <w:hyperlink w:anchor="P43735">
        <w:r w:rsidRPr="004613F2">
          <w:rPr>
            <w:rFonts w:ascii="Calibri" w:eastAsia="Times New Roman" w:hAnsi="Calibri" w:cs="Calibri"/>
            <w:color w:val="0000FF"/>
            <w:szCs w:val="20"/>
            <w:lang w:eastAsia="ru-RU"/>
          </w:rPr>
          <w:t>таблице N 2 раздела III</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hyperlink w:anchor="P44913">
        <w:r w:rsidRPr="004613F2">
          <w:rPr>
            <w:rFonts w:ascii="Calibri" w:eastAsia="Times New Roman" w:hAnsi="Calibri" w:cs="Calibri"/>
            <w:color w:val="0000FF"/>
            <w:szCs w:val="20"/>
            <w:lang w:eastAsia="ru-RU"/>
          </w:rPr>
          <w:t>Решение</w:t>
        </w:r>
      </w:hyperlink>
      <w:r w:rsidRPr="004613F2">
        <w:rPr>
          <w:rFonts w:ascii="Calibri" w:eastAsia="Times New Roman" w:hAnsi="Calibri" w:cs="Calibri"/>
          <w:szCs w:val="20"/>
          <w:lang w:eastAsia="ru-RU"/>
        </w:rPr>
        <w:t xml:space="preserve"> об отказе в приеме документов выдается по форме согласно приложению 5 раздела V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2.12.2. Основаниями для приостановления предоставления государственной услуги являются: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w:t>
      </w:r>
      <w:r w:rsidRPr="004613F2">
        <w:rPr>
          <w:rFonts w:ascii="Calibri" w:eastAsia="Times New Roman" w:hAnsi="Calibri" w:cs="Calibri"/>
          <w:szCs w:val="20"/>
          <w:lang w:eastAsia="ru-RU"/>
        </w:rPr>
        <w:lastRenderedPageBreak/>
        <w:t>посредством почтового отправления;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44968">
        <w:r w:rsidRPr="004613F2">
          <w:rPr>
            <w:rFonts w:ascii="Calibri" w:eastAsia="Times New Roman" w:hAnsi="Calibri" w:cs="Calibri"/>
            <w:color w:val="0000FF"/>
            <w:szCs w:val="20"/>
            <w:lang w:eastAsia="ru-RU"/>
          </w:rPr>
          <w:t>приложениях 6</w:t>
        </w:r>
      </w:hyperlink>
      <w:r w:rsidRPr="004613F2">
        <w:rPr>
          <w:rFonts w:ascii="Calibri" w:eastAsia="Times New Roman" w:hAnsi="Calibri" w:cs="Calibri"/>
          <w:szCs w:val="20"/>
          <w:lang w:eastAsia="ru-RU"/>
        </w:rPr>
        <w:t xml:space="preserve"> и </w:t>
      </w:r>
      <w:hyperlink w:anchor="P45023">
        <w:r w:rsidRPr="004613F2">
          <w:rPr>
            <w:rFonts w:ascii="Calibri" w:eastAsia="Times New Roman" w:hAnsi="Calibri" w:cs="Calibri"/>
            <w:color w:val="0000FF"/>
            <w:szCs w:val="20"/>
            <w:lang w:eastAsia="ru-RU"/>
          </w:rPr>
          <w:t>6.1 раздела 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2.12.2 в ред. </w:t>
      </w:r>
      <w:hyperlink r:id="rId25">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2.12.3. Исчерпывающий перечень оснований для отказа в предоставлении государственных услуг (за исключением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 превышение среднедушевого денежного дохода семьи над критерием нуждаемости, установленным Социальным </w:t>
      </w:r>
      <w:hyperlink r:id="rId26">
        <w:r w:rsidRPr="004613F2">
          <w:rPr>
            <w:rFonts w:ascii="Calibri" w:eastAsia="Times New Roman" w:hAnsi="Calibri" w:cs="Calibri"/>
            <w:color w:val="0000FF"/>
            <w:szCs w:val="20"/>
            <w:lang w:eastAsia="ru-RU"/>
          </w:rPr>
          <w:t>кодексом</w:t>
        </w:r>
      </w:hyperlink>
      <w:r w:rsidRPr="004613F2">
        <w:rPr>
          <w:rFonts w:ascii="Calibri" w:eastAsia="Times New Roman" w:hAnsi="Calibri" w:cs="Calibri"/>
          <w:szCs w:val="20"/>
          <w:lang w:eastAsia="ru-RU"/>
        </w:rPr>
        <w:t xml:space="preserve"> для предоставления соответствующей меры социальной поддержки (для государственных услуг, указанных в </w:t>
      </w:r>
      <w:hyperlink w:anchor="P43274">
        <w:r w:rsidRPr="004613F2">
          <w:rPr>
            <w:rFonts w:ascii="Calibri" w:eastAsia="Times New Roman" w:hAnsi="Calibri" w:cs="Calibri"/>
            <w:color w:val="0000FF"/>
            <w:szCs w:val="20"/>
            <w:lang w:eastAsia="ru-RU"/>
          </w:rPr>
          <w:t>пп.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отсутствие права на получение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4) несоответствие условиям, предусмотренным </w:t>
      </w:r>
      <w:hyperlink r:id="rId27">
        <w:r w:rsidRPr="004613F2">
          <w:rPr>
            <w:rFonts w:ascii="Calibri" w:eastAsia="Times New Roman" w:hAnsi="Calibri" w:cs="Calibri"/>
            <w:color w:val="0000FF"/>
            <w:szCs w:val="20"/>
            <w:lang w:eastAsia="ru-RU"/>
          </w:rPr>
          <w:t>пунктами 4.11</w:t>
        </w:r>
      </w:hyperlink>
      <w:r w:rsidRPr="004613F2">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28">
        <w:r w:rsidRPr="004613F2">
          <w:rPr>
            <w:rFonts w:ascii="Calibri" w:eastAsia="Times New Roman" w:hAnsi="Calibri" w:cs="Calibri"/>
            <w:color w:val="0000FF"/>
            <w:szCs w:val="20"/>
            <w:lang w:eastAsia="ru-RU"/>
          </w:rPr>
          <w:t>статьей 2.2</w:t>
        </w:r>
      </w:hyperlink>
      <w:r w:rsidRPr="004613F2">
        <w:rPr>
          <w:rFonts w:ascii="Calibri" w:eastAsia="Times New Roman" w:hAnsi="Calibri" w:cs="Calibri"/>
          <w:szCs w:val="20"/>
          <w:lang w:eastAsia="ru-RU"/>
        </w:rPr>
        <w:t xml:space="preserve"> Социального кодекса);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3587">
        <w:r w:rsidRPr="004613F2">
          <w:rPr>
            <w:rFonts w:ascii="Calibri" w:eastAsia="Times New Roman" w:hAnsi="Calibri" w:cs="Calibri"/>
            <w:color w:val="0000FF"/>
            <w:szCs w:val="20"/>
            <w:lang w:eastAsia="ru-RU"/>
          </w:rPr>
          <w:t>абзацем девятым пункта 3.5.1</w:t>
        </w:r>
      </w:hyperlink>
      <w:r w:rsidRPr="004613F2">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Истечение указанного в сертификате срока действия, если с момента истечения срока прошло менее одного года, не является основанием для принятия решения об отказе в предоставлении меры социальной поддержки, указанной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и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2.12.4. Исчерпывающий перечень оснований для отказа в предоставлении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29">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отсутствие права для направления средств земельного капитала;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частью 7 статьи 4-2 областного закона N 75-оз;</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 выявление в представленных владельцем сертификата документах недостоверной или </w:t>
      </w:r>
      <w:r w:rsidRPr="004613F2">
        <w:rPr>
          <w:rFonts w:ascii="Calibri" w:eastAsia="Times New Roman" w:hAnsi="Calibri" w:cs="Calibri"/>
          <w:szCs w:val="20"/>
          <w:lang w:eastAsia="ru-RU"/>
        </w:rPr>
        <w:lastRenderedPageBreak/>
        <w:t>искаженной информации, подчисток, приписок, зачеркнутых слов и иных неоговоренных исправлений;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8)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9) местонахождение объекта индивидуального жилищного строительства за пределами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Форма </w:t>
      </w:r>
      <w:hyperlink w:anchor="P44841">
        <w:r w:rsidRPr="004613F2">
          <w:rPr>
            <w:rFonts w:ascii="Calibri" w:eastAsia="Times New Roman" w:hAnsi="Calibri" w:cs="Calibri"/>
            <w:color w:val="0000FF"/>
            <w:szCs w:val="20"/>
            <w:lang w:eastAsia="ru-RU"/>
          </w:rPr>
          <w:t>распоряжения</w:t>
        </w:r>
      </w:hyperlink>
      <w:r w:rsidRPr="004613F2">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4197">
        <w:r w:rsidRPr="004613F2">
          <w:rPr>
            <w:rFonts w:ascii="Calibri" w:eastAsia="Times New Roman" w:hAnsi="Calibri" w:cs="Calibri"/>
            <w:color w:val="0000FF"/>
            <w:szCs w:val="20"/>
            <w:lang w:eastAsia="ru-RU"/>
          </w:rPr>
          <w:t>таблице N 3 раздела IV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1"/>
        <w:rPr>
          <w:rFonts w:ascii="Calibri" w:eastAsia="Times New Roman" w:hAnsi="Calibri" w:cs="Calibri"/>
          <w:b/>
          <w:szCs w:val="20"/>
          <w:lang w:eastAsia="ru-RU"/>
        </w:rPr>
      </w:pPr>
      <w:r w:rsidRPr="004613F2">
        <w:rPr>
          <w:rFonts w:ascii="Calibri" w:eastAsia="Times New Roman" w:hAnsi="Calibri" w:cs="Calibri"/>
          <w:b/>
          <w:szCs w:val="20"/>
          <w:lang w:eastAsia="ru-RU"/>
        </w:rPr>
        <w:t>III. СОСТАВ, ПОСЛЕДОВАТЕЛЬНОСТЬ И СРОКИ ВЫПОЛНЕНИЯ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АДМИНИСТРАТИВНЫХ ПРОЦЕДУР</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Перечень осуществляемых при предоставлении государственной</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услуги административных процедур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профилирование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б) прием </w:t>
      </w:r>
      <w:hyperlink w:anchor="P44316">
        <w:r w:rsidRPr="004613F2">
          <w:rPr>
            <w:rFonts w:ascii="Calibri" w:eastAsia="Times New Roman" w:hAnsi="Calibri" w:cs="Calibri"/>
            <w:color w:val="0000FF"/>
            <w:szCs w:val="20"/>
            <w:lang w:eastAsia="ru-RU"/>
          </w:rPr>
          <w:t>заявления</w:t>
        </w:r>
      </w:hyperlink>
      <w:r w:rsidRPr="004613F2">
        <w:rPr>
          <w:rFonts w:ascii="Calibri" w:eastAsia="Times New Roman" w:hAnsi="Calibri" w:cs="Calibri"/>
          <w:szCs w:val="20"/>
          <w:lang w:eastAsia="ru-RU"/>
        </w:rP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межведомственное информационное взаимодействие;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 приостановление предоставления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д) принятие решения о предоставлении (отказе в предоставлении) государственной услуги по форме согласно </w:t>
      </w:r>
      <w:hyperlink w:anchor="P44783">
        <w:r w:rsidRPr="004613F2">
          <w:rPr>
            <w:rFonts w:ascii="Calibri" w:eastAsia="Times New Roman" w:hAnsi="Calibri" w:cs="Calibri"/>
            <w:color w:val="0000FF"/>
            <w:szCs w:val="20"/>
            <w:lang w:eastAsia="ru-RU"/>
          </w:rPr>
          <w:t>приложениям 3</w:t>
        </w:r>
      </w:hyperlink>
      <w:r w:rsidRPr="004613F2">
        <w:rPr>
          <w:rFonts w:ascii="Calibri" w:eastAsia="Times New Roman" w:hAnsi="Calibri" w:cs="Calibri"/>
          <w:szCs w:val="20"/>
          <w:lang w:eastAsia="ru-RU"/>
        </w:rPr>
        <w:t xml:space="preserve"> и </w:t>
      </w:r>
      <w:hyperlink w:anchor="P44841">
        <w:r w:rsidRPr="004613F2">
          <w:rPr>
            <w:rFonts w:ascii="Calibri" w:eastAsia="Times New Roman" w:hAnsi="Calibri" w:cs="Calibri"/>
            <w:color w:val="0000FF"/>
            <w:szCs w:val="20"/>
            <w:lang w:eastAsia="ru-RU"/>
          </w:rPr>
          <w:t>4 раздела V</w:t>
        </w:r>
      </w:hyperlink>
      <w:r w:rsidRPr="004613F2">
        <w:rPr>
          <w:rFonts w:ascii="Calibri" w:eastAsia="Times New Roman" w:hAnsi="Calibri" w:cs="Calibri"/>
          <w:szCs w:val="20"/>
          <w:lang w:eastAsia="ru-RU"/>
        </w:rPr>
        <w:t xml:space="preserve"> приложения к настоящему регламенту и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 предоставление результата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ж) получение дополнительных сведений от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Профилирование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hyperlink w:anchor="P43688">
        <w:r w:rsidRPr="004613F2">
          <w:rPr>
            <w:rFonts w:ascii="Calibri" w:eastAsia="Times New Roman" w:hAnsi="Calibri" w:cs="Calibri"/>
            <w:color w:val="0000FF"/>
            <w:szCs w:val="20"/>
            <w:lang w:eastAsia="ru-RU"/>
          </w:rPr>
          <w:t>Идентификаторы</w:t>
        </w:r>
      </w:hyperlink>
      <w:r w:rsidRPr="004613F2">
        <w:rPr>
          <w:rFonts w:ascii="Calibri" w:eastAsia="Times New Roman" w:hAnsi="Calibri" w:cs="Calibri"/>
          <w:szCs w:val="20"/>
          <w:lang w:eastAsia="ru-RU"/>
        </w:rPr>
        <w:t xml:space="preserve"> категорий (признаков) заявителей приведены в таблице N 1 раздела II приложения к настоящему регламенту.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Прием запроса и документов и(или) информации, необходимых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для предоставления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bookmarkStart w:id="18" w:name="P43470"/>
      <w:bookmarkEnd w:id="18"/>
      <w:r w:rsidRPr="004613F2">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3735">
        <w:r w:rsidRPr="004613F2">
          <w:rPr>
            <w:rFonts w:ascii="Calibri" w:eastAsia="Times New Roman" w:hAnsi="Calibri" w:cs="Calibri"/>
            <w:color w:val="0000FF"/>
            <w:szCs w:val="20"/>
            <w:lang w:eastAsia="ru-RU"/>
          </w:rPr>
          <w:t>таблице N 2 раздела III</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30">
        <w:r w:rsidRPr="004613F2">
          <w:rPr>
            <w:rFonts w:ascii="Calibri" w:eastAsia="Times New Roman" w:hAnsi="Calibri" w:cs="Calibri"/>
            <w:color w:val="0000FF"/>
            <w:szCs w:val="20"/>
            <w:lang w:eastAsia="ru-RU"/>
          </w:rPr>
          <w:t>статьями 9</w:t>
        </w:r>
      </w:hyperlink>
      <w:r w:rsidRPr="004613F2">
        <w:rPr>
          <w:rFonts w:ascii="Calibri" w:eastAsia="Times New Roman" w:hAnsi="Calibri" w:cs="Calibri"/>
          <w:szCs w:val="20"/>
          <w:lang w:eastAsia="ru-RU"/>
        </w:rPr>
        <w:t xml:space="preserve">, </w:t>
      </w:r>
      <w:hyperlink r:id="rId31">
        <w:r w:rsidRPr="004613F2">
          <w:rPr>
            <w:rFonts w:ascii="Calibri" w:eastAsia="Times New Roman" w:hAnsi="Calibri" w:cs="Calibri"/>
            <w:color w:val="0000FF"/>
            <w:szCs w:val="20"/>
            <w:lang w:eastAsia="ru-RU"/>
          </w:rPr>
          <w:t>10</w:t>
        </w:r>
      </w:hyperlink>
      <w:r w:rsidRPr="004613F2">
        <w:rPr>
          <w:rFonts w:ascii="Calibri" w:eastAsia="Times New Roman" w:hAnsi="Calibri" w:cs="Calibri"/>
          <w:szCs w:val="20"/>
          <w:lang w:eastAsia="ru-RU"/>
        </w:rPr>
        <w:t xml:space="preserve"> и </w:t>
      </w:r>
      <w:hyperlink r:id="rId32">
        <w:r w:rsidRPr="004613F2">
          <w:rPr>
            <w:rFonts w:ascii="Calibri" w:eastAsia="Times New Roman" w:hAnsi="Calibri" w:cs="Calibri"/>
            <w:color w:val="0000FF"/>
            <w:szCs w:val="20"/>
            <w:lang w:eastAsia="ru-RU"/>
          </w:rPr>
          <w:t>14</w:t>
        </w:r>
      </w:hyperlink>
      <w:r w:rsidRPr="004613F2">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информационных технологий, предусмотренных </w:t>
      </w:r>
      <w:hyperlink r:id="rId33">
        <w:r w:rsidRPr="004613F2">
          <w:rPr>
            <w:rFonts w:ascii="Calibri" w:eastAsia="Times New Roman" w:hAnsi="Calibri" w:cs="Calibri"/>
            <w:color w:val="0000FF"/>
            <w:szCs w:val="20"/>
            <w:lang w:eastAsia="ru-RU"/>
          </w:rPr>
          <w:t>статьями 9</w:t>
        </w:r>
      </w:hyperlink>
      <w:r w:rsidRPr="004613F2">
        <w:rPr>
          <w:rFonts w:ascii="Calibri" w:eastAsia="Times New Roman" w:hAnsi="Calibri" w:cs="Calibri"/>
          <w:szCs w:val="20"/>
          <w:lang w:eastAsia="ru-RU"/>
        </w:rPr>
        <w:t xml:space="preserve">, </w:t>
      </w:r>
      <w:hyperlink r:id="rId34">
        <w:r w:rsidRPr="004613F2">
          <w:rPr>
            <w:rFonts w:ascii="Calibri" w:eastAsia="Times New Roman" w:hAnsi="Calibri" w:cs="Calibri"/>
            <w:color w:val="0000FF"/>
            <w:szCs w:val="20"/>
            <w:lang w:eastAsia="ru-RU"/>
          </w:rPr>
          <w:t>10</w:t>
        </w:r>
      </w:hyperlink>
      <w:r w:rsidRPr="004613F2">
        <w:rPr>
          <w:rFonts w:ascii="Calibri" w:eastAsia="Times New Roman" w:hAnsi="Calibri" w:cs="Calibri"/>
          <w:szCs w:val="20"/>
          <w:lang w:eastAsia="ru-RU"/>
        </w:rPr>
        <w:t xml:space="preserve"> и </w:t>
      </w:r>
      <w:hyperlink r:id="rId35">
        <w:r w:rsidRPr="004613F2">
          <w:rPr>
            <w:rFonts w:ascii="Calibri" w:eastAsia="Times New Roman" w:hAnsi="Calibri" w:cs="Calibri"/>
            <w:color w:val="0000FF"/>
            <w:szCs w:val="20"/>
            <w:lang w:eastAsia="ru-RU"/>
          </w:rPr>
          <w:t>14</w:t>
        </w:r>
      </w:hyperlink>
      <w:r w:rsidRPr="004613F2">
        <w:rPr>
          <w:rFonts w:ascii="Calibri" w:eastAsia="Times New Roman" w:hAnsi="Calibri" w:cs="Calibri"/>
          <w:szCs w:val="20"/>
          <w:lang w:eastAsia="ru-RU"/>
        </w:rPr>
        <w:t xml:space="preserve"> Федерального закона N 572-ФЗ.</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44197">
        <w:r w:rsidRPr="004613F2">
          <w:rPr>
            <w:rFonts w:ascii="Calibri" w:eastAsia="Times New Roman" w:hAnsi="Calibri" w:cs="Calibri"/>
            <w:color w:val="0000FF"/>
            <w:szCs w:val="20"/>
            <w:lang w:eastAsia="ru-RU"/>
          </w:rPr>
          <w:t>таблице N 3 раздела IV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Межведомственное информационное взаимодействие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в органах внутренних дел:</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4613F2" w:rsidRPr="004613F2" w:rsidRDefault="004613F2" w:rsidP="004613F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F2" w:rsidRPr="004613F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color w:val="392C69"/>
                <w:szCs w:val="20"/>
                <w:lang w:eastAsia="ru-RU"/>
              </w:rPr>
              <w:t>КонсультантПлюс: примечание.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color w:val="392C69"/>
                <w:szCs w:val="20"/>
                <w:lang w:eastAsia="ru-RU"/>
              </w:rPr>
              <w:t>В официальном тексте документа, видимо, допущена опечатка: п. 1.2.23 в Административном регламенте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before="28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государственных услуг, указанных в </w:t>
      </w:r>
      <w:hyperlink w:anchor="P43280">
        <w:r w:rsidRPr="004613F2">
          <w:rPr>
            <w:rFonts w:ascii="Calibri" w:eastAsia="Times New Roman" w:hAnsi="Calibri" w:cs="Calibri"/>
            <w:color w:val="0000FF"/>
            <w:szCs w:val="20"/>
            <w:lang w:eastAsia="ru-RU"/>
          </w:rPr>
          <w:t>пунктах 1.2.4</w:t>
        </w:r>
      </w:hyperlink>
      <w:r w:rsidRPr="004613F2">
        <w:rPr>
          <w:rFonts w:ascii="Calibri" w:eastAsia="Times New Roman" w:hAnsi="Calibri" w:cs="Calibri"/>
          <w:szCs w:val="20"/>
          <w:lang w:eastAsia="ru-RU"/>
        </w:rPr>
        <w:t xml:space="preserve">, </w:t>
      </w:r>
      <w:hyperlink w:anchor="P43290">
        <w:r w:rsidRPr="004613F2">
          <w:rPr>
            <w:rFonts w:ascii="Calibri" w:eastAsia="Times New Roman" w:hAnsi="Calibri" w:cs="Calibri"/>
            <w:color w:val="0000FF"/>
            <w:szCs w:val="20"/>
            <w:lang w:eastAsia="ru-RU"/>
          </w:rPr>
          <w:t>1.2.8</w:t>
        </w:r>
      </w:hyperlink>
      <w:r w:rsidRPr="004613F2">
        <w:rPr>
          <w:rFonts w:ascii="Calibri" w:eastAsia="Times New Roman" w:hAnsi="Calibri" w:cs="Calibri"/>
          <w:szCs w:val="20"/>
          <w:lang w:eastAsia="ru-RU"/>
        </w:rPr>
        <w:t xml:space="preserve"> - </w:t>
      </w:r>
      <w:hyperlink w:anchor="P43299">
        <w:r w:rsidRPr="004613F2">
          <w:rPr>
            <w:rFonts w:ascii="Calibri" w:eastAsia="Times New Roman" w:hAnsi="Calibri" w:cs="Calibri"/>
            <w:color w:val="0000FF"/>
            <w:szCs w:val="20"/>
            <w:lang w:eastAsia="ru-RU"/>
          </w:rPr>
          <w:t>1.2.11</w:t>
        </w:r>
      </w:hyperlink>
      <w:r w:rsidRPr="004613F2">
        <w:rPr>
          <w:rFonts w:ascii="Calibri" w:eastAsia="Times New Roman" w:hAnsi="Calibri" w:cs="Calibri"/>
          <w:szCs w:val="20"/>
          <w:lang w:eastAsia="ru-RU"/>
        </w:rPr>
        <w:t xml:space="preserve">, 1.2.23, </w:t>
      </w:r>
      <w:hyperlink w:anchor="P43308">
        <w:r w:rsidRPr="004613F2">
          <w:rPr>
            <w:rFonts w:ascii="Calibri" w:eastAsia="Times New Roman" w:hAnsi="Calibri" w:cs="Calibri"/>
            <w:color w:val="0000FF"/>
            <w:szCs w:val="20"/>
            <w:lang w:eastAsia="ru-RU"/>
          </w:rPr>
          <w:t>1.2.15</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77">
        <w:r w:rsidRPr="004613F2">
          <w:rPr>
            <w:rFonts w:ascii="Calibri" w:eastAsia="Times New Roman" w:hAnsi="Calibri" w:cs="Calibri"/>
            <w:color w:val="0000FF"/>
            <w:szCs w:val="20"/>
            <w:lang w:eastAsia="ru-RU"/>
          </w:rPr>
          <w:t>1.2.3</w:t>
        </w:r>
      </w:hyperlink>
      <w:r w:rsidRPr="004613F2">
        <w:rPr>
          <w:rFonts w:ascii="Calibri" w:eastAsia="Times New Roman" w:hAnsi="Calibri" w:cs="Calibri"/>
          <w:szCs w:val="20"/>
          <w:lang w:eastAsia="ru-RU"/>
        </w:rPr>
        <w:t xml:space="preserve">, </w:t>
      </w:r>
      <w:hyperlink w:anchor="P43283">
        <w:r w:rsidRPr="004613F2">
          <w:rPr>
            <w:rFonts w:ascii="Calibri" w:eastAsia="Times New Roman" w:hAnsi="Calibri" w:cs="Calibri"/>
            <w:color w:val="0000FF"/>
            <w:szCs w:val="20"/>
            <w:lang w:eastAsia="ru-RU"/>
          </w:rPr>
          <w:t>1.2.5</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07">
        <w:r w:rsidRPr="004613F2">
          <w:rPr>
            <w:rFonts w:ascii="Calibri" w:eastAsia="Times New Roman" w:hAnsi="Calibri" w:cs="Calibri"/>
            <w:color w:val="0000FF"/>
            <w:szCs w:val="20"/>
            <w:lang w:eastAsia="ru-RU"/>
          </w:rPr>
          <w:t>1.2.14</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наличии права управления автотранспортным средством для получения государственных услуг, указанных в </w:t>
      </w:r>
      <w:hyperlink w:anchor="P43290">
        <w:r w:rsidRPr="004613F2">
          <w:rPr>
            <w:rFonts w:ascii="Calibri" w:eastAsia="Times New Roman" w:hAnsi="Calibri" w:cs="Calibri"/>
            <w:color w:val="0000FF"/>
            <w:szCs w:val="20"/>
            <w:lang w:eastAsia="ru-RU"/>
          </w:rPr>
          <w:t>пунктах 1.2.8</w:t>
        </w:r>
      </w:hyperlink>
      <w:r w:rsidRPr="004613F2">
        <w:rPr>
          <w:rFonts w:ascii="Calibri" w:eastAsia="Times New Roman" w:hAnsi="Calibri" w:cs="Calibri"/>
          <w:szCs w:val="20"/>
          <w:lang w:eastAsia="ru-RU"/>
        </w:rPr>
        <w:t xml:space="preserve"> и </w:t>
      </w:r>
      <w:hyperlink w:anchor="P43293">
        <w:r w:rsidRPr="004613F2">
          <w:rPr>
            <w:rFonts w:ascii="Calibri" w:eastAsia="Times New Roman" w:hAnsi="Calibri" w:cs="Calibri"/>
            <w:color w:val="0000FF"/>
            <w:szCs w:val="20"/>
            <w:lang w:eastAsia="ru-RU"/>
          </w:rPr>
          <w:t>1.2.9</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отсутствии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для получения государственных услуг, указанных в </w:t>
      </w:r>
      <w:hyperlink w:anchor="P43290">
        <w:r w:rsidRPr="004613F2">
          <w:rPr>
            <w:rFonts w:ascii="Calibri" w:eastAsia="Times New Roman" w:hAnsi="Calibri" w:cs="Calibri"/>
            <w:color w:val="0000FF"/>
            <w:szCs w:val="20"/>
            <w:lang w:eastAsia="ru-RU"/>
          </w:rPr>
          <w:t>пунктах 1.2.8</w:t>
        </w:r>
      </w:hyperlink>
      <w:r w:rsidRPr="004613F2">
        <w:rPr>
          <w:rFonts w:ascii="Calibri" w:eastAsia="Times New Roman" w:hAnsi="Calibri" w:cs="Calibri"/>
          <w:szCs w:val="20"/>
          <w:lang w:eastAsia="ru-RU"/>
        </w:rPr>
        <w:t xml:space="preserve"> и </w:t>
      </w:r>
      <w:hyperlink w:anchor="P43293">
        <w:r w:rsidRPr="004613F2">
          <w:rPr>
            <w:rFonts w:ascii="Calibri" w:eastAsia="Times New Roman" w:hAnsi="Calibri" w:cs="Calibri"/>
            <w:color w:val="0000FF"/>
            <w:szCs w:val="20"/>
            <w:lang w:eastAsia="ru-RU"/>
          </w:rPr>
          <w:t>1.2.9</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административных правонарушениях, в том числе в области дорожного движения, для получения государственных услуг, указанных в </w:t>
      </w:r>
      <w:hyperlink w:anchor="P43290">
        <w:r w:rsidRPr="004613F2">
          <w:rPr>
            <w:rFonts w:ascii="Calibri" w:eastAsia="Times New Roman" w:hAnsi="Calibri" w:cs="Calibri"/>
            <w:color w:val="0000FF"/>
            <w:szCs w:val="20"/>
            <w:lang w:eastAsia="ru-RU"/>
          </w:rPr>
          <w:t>пунктах 1.2.8</w:t>
        </w:r>
      </w:hyperlink>
      <w:r w:rsidRPr="004613F2">
        <w:rPr>
          <w:rFonts w:ascii="Calibri" w:eastAsia="Times New Roman" w:hAnsi="Calibri" w:cs="Calibri"/>
          <w:szCs w:val="20"/>
          <w:lang w:eastAsia="ru-RU"/>
        </w:rPr>
        <w:t xml:space="preserve"> и </w:t>
      </w:r>
      <w:hyperlink w:anchor="P43293">
        <w:r w:rsidRPr="004613F2">
          <w:rPr>
            <w:rFonts w:ascii="Calibri" w:eastAsia="Times New Roman" w:hAnsi="Calibri" w:cs="Calibri"/>
            <w:color w:val="0000FF"/>
            <w:szCs w:val="20"/>
            <w:lang w:eastAsia="ru-RU"/>
          </w:rPr>
          <w:t>1.2.9</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1 в ред. </w:t>
      </w:r>
      <w:hyperlink r:id="rId36">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в органе Фонда пенсионного и социального страхования Российской Федерации: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трудовой деятельности, предусмотренные Трудовым </w:t>
      </w:r>
      <w:hyperlink r:id="rId37">
        <w:r w:rsidRPr="004613F2">
          <w:rPr>
            <w:rFonts w:ascii="Calibri" w:eastAsia="Times New Roman" w:hAnsi="Calibri" w:cs="Calibri"/>
            <w:color w:val="0000FF"/>
            <w:szCs w:val="20"/>
            <w:lang w:eastAsia="ru-RU"/>
          </w:rPr>
          <w:t>кодексом</w:t>
        </w:r>
      </w:hyperlink>
      <w:r w:rsidRPr="004613F2">
        <w:rPr>
          <w:rFonts w:ascii="Calibri" w:eastAsia="Times New Roman" w:hAnsi="Calibri" w:cs="Calibri"/>
          <w:szCs w:val="20"/>
          <w:lang w:eastAsia="ru-RU"/>
        </w:rPr>
        <w:t xml:space="preserve"> РФ (при наличии) - для </w:t>
      </w:r>
      <w:r w:rsidRPr="004613F2">
        <w:rPr>
          <w:rFonts w:ascii="Calibri" w:eastAsia="Times New Roman" w:hAnsi="Calibri" w:cs="Calibri"/>
          <w:szCs w:val="20"/>
          <w:lang w:eastAsia="ru-RU"/>
        </w:rPr>
        <w:lastRenderedPageBreak/>
        <w:t xml:space="preserve">родителей, опекунов, попечителей,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заработной плате или доходе, на которые начислены страховые взносы,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состоянии индивидуального лицевого счета застрахованного лица в системе обязательного пенсионного страхования;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документы (сведения) о сумме выплат застрахованному лицу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2 в ред. </w:t>
      </w:r>
      <w:hyperlink r:id="rId38">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3 в ред. </w:t>
      </w:r>
      <w:hyperlink r:id="rId39">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4 в ред. </w:t>
      </w:r>
      <w:hyperlink r:id="rId40">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в Единой централизованной цифровой платформе в социальной сфере: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установлении (продлении) инвалидности - при отсутствии сведений в АИС </w:t>
      </w:r>
      <w:r w:rsidRPr="004613F2">
        <w:rPr>
          <w:rFonts w:ascii="Calibri" w:eastAsia="Times New Roman" w:hAnsi="Calibri" w:cs="Calibri"/>
          <w:szCs w:val="20"/>
          <w:lang w:eastAsia="ru-RU"/>
        </w:rPr>
        <w:lastRenderedPageBreak/>
        <w:t>"Соцзащита";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5 в ред. </w:t>
      </w:r>
      <w:hyperlink r:id="rId41">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в органе Федеральной налоговой службы:</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доходах от предпринимательской деятельности и от осуществления частной практики,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доходах от продажи, аренды имущества,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доходах лица, являющегося индивидуальным предпринимателем, по форме 3-НДФЛ (общая система налогообложения),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ИНН физического лица на основании данных о ФИО и дате рождения,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6 в ред. </w:t>
      </w:r>
      <w:hyperlink r:id="rId42">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в Единой централизованной цифровой платформе в социальной сфере: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основании внесения в свидетельство о рождении сведений о рождении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рождения;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заключения брака;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смерти;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перемены имени;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расторжения брака;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установления отцовства;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сведения о получении (неполучении) заявителем денежного содержания на ребенка,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законном представителе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7 в ред. </w:t>
      </w:r>
      <w:hyperlink r:id="rId43">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8) в органе Федеральной службы судебных приставов: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справка или постановление судебного пристава-исполнителя о возвращении исполнительного документа взыскателю,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8 в ред. </w:t>
      </w:r>
      <w:hyperlink r:id="rId44">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9) Росреестр, публично-правовая компания "Роскадастр":</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недвижимом имуществе, содержащиеся в Едином государственном реестре недвижимости, для получения государственных услуг, указанных в </w:t>
      </w:r>
      <w:hyperlink w:anchor="P43283">
        <w:r w:rsidRPr="004613F2">
          <w:rPr>
            <w:rFonts w:ascii="Calibri" w:eastAsia="Times New Roman" w:hAnsi="Calibri" w:cs="Calibri"/>
            <w:color w:val="0000FF"/>
            <w:szCs w:val="20"/>
            <w:lang w:eastAsia="ru-RU"/>
          </w:rPr>
          <w:t>пунктах 1.2.5</w:t>
        </w:r>
      </w:hyperlink>
      <w:r w:rsidRPr="004613F2">
        <w:rPr>
          <w:rFonts w:ascii="Calibri" w:eastAsia="Times New Roman" w:hAnsi="Calibri" w:cs="Calibri"/>
          <w:szCs w:val="20"/>
          <w:lang w:eastAsia="ru-RU"/>
        </w:rPr>
        <w:t xml:space="preserve"> и </w:t>
      </w:r>
      <w:hyperlink w:anchor="P43299">
        <w:r w:rsidRPr="004613F2">
          <w:rPr>
            <w:rFonts w:ascii="Calibri" w:eastAsia="Times New Roman" w:hAnsi="Calibri" w:cs="Calibri"/>
            <w:color w:val="0000FF"/>
            <w:szCs w:val="20"/>
            <w:lang w:eastAsia="ru-RU"/>
          </w:rPr>
          <w:t>1.2.11</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ином имуществе, формируемые в соответствии с требованиями нормативных правовых актов Российской Федерации, для получения государственных услуг, указанных в </w:t>
      </w:r>
      <w:hyperlink w:anchor="P43283">
        <w:r w:rsidRPr="004613F2">
          <w:rPr>
            <w:rFonts w:ascii="Calibri" w:eastAsia="Times New Roman" w:hAnsi="Calibri" w:cs="Calibri"/>
            <w:color w:val="0000FF"/>
            <w:szCs w:val="20"/>
            <w:lang w:eastAsia="ru-RU"/>
          </w:rPr>
          <w:t>пунктах 1.2.5</w:t>
        </w:r>
      </w:hyperlink>
      <w:r w:rsidRPr="004613F2">
        <w:rPr>
          <w:rFonts w:ascii="Calibri" w:eastAsia="Times New Roman" w:hAnsi="Calibri" w:cs="Calibri"/>
          <w:szCs w:val="20"/>
          <w:lang w:eastAsia="ru-RU"/>
        </w:rPr>
        <w:t xml:space="preserve"> и </w:t>
      </w:r>
      <w:hyperlink w:anchor="P43299">
        <w:r w:rsidRPr="004613F2">
          <w:rPr>
            <w:rFonts w:ascii="Calibri" w:eastAsia="Times New Roman" w:hAnsi="Calibri" w:cs="Calibri"/>
            <w:color w:val="0000FF"/>
            <w:szCs w:val="20"/>
            <w:lang w:eastAsia="ru-RU"/>
          </w:rPr>
          <w:t>1.2.11</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зарегистрированном в Едином государственном реестре недвижимости праве собственности на земельный участок владельца сертификата, для получения государственной услуги, указанной в </w:t>
      </w:r>
      <w:hyperlink w:anchor="P43305">
        <w:r w:rsidRPr="004613F2">
          <w:rPr>
            <w:rFonts w:ascii="Calibri" w:eastAsia="Times New Roman" w:hAnsi="Calibri" w:cs="Calibri"/>
            <w:color w:val="0000FF"/>
            <w:szCs w:val="20"/>
            <w:lang w:eastAsia="ru-RU"/>
          </w:rPr>
          <w:t>пункте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9 в ред. </w:t>
      </w:r>
      <w:hyperlink r:id="rId45">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10) в органе Федеральной службы исполнения наказаний и других соответствующих федеральных органах: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(справка) о нахождении в соответствующих учреждениях должника (отбывает наказание, </w:t>
      </w:r>
      <w:r w:rsidRPr="004613F2">
        <w:rPr>
          <w:rFonts w:ascii="Calibri" w:eastAsia="Times New Roman" w:hAnsi="Calibri" w:cs="Calibri"/>
          <w:szCs w:val="20"/>
          <w:lang w:eastAsia="ru-RU"/>
        </w:rPr>
        <w:lastRenderedPageBreak/>
        <w:t xml:space="preserve">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10 в ред. </w:t>
      </w:r>
      <w:hyperlink r:id="rId46">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11) в органе Министерства обороны Российской Федерации и подведомственных ему учреждениях:</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об учебе отца ребенка, с указанием срока окончания службы по призыву, для получения государственных услуг, указанных в </w:t>
      </w:r>
      <w:hyperlink w:anchor="P43274">
        <w:r w:rsidRPr="004613F2">
          <w:rPr>
            <w:rFonts w:ascii="Calibri" w:eastAsia="Times New Roman" w:hAnsi="Calibri" w:cs="Calibri"/>
            <w:color w:val="0000FF"/>
            <w:szCs w:val="20"/>
            <w:lang w:eastAsia="ru-RU"/>
          </w:rPr>
          <w:t>пунктах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11 в ред. </w:t>
      </w:r>
      <w:hyperlink r:id="rId47">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12) в органы государственной власти Российской Федерации, органы государственной власти Ленинградской области или органы местного самоуправления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подтверждающие, что многодетная семья в установленном порядке отмечена за достойное воспитание, для получения государственных услуг, указанных в </w:t>
      </w:r>
      <w:hyperlink w:anchor="P43290">
        <w:r w:rsidRPr="004613F2">
          <w:rPr>
            <w:rFonts w:ascii="Calibri" w:eastAsia="Times New Roman" w:hAnsi="Calibri" w:cs="Calibri"/>
            <w:color w:val="0000FF"/>
            <w:szCs w:val="20"/>
            <w:lang w:eastAsia="ru-RU"/>
          </w:rPr>
          <w:t>пунктах 1.2.8</w:t>
        </w:r>
      </w:hyperlink>
      <w:r w:rsidRPr="004613F2">
        <w:rPr>
          <w:rFonts w:ascii="Calibri" w:eastAsia="Times New Roman" w:hAnsi="Calibri" w:cs="Calibri"/>
          <w:szCs w:val="20"/>
          <w:lang w:eastAsia="ru-RU"/>
        </w:rPr>
        <w:t xml:space="preserve"> и </w:t>
      </w:r>
      <w:hyperlink w:anchor="P43293">
        <w:r w:rsidRPr="004613F2">
          <w:rPr>
            <w:rFonts w:ascii="Calibri" w:eastAsia="Times New Roman" w:hAnsi="Calibri" w:cs="Calibri"/>
            <w:color w:val="0000FF"/>
            <w:szCs w:val="20"/>
            <w:lang w:eastAsia="ru-RU"/>
          </w:rPr>
          <w:t>1.2.9</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сертификат (сведения о сертификате) "Земельный капитал в Ленинградской области", для получения государственной услуги, указанной в </w:t>
      </w:r>
      <w:hyperlink w:anchor="P43305">
        <w:r w:rsidRPr="004613F2">
          <w:rPr>
            <w:rFonts w:ascii="Calibri" w:eastAsia="Times New Roman" w:hAnsi="Calibri" w:cs="Calibri"/>
            <w:color w:val="0000FF"/>
            <w:szCs w:val="20"/>
            <w:lang w:eastAsia="ru-RU"/>
          </w:rPr>
          <w:t>пункте 1.2.12</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(пп. 12 в ред. </w:t>
      </w:r>
      <w:hyperlink r:id="rId48">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03.02.2026 N 04-5)</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13) в Государственной информационной системе жилищно-коммунального хозяйства: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начислениях, о произведенных платежах и характеристиках объектов жилищного фонда;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14) в органе опеки и попечительства (в случае отсутствия сведений в Единой централизованной цифровой платформе в социальной сфере):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справку о получении (неполучении) заявителем денежного содержания на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лишении родительских прав;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сведения о законном представителе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Приостановление предоставления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bookmarkStart w:id="19" w:name="P43576"/>
      <w:bookmarkEnd w:id="19"/>
      <w:r w:rsidRPr="004613F2">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44197">
        <w:r w:rsidRPr="004613F2">
          <w:rPr>
            <w:rFonts w:ascii="Calibri" w:eastAsia="Times New Roman" w:hAnsi="Calibri" w:cs="Calibri"/>
            <w:color w:val="0000FF"/>
            <w:szCs w:val="20"/>
            <w:lang w:eastAsia="ru-RU"/>
          </w:rPr>
          <w:t>таблице N 3 раздела IV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F2" w:rsidRPr="004613F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color w:val="392C69"/>
                <w:szCs w:val="20"/>
                <w:lang w:eastAsia="ru-RU"/>
              </w:rPr>
              <w:t>КонсультантПлюс: примечание.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color w:val="392C69"/>
                <w:szCs w:val="20"/>
                <w:lang w:eastAsia="ru-RU"/>
              </w:rPr>
              <w:t>В официальном тексте документа, видимо, допущена опечатка: форма уведомления о приостановлении предоставления государственной услуги приведена в приложении 6 раздела V приложения к административному регламенту, а не в приложении 5.</w:t>
            </w: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before="28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4968">
        <w:r w:rsidRPr="004613F2">
          <w:rPr>
            <w:rFonts w:ascii="Calibri" w:eastAsia="Times New Roman" w:hAnsi="Calibri" w:cs="Calibri"/>
            <w:color w:val="0000FF"/>
            <w:szCs w:val="20"/>
            <w:lang w:eastAsia="ru-RU"/>
          </w:rPr>
          <w:t>уведомление</w:t>
        </w:r>
      </w:hyperlink>
      <w:r w:rsidRPr="004613F2">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bookmarkStart w:id="20" w:name="P43587"/>
      <w:bookmarkEnd w:id="20"/>
      <w:r w:rsidRPr="004613F2">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3.5.2. Предоставления государственной услуги возобновляется при наличии следующих оснований: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представление заявителем сообщения об устранении выявленных нарушений;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Принятие решения о предоставлении (отказе в предоставлении)</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44197">
        <w:r w:rsidRPr="004613F2">
          <w:rPr>
            <w:rFonts w:ascii="Calibri" w:eastAsia="Times New Roman" w:hAnsi="Calibri" w:cs="Calibri"/>
            <w:color w:val="0000FF"/>
            <w:szCs w:val="20"/>
            <w:lang w:eastAsia="ru-RU"/>
          </w:rPr>
          <w:t>таблице N 3 раздела IV</w:t>
        </w:r>
      </w:hyperlink>
      <w:r w:rsidRPr="004613F2">
        <w:rPr>
          <w:rFonts w:ascii="Calibri" w:eastAsia="Times New Roman" w:hAnsi="Calibri" w:cs="Calibri"/>
          <w:szCs w:val="20"/>
          <w:lang w:eastAsia="ru-RU"/>
        </w:rPr>
        <w:t xml:space="preserve"> приложения к настоящему регламенту.</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Предоставление результата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bookmarkStart w:id="21" w:name="P43601"/>
      <w:bookmarkEnd w:id="21"/>
      <w:r w:rsidRPr="004613F2">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при личной явке: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МФЦ;</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без личной явки: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электронной форме через личный кабинет заявителя на ПГУ ЛО/Едином портале;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Получение дополнительных сведений от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ПГУ ЛО/Едином портале документов, указанных в </w:t>
      </w:r>
      <w:hyperlink w:anchor="P43735">
        <w:r w:rsidRPr="004613F2">
          <w:rPr>
            <w:rFonts w:ascii="Calibri" w:eastAsia="Times New Roman" w:hAnsi="Calibri" w:cs="Calibri"/>
            <w:color w:val="0000FF"/>
            <w:szCs w:val="20"/>
            <w:lang w:eastAsia="ru-RU"/>
          </w:rPr>
          <w:t>таблице N 2 раздела III</w:t>
        </w:r>
      </w:hyperlink>
      <w:r w:rsidRPr="004613F2">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по электронной почте в ЦСЗН;</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лично в ЦСЗН.</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Датой получения заявителем уведомления, является: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Предоставление государственной услуги в упреждающем</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(проактивном) режиме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3.9. Особенности выполнения административных процедур в рамках суперсервиса в отношении государственной услуги по назначению единовременного пособия на приобретение товаров для </w:t>
      </w:r>
      <w:r w:rsidRPr="004613F2">
        <w:rPr>
          <w:rFonts w:ascii="Calibri" w:eastAsia="Times New Roman" w:hAnsi="Calibri" w:cs="Calibri"/>
          <w:szCs w:val="20"/>
          <w:lang w:eastAsia="ru-RU"/>
        </w:rPr>
        <w:lastRenderedPageBreak/>
        <w:t>беременных, товаров детского ассортимента и продуктов детского питания.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49">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23.12.2025 N 04-136)</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Предоставление государственной услуги в рамках суперсервиса осуществляется при технической реализации предоставления услуги посредством Единого портала, а также при реализации получения необходимых сведений для ее предоставления из государственных информационных систем и/или посредством межведомственного информационного взаимодействия.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Предоставление государственной услуги в рамках суперсервиса не исключает права гражданина обратиться с заявлением на получение государственных услуг способами, указанными в </w:t>
      </w:r>
      <w:hyperlink w:anchor="P43470">
        <w:r w:rsidRPr="004613F2">
          <w:rPr>
            <w:rFonts w:ascii="Calibri" w:eastAsia="Times New Roman" w:hAnsi="Calibri" w:cs="Calibri"/>
            <w:color w:val="0000FF"/>
            <w:szCs w:val="20"/>
            <w:lang w:eastAsia="ru-RU"/>
          </w:rPr>
          <w:t>пункте 3.3</w:t>
        </w:r>
      </w:hyperlink>
      <w:r w:rsidRPr="004613F2">
        <w:rPr>
          <w:rFonts w:ascii="Calibri" w:eastAsia="Times New Roman" w:hAnsi="Calibri" w:cs="Calibri"/>
          <w:szCs w:val="20"/>
          <w:lang w:eastAsia="ru-RU"/>
        </w:rPr>
        <w:t xml:space="preserve"> настоящего регламента.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Едином портале, АИС "Соцзащита" в личный кабинет предварительно направляется уведомление о наличии у него права на получение государственной услуги в рамках суперсервиса. В личном кабинете становится доступным для заполнения, подписания и отправки заявление на получение государственной услуги в рамках суперсервиса.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согласия предоставления государственной услуги в рамках суперсервиса гражданин заполняет заявление, что является основанием для начала предоставления государственной услуги в рамках суперсервиса.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Соглашаясь на получение государственной услуги в рамках суперсервиса, гражданин несет ответственность за достоверность предоставляемой информации в соответствии с действующим законодательством Российской Федерации.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рамках суперсервиса государственная услуга предоставляется при технической реализации, за исключением следующих получателей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семей, в которых родители (один из родителей) относятся (относится) к категории индивидуальных предпринимателей, военнослужащих либо лиц рядового и начальствующего состава органов внутренних дел Российской Федерации и учреждений уголовно-исполнительной системы;</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семей, в которых дети (один из детей) обучаются (обучается) в общеобразовательной организации;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одного из родителей, имеющего право на получение алиментов на ребенка;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 семей, подтверждающих сведения об отсутствии доходов документами, указанными в приложении к настоящему регламенту </w:t>
      </w:r>
      <w:hyperlink w:anchor="P44110">
        <w:r w:rsidRPr="004613F2">
          <w:rPr>
            <w:rFonts w:ascii="Calibri" w:eastAsia="Times New Roman" w:hAnsi="Calibri" w:cs="Calibri"/>
            <w:color w:val="0000FF"/>
            <w:szCs w:val="20"/>
            <w:lang w:eastAsia="ru-RU"/>
          </w:rPr>
          <w:t>(пункт 46 таблицы N 2)</w:t>
        </w:r>
      </w:hyperlink>
      <w:r w:rsidRPr="004613F2">
        <w:rPr>
          <w:rFonts w:ascii="Calibri" w:eastAsia="Times New Roman" w:hAnsi="Calibri" w:cs="Calibri"/>
          <w:szCs w:val="20"/>
          <w:lang w:eastAsia="ru-RU"/>
        </w:rPr>
        <w:t>;</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семей, дети которых родились на территории иностранного государства, и регистрация рождения произведена компетентным органом иностранного государства;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семей, в которых родители (один из родителей) относятся (относится) к категории судей, вышедших в отставку, получающих ежемесячное пожизненное содержание.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1"/>
        <w:rPr>
          <w:rFonts w:ascii="Calibri" w:eastAsia="Times New Roman" w:hAnsi="Calibri" w:cs="Calibri"/>
          <w:b/>
          <w:szCs w:val="20"/>
          <w:lang w:eastAsia="ru-RU"/>
        </w:rPr>
      </w:pPr>
      <w:r w:rsidRPr="004613F2">
        <w:rPr>
          <w:rFonts w:ascii="Calibri" w:eastAsia="Times New Roman" w:hAnsi="Calibri" w:cs="Calibri"/>
          <w:b/>
          <w:szCs w:val="20"/>
          <w:lang w:eastAsia="ru-RU"/>
        </w:rPr>
        <w:t>IV. СПОСОБЫ ИНФОРМИРОВАНИЯ ЗАЯВИТЕЛЯ ОБ ИЗМЕНЕНИИ СТАТУСА</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РАССМОТРЕНИЯ ЗАПРОСА О ПРЕДОСТАВЛЕНИИ ГОСУДАРСТВЕННОЙ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посредством Единого портала;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б) посредством почтовой связи.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1"/>
        <w:rPr>
          <w:rFonts w:ascii="Calibri" w:eastAsia="Times New Roman" w:hAnsi="Calibri" w:cs="Calibri"/>
          <w:szCs w:val="20"/>
          <w:lang w:eastAsia="ru-RU"/>
        </w:rPr>
      </w:pPr>
      <w:r w:rsidRPr="004613F2">
        <w:rPr>
          <w:rFonts w:ascii="Calibri" w:eastAsia="Times New Roman" w:hAnsi="Calibri" w:cs="Calibri"/>
          <w:szCs w:val="20"/>
          <w:lang w:eastAsia="ru-RU"/>
        </w:rPr>
        <w:t>Приложение</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к административному регламенту предоставления</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на территории Ленинградской области</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государственной услуги по назначению</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мер социальной поддержки семьям,</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имеющим детей, за счет средств</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областного бюджета</w:t>
      </w:r>
    </w:p>
    <w:p w:rsidR="004613F2" w:rsidRPr="004613F2" w:rsidRDefault="004613F2" w:rsidP="004613F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F2" w:rsidRPr="004613F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Список изменяющих документов</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 xml:space="preserve">области от 27.11.2025 </w:t>
            </w:r>
            <w:hyperlink r:id="rId50">
              <w:r w:rsidRPr="004613F2">
                <w:rPr>
                  <w:rFonts w:ascii="Calibri" w:eastAsia="Times New Roman" w:hAnsi="Calibri" w:cs="Calibri"/>
                  <w:color w:val="0000FF"/>
                  <w:szCs w:val="20"/>
                  <w:lang w:eastAsia="ru-RU"/>
                </w:rPr>
                <w:t>N 04-114</w:t>
              </w:r>
            </w:hyperlink>
            <w:r w:rsidRPr="004613F2">
              <w:rPr>
                <w:rFonts w:ascii="Calibri" w:eastAsia="Times New Roman" w:hAnsi="Calibri" w:cs="Calibri"/>
                <w:color w:val="392C69"/>
                <w:szCs w:val="20"/>
                <w:lang w:eastAsia="ru-RU"/>
              </w:rPr>
              <w:t xml:space="preserve">, от 23.12.2025 </w:t>
            </w:r>
            <w:hyperlink r:id="rId51">
              <w:r w:rsidRPr="004613F2">
                <w:rPr>
                  <w:rFonts w:ascii="Calibri" w:eastAsia="Times New Roman" w:hAnsi="Calibri" w:cs="Calibri"/>
                  <w:color w:val="0000FF"/>
                  <w:szCs w:val="20"/>
                  <w:lang w:eastAsia="ru-RU"/>
                </w:rPr>
                <w:t>N 04-136</w:t>
              </w:r>
            </w:hyperlink>
            <w:r w:rsidRPr="004613F2">
              <w:rPr>
                <w:rFonts w:ascii="Calibri" w:eastAsia="Times New Roman" w:hAnsi="Calibri" w:cs="Calibri"/>
                <w:color w:val="392C69"/>
                <w:szCs w:val="20"/>
                <w:lang w:eastAsia="ru-RU"/>
              </w:rPr>
              <w:t>,</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color w:val="392C69"/>
                <w:szCs w:val="20"/>
                <w:lang w:eastAsia="ru-RU"/>
              </w:rPr>
              <w:t xml:space="preserve">от 02.04.2026 </w:t>
            </w:r>
            <w:hyperlink r:id="rId52">
              <w:r w:rsidRPr="004613F2">
                <w:rPr>
                  <w:rFonts w:ascii="Calibri" w:eastAsia="Times New Roman" w:hAnsi="Calibri" w:cs="Calibri"/>
                  <w:color w:val="0000FF"/>
                  <w:szCs w:val="20"/>
                  <w:lang w:eastAsia="ru-RU"/>
                </w:rPr>
                <w:t>N 04-24</w:t>
              </w:r>
            </w:hyperlink>
            <w:r w:rsidRPr="004613F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r w:rsidRPr="004613F2">
        <w:rPr>
          <w:rFonts w:ascii="Calibri" w:eastAsia="Times New Roman" w:hAnsi="Calibri" w:cs="Calibri"/>
          <w:b/>
          <w:szCs w:val="20"/>
          <w:lang w:eastAsia="ru-RU"/>
        </w:rPr>
        <w:t>I. Перечень условных обозначений и сокращений</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Условные сокращения: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 Комитет - комитет по социальной защите населения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ж) ПГУ ЛО - Портал государственных и муниципальных услуг (функций)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и) Социальный кодекс - областной </w:t>
      </w:r>
      <w:hyperlink r:id="rId53">
        <w:r w:rsidRPr="004613F2">
          <w:rPr>
            <w:rFonts w:ascii="Calibri" w:eastAsia="Times New Roman" w:hAnsi="Calibri" w:cs="Calibri"/>
            <w:color w:val="0000FF"/>
            <w:szCs w:val="20"/>
            <w:lang w:eastAsia="ru-RU"/>
          </w:rPr>
          <w:t>закон</w:t>
        </w:r>
      </w:hyperlink>
      <w:r w:rsidRPr="004613F2">
        <w:rPr>
          <w:rFonts w:ascii="Calibri" w:eastAsia="Times New Roman" w:hAnsi="Calibri" w:cs="Calibri"/>
          <w:szCs w:val="20"/>
          <w:lang w:eastAsia="ru-RU"/>
        </w:rPr>
        <w:t xml:space="preserve"> Ленинградской области от 17.11.2017 N 72-оз "Социальный кодекс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к) 75-оз - областной </w:t>
      </w:r>
      <w:hyperlink r:id="rId54">
        <w:r w:rsidRPr="004613F2">
          <w:rPr>
            <w:rFonts w:ascii="Calibri" w:eastAsia="Times New Roman" w:hAnsi="Calibri" w:cs="Calibri"/>
            <w:color w:val="0000FF"/>
            <w:szCs w:val="20"/>
            <w:lang w:eastAsia="ru-RU"/>
          </w:rPr>
          <w:t>закон</w:t>
        </w:r>
      </w:hyperlink>
      <w:r w:rsidRPr="004613F2">
        <w:rPr>
          <w:rFonts w:ascii="Calibri" w:eastAsia="Times New Roman" w:hAnsi="Calibri" w:cs="Calibri"/>
          <w:szCs w:val="20"/>
          <w:lang w:eastAsia="ru-RU"/>
        </w:rP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Условные обозначения: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[Все] - документы представляются всеми заявителями, обращающимися за получением государственной услуги;</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П(з) - представитель заявителя;</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Единый портал - документы подаются посредством Единого портала;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Л - документы подаются лично в МФЦ;</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 - представляется оригинал документа;</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4613F2" w:rsidRPr="004613F2" w:rsidRDefault="004613F2" w:rsidP="004613F2">
      <w:pPr>
        <w:widowControl w:val="0"/>
        <w:autoSpaceDE w:val="0"/>
        <w:autoSpaceDN w:val="0"/>
        <w:spacing w:before="220"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К(э) - представляется копия документа в электронной форме;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bookmarkStart w:id="22" w:name="P43688"/>
      <w:bookmarkEnd w:id="22"/>
      <w:r w:rsidRPr="004613F2">
        <w:rPr>
          <w:rFonts w:ascii="Calibri" w:eastAsia="Times New Roman" w:hAnsi="Calibri" w:cs="Calibri"/>
          <w:b/>
          <w:szCs w:val="20"/>
          <w:lang w:eastAsia="ru-RU"/>
        </w:rPr>
        <w:t>II. Идентификаторы категорий (признаков) заявителей</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55">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Ленинградской области от 23.12.2025 N 04-136)</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Таблица N 1</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4613F2" w:rsidRPr="004613F2" w:rsidTr="004F5FB1">
        <w:tc>
          <w:tcPr>
            <w:tcW w:w="6803" w:type="dxa"/>
            <w:vMerge w:val="restart"/>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отдельного признака</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4613F2" w:rsidRPr="004613F2" w:rsidTr="004F5FB1">
        <w:tc>
          <w:tcPr>
            <w:tcW w:w="6803"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Назначение мер социальной поддержки семьям, имеющим детей</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Единовременное пособие на приобретение товаров для беременных, товаров детского ассортимента и продуктов детского питания</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Ежемесячное пособие на приобретение товаров детского ассортимента, продуктов детского питания</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А2</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денежная компенсация на полноценное питание беременным женщинам, а также детям в возрасте до трех лет</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А3</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выплата в связи с рождением первого ребенка в Ленинградской области</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А4</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денежная компенсация части расходов на оплату жилого помещения и коммунальных услуг</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Б1</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Денежная выплата на приобретение комплекта детской (подростковой) одежды для посещения школьных занятий и школьных письменных принадлежностей</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Б2</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Обеспечение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Б3</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Обеспечение вторым транспортным средством многодетных семей, воспитывающих десять и более несовершеннолетних детей (в том числе усыновленных)</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Б4</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Дополнительное единовременное пособие при рождении одновременно трех и более детей</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Б5</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Единовременная денежная выплата на улучшение жилищных условий</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Направление средств Земельного капитала в Ленинградской области</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Ежегодная выплата на ребенка, страдающего заболеванием целиакия</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В1</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выплата на ребенка-инвалида</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В2</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Ежегодная выплата на ребенка, страдающего заболеванием фенилкетонурия</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В3</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выплата на ребенка, страдающего заболеванием инсулинзависимый сахарный диабет (протекающий в детском возрасте), не имеющего инвалидность</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В4</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выплата на ребенка, страдающего заболеванием врожденный буллезный эпидермолиз</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В5</w:t>
            </w:r>
          </w:p>
        </w:tc>
      </w:tr>
      <w:tr w:rsidR="004613F2" w:rsidRPr="004613F2" w:rsidTr="004F5FB1">
        <w:tc>
          <w:tcPr>
            <w:tcW w:w="6803"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денежная выплата инвалидам с детства I и II групп в возрасте от 18 до 23 лет</w:t>
            </w:r>
          </w:p>
        </w:tc>
        <w:tc>
          <w:tcPr>
            <w:tcW w:w="2268"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В6</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bookmarkStart w:id="23" w:name="P43735"/>
      <w:bookmarkEnd w:id="23"/>
      <w:r w:rsidRPr="004613F2">
        <w:rPr>
          <w:rFonts w:ascii="Calibri" w:eastAsia="Times New Roman" w:hAnsi="Calibri" w:cs="Calibri"/>
          <w:b/>
          <w:szCs w:val="20"/>
          <w:lang w:eastAsia="ru-RU"/>
        </w:rPr>
        <w:t>III. Исчерпывающий перечень документов, необходимых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для предоставления государственной услуги</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Таблица N 2</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4422"/>
        <w:gridCol w:w="1871"/>
        <w:gridCol w:w="907"/>
      </w:tblGrid>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N</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Идентификаторы категорий (признаков) заявителей</w:t>
            </w:r>
          </w:p>
        </w:tc>
        <w:tc>
          <w:tcPr>
            <w:tcW w:w="4422"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871"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Иные требования</w:t>
            </w:r>
          </w:p>
        </w:tc>
      </w:tr>
      <w:tr w:rsidR="004613F2" w:rsidRPr="004613F2" w:rsidTr="004F5FB1">
        <w:tc>
          <w:tcPr>
            <w:tcW w:w="9071" w:type="dxa"/>
            <w:gridSpan w:val="5"/>
          </w:tcPr>
          <w:p w:rsidR="004613F2" w:rsidRPr="004613F2" w:rsidRDefault="004613F2" w:rsidP="004613F2">
            <w:pPr>
              <w:widowControl w:val="0"/>
              <w:autoSpaceDE w:val="0"/>
              <w:autoSpaceDN w:val="0"/>
              <w:spacing w:after="0" w:line="240" w:lineRule="auto"/>
              <w:outlineLvl w:val="3"/>
              <w:rPr>
                <w:rFonts w:ascii="Calibri" w:eastAsia="Times New Roman" w:hAnsi="Calibri" w:cs="Calibri"/>
                <w:szCs w:val="20"/>
                <w:lang w:eastAsia="ru-RU"/>
              </w:rPr>
            </w:pPr>
            <w:r w:rsidRPr="004613F2">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Заявление</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Согласие на обработку персональных данных, в случае, если для предоставления </w:t>
            </w:r>
            <w:r w:rsidRPr="004613F2">
              <w:rPr>
                <w:rFonts w:ascii="Calibri" w:eastAsia="Times New Roman" w:hAnsi="Calibri" w:cs="Calibri"/>
                <w:szCs w:val="20"/>
                <w:lang w:eastAsia="ru-RU"/>
              </w:rPr>
              <w:lastRenderedPageBreak/>
              <w:t>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Документы, подтверждающие получение согласия, могут быть представлены в том числе в форме электронного документа. Форма </w:t>
            </w:r>
            <w:hyperlink w:anchor="P44719">
              <w:r w:rsidRPr="004613F2">
                <w:rPr>
                  <w:rFonts w:ascii="Calibri" w:eastAsia="Times New Roman" w:hAnsi="Calibri" w:cs="Calibri"/>
                  <w:color w:val="0000FF"/>
                  <w:szCs w:val="20"/>
                  <w:lang w:eastAsia="ru-RU"/>
                </w:rPr>
                <w:t>согласия</w:t>
              </w:r>
            </w:hyperlink>
            <w:r w:rsidRPr="004613F2">
              <w:rPr>
                <w:rFonts w:ascii="Calibri" w:eastAsia="Times New Roman" w:hAnsi="Calibri" w:cs="Calibri"/>
                <w:szCs w:val="20"/>
                <w:lang w:eastAsia="ru-RU"/>
              </w:rPr>
              <w:t xml:space="preserve"> на обработку персональных данных приведена в приложении 2 раздела V приложения к настоящему Административному регламенту</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 xml:space="preserve">К(э) - Единый </w:t>
            </w:r>
            <w:r w:rsidRPr="004613F2">
              <w:rPr>
                <w:rFonts w:ascii="Calibri" w:eastAsia="Times New Roman" w:hAnsi="Calibri" w:cs="Calibri"/>
                <w:szCs w:val="20"/>
                <w:lang w:eastAsia="ru-RU"/>
              </w:rPr>
              <w:lastRenderedPageBreak/>
              <w:t>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5</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Решение суда о признании второго родителя безвестно отсутствующим, объявлении умершим</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6</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7</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8</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 удостоверяющий личность ребенка (при рождении ребенка на территории иностранного государства)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9</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подтверждающие совместное проживание заявителя с ребенком в Ленинградской области (могут быть представлены любые документы, подтверждающие факт проживания заявителя на территории Ленинградской области совместно с ребенком,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 соглашение либо решение суда о том, с кем из родителей проживает ребенок)</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10</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А2</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Заявитель из числа иностранных граждан и лиц без гражданства дополнительно к документам представляет:</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постоянно проживающих на территории Российской Федерации и имеющих регистрацию по месту жительства на территории Ленинградской области;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справку об учебе ребенка (детей) старше 16 лет в общеобразовательной организации - в случае наличия в семье детей старше 16 лет, обучающихся в общеобразовательных организациях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А3</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Заключение, выданное врачом-педиатром (либо 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12</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А3</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13</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содержащие сведения о том, что члены семьи приняты на учет в качестве нуждающихся в жилых помещениях, предоставляемых по договорам социального найма в Ленинградской области. При реализации технической возможности в рамках межведомственного электронного взаимодействия сведения будут запрашиваться посредством межведомственного электронного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14</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Справка, подтверждающая, что члены семьи признаны нуждающимися в улучшении жилищных условий по основаниям, установленным </w:t>
            </w:r>
            <w:hyperlink r:id="rId56">
              <w:r w:rsidRPr="004613F2">
                <w:rPr>
                  <w:rFonts w:ascii="Calibri" w:eastAsia="Times New Roman" w:hAnsi="Calibri" w:cs="Calibri"/>
                  <w:color w:val="0000FF"/>
                  <w:szCs w:val="20"/>
                  <w:lang w:eastAsia="ru-RU"/>
                </w:rPr>
                <w:t>статьей 51</w:t>
              </w:r>
            </w:hyperlink>
            <w:r w:rsidRPr="004613F2">
              <w:rPr>
                <w:rFonts w:ascii="Calibri" w:eastAsia="Times New Roman" w:hAnsi="Calibri" w:cs="Calibri"/>
                <w:szCs w:val="20"/>
                <w:lang w:eastAsia="ru-RU"/>
              </w:rP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15</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16</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заключенный одним из родителей ребенка, в отношении жилого помещения, находящегося на территории Ленинградской области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17</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Письменные согласия наймодателя жилого </w:t>
            </w:r>
            <w:r w:rsidRPr="004613F2">
              <w:rPr>
                <w:rFonts w:ascii="Calibri" w:eastAsia="Times New Roman" w:hAnsi="Calibri" w:cs="Calibri"/>
                <w:szCs w:val="20"/>
                <w:lang w:eastAsia="ru-RU"/>
              </w:rPr>
              <w:lastRenderedPageBreak/>
              <w:t>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заключения договора поднайма)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18</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19</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Б1</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Квитанция о начислении платы за жилое помещение и коммунальные услуги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20</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Б1</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образовательной организации, содержащую сведения об обучении ребенка (детей) в возрасте от 18 до 23 лет по очной форме обучения и размере стипендии (либо об отсутствии стипендии).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Б2</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об обучении ребенка (детей) в общеобразовательной организации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22</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Б3-Б4</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Документы, подтверждающие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за государственной услугой (при реализации технической возможности в рамках межведомственного электронного взаимодействия сведения будут </w:t>
            </w:r>
            <w:r w:rsidRPr="004613F2">
              <w:rPr>
                <w:rFonts w:ascii="Calibri" w:eastAsia="Times New Roman" w:hAnsi="Calibri" w:cs="Calibri"/>
                <w:szCs w:val="20"/>
                <w:lang w:eastAsia="ru-RU"/>
              </w:rPr>
              <w:lastRenderedPageBreak/>
              <w:t>запрашиваться у соответствующих органов, имеющих эти сведения взаимодействия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23</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случае наступления следующих жизненных ситуаций (для государственной услуги, указанной в </w:t>
            </w:r>
            <w:hyperlink w:anchor="P43299">
              <w:r w:rsidRPr="004613F2">
                <w:rPr>
                  <w:rFonts w:ascii="Calibri" w:eastAsia="Times New Roman" w:hAnsi="Calibri" w:cs="Calibri"/>
                  <w:color w:val="0000FF"/>
                  <w:szCs w:val="20"/>
                  <w:lang w:eastAsia="ru-RU"/>
                </w:rPr>
                <w:t>подпункте 1.2.11 пункта 1.2</w:t>
              </w:r>
            </w:hyperlink>
            <w:r w:rsidRPr="004613F2">
              <w:rPr>
                <w:rFonts w:ascii="Calibri" w:eastAsia="Times New Roman" w:hAnsi="Calibri" w:cs="Calibri"/>
                <w:szCs w:val="20"/>
                <w:lang w:eastAsia="ru-RU"/>
              </w:rPr>
              <w:t xml:space="preserve"> настоящего регламента): признание лица безвестно отсутствующим, объявление лица умершим, признание лица частично недееспособным или недееспособным, ограничение или лишение лица родительских прав в отношении ребенка (детей), совершение лицом в отношении ребенка умышленного преступления, относящегося к преступлениям против личности, отмена усыновления ребенка - копия решения суда с отметкой о дате вступления его в законную силу, заверенная судебным органом</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24</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Сертификат</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25</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указанного в </w:t>
            </w:r>
            <w:hyperlink r:id="rId57">
              <w:r w:rsidRPr="004613F2">
                <w:rPr>
                  <w:rFonts w:ascii="Calibri" w:eastAsia="Times New Roman" w:hAnsi="Calibri" w:cs="Calibri"/>
                  <w:color w:val="0000FF"/>
                  <w:szCs w:val="20"/>
                  <w:lang w:eastAsia="ru-RU"/>
                </w:rPr>
                <w:t>пункте 5 части 19 статьи 55</w:t>
              </w:r>
            </w:hyperlink>
            <w:r w:rsidRPr="004613F2">
              <w:rPr>
                <w:rFonts w:ascii="Calibri" w:eastAsia="Times New Roman" w:hAnsi="Calibri" w:cs="Calibri"/>
                <w:szCs w:val="20"/>
                <w:lang w:eastAsia="ru-RU"/>
              </w:rP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26</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приобретения жилого помещения по договору купли-продажи: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договор (договоры) купли-продажи жилого </w:t>
            </w:r>
            <w:r w:rsidRPr="004613F2">
              <w:rPr>
                <w:rFonts w:ascii="Calibri" w:eastAsia="Times New Roman" w:hAnsi="Calibri" w:cs="Calibri"/>
                <w:szCs w:val="20"/>
                <w:lang w:eastAsia="ru-RU"/>
              </w:rPr>
              <w:lastRenderedPageBreak/>
              <w:t>помещения (в том числе с рассрочкой платежа), прошедший государственную регистрацию в установленном порядке, в котором отражено следующее: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пригодность жилого помещения для постоянного проживания и соответствие санитарным нормам и техническим требованиям к жилым помещениям;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ограничений (обременений), в том числе ареста, запрета, залога (за исключением залога жилого помещения по ипотечному кредиту);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приобретение жилого помещения в общую долевую собственность членов многодетной семьи;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приобретение жилого помещения за счет средств единовременной денежной выплаты, право на которую подтверждается сертификатом;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сведения о физическом (юридическом) лице (лицах), отчуждающем жилое помещение, с указанием реквизитов банковского счета для перечисления единовременной денежной выплаты</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27</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участия в долевом строительстве: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договор участия в долевом строительстве,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58">
              <w:r w:rsidRPr="004613F2">
                <w:rPr>
                  <w:rFonts w:ascii="Calibri" w:eastAsia="Times New Roman" w:hAnsi="Calibri" w:cs="Calibri"/>
                  <w:color w:val="0000FF"/>
                  <w:szCs w:val="20"/>
                  <w:lang w:eastAsia="ru-RU"/>
                </w:rPr>
                <w:t>законом</w:t>
              </w:r>
            </w:hyperlink>
            <w:r w:rsidRPr="004613F2">
              <w:rPr>
                <w:rFonts w:ascii="Calibri" w:eastAsia="Times New Roman" w:hAnsi="Calibri" w:cs="Calibri"/>
                <w:szCs w:val="20"/>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документ о внесенной сумме в счет уплаты цены договора (соглашения), и(или) об оставшейся неуплаченной сумме по договору</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28</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оплаты паевого взноса члена жилищного, жилищно-строительного или жилищного накопительного кооператива (далее - кооператив):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 документ, подтверждающий прием </w:t>
            </w:r>
            <w:r w:rsidRPr="004613F2">
              <w:rPr>
                <w:rFonts w:ascii="Calibri" w:eastAsia="Times New Roman" w:hAnsi="Calibri" w:cs="Calibri"/>
                <w:szCs w:val="20"/>
                <w:lang w:eastAsia="ru-RU"/>
              </w:rPr>
              <w:lastRenderedPageBreak/>
              <w:t>заявителя (супруга заявителя) в члены кооператива;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копия устава кооператива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29</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строительства объекта индивидуального жилищного строительства (жилого дома):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разрешение на строительство либо уведомление установленной формы о соответствии указанных в уведомлении о планируемом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в случае осуществления работ по строительству жилого помещения с привлечением организации, осуществляющей указанные виды работ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 документы, подтверждающие виды и </w:t>
            </w:r>
            <w:r w:rsidRPr="004613F2">
              <w:rPr>
                <w:rFonts w:ascii="Calibri" w:eastAsia="Times New Roman" w:hAnsi="Calibri" w:cs="Calibri"/>
                <w:szCs w:val="20"/>
                <w:lang w:eastAsia="ru-RU"/>
              </w:rPr>
              <w:lastRenderedPageBreak/>
              <w:t>стоимость затрат, понесенных заявителем (супругом заявителя) на строительство жилого помещения;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 сведения о реквизитах банковского счета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30</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59">
              <w:r w:rsidRPr="004613F2">
                <w:rPr>
                  <w:rFonts w:ascii="Calibri" w:eastAsia="Times New Roman" w:hAnsi="Calibri" w:cs="Calibri"/>
                  <w:color w:val="0000FF"/>
                  <w:szCs w:val="20"/>
                  <w:lang w:eastAsia="ru-RU"/>
                </w:rPr>
                <w:t>статьями 47</w:t>
              </w:r>
            </w:hyperlink>
            <w:r w:rsidRPr="004613F2">
              <w:rPr>
                <w:rFonts w:ascii="Calibri" w:eastAsia="Times New Roman" w:hAnsi="Calibri" w:cs="Calibri"/>
                <w:szCs w:val="20"/>
                <w:lang w:eastAsia="ru-RU"/>
              </w:rPr>
              <w:t xml:space="preserve"> и </w:t>
            </w:r>
            <w:hyperlink r:id="rId60">
              <w:r w:rsidRPr="004613F2">
                <w:rPr>
                  <w:rFonts w:ascii="Calibri" w:eastAsia="Times New Roman" w:hAnsi="Calibri" w:cs="Calibri"/>
                  <w:color w:val="0000FF"/>
                  <w:szCs w:val="20"/>
                  <w:lang w:eastAsia="ru-RU"/>
                </w:rPr>
                <w:t>48</w:t>
              </w:r>
            </w:hyperlink>
            <w:r w:rsidRPr="004613F2">
              <w:rPr>
                <w:rFonts w:ascii="Calibri" w:eastAsia="Times New Roman" w:hAnsi="Calibri" w:cs="Calibri"/>
                <w:szCs w:val="20"/>
                <w:lang w:eastAsia="ru-RU"/>
              </w:rP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w:t>
            </w:r>
            <w:r w:rsidRPr="004613F2">
              <w:rPr>
                <w:rFonts w:ascii="Calibri" w:eastAsia="Times New Roman" w:hAnsi="Calibri" w:cs="Calibri"/>
                <w:szCs w:val="20"/>
                <w:lang w:eastAsia="ru-RU"/>
              </w:rPr>
              <w:lastRenderedPageBreak/>
              <w:t>кредитора, которому права по кредитному договору (договору займа) принадлежат на дату составления справки;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документ, подтверждающий оплату определенной денежной суммы заявителем (супругом заявителя) кредитору (заимодавцу);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договор участия в долевом строительстве с использованием кредитных средств,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разрешение на строительство индивидуального жилого дома (в случае если объект жилищного строительства не введен в эксплуатацию)</w:t>
            </w:r>
          </w:p>
        </w:tc>
        <w:tc>
          <w:tcPr>
            <w:tcW w:w="1871"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Разрешение органа опеки и попечительства на реализацию права детей, указанных в </w:t>
            </w:r>
            <w:hyperlink r:id="rId61">
              <w:r w:rsidRPr="004613F2">
                <w:rPr>
                  <w:rFonts w:ascii="Calibri" w:eastAsia="Times New Roman" w:hAnsi="Calibri" w:cs="Calibri"/>
                  <w:color w:val="0000FF"/>
                  <w:szCs w:val="20"/>
                  <w:lang w:eastAsia="ru-RU"/>
                </w:rPr>
                <w:t>части 8 статьи 3.8</w:t>
              </w:r>
            </w:hyperlink>
            <w:r w:rsidRPr="004613F2">
              <w:rPr>
                <w:rFonts w:ascii="Calibri" w:eastAsia="Times New Roman" w:hAnsi="Calibri" w:cs="Calibri"/>
                <w:szCs w:val="20"/>
                <w:lang w:eastAsia="ru-RU"/>
              </w:rPr>
              <w:t xml:space="preserve"> Социального кодекса, на единовременную денежную выплату на приобретение жилого помещения законным представителем детей из этой семьи и один из следующих документов: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решение суда о признании лица, которому выдан сертификат, безвестно отсутствующим или объявлении умершим;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решение суда о признании лица, которому выдан сертификат, частично недееспособным или недееспособным;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решение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4) решение суда об отмене усыновления </w:t>
            </w:r>
            <w:r w:rsidRPr="004613F2">
              <w:rPr>
                <w:rFonts w:ascii="Calibri" w:eastAsia="Times New Roman" w:hAnsi="Calibri" w:cs="Calibri"/>
                <w:szCs w:val="20"/>
                <w:lang w:eastAsia="ru-RU"/>
              </w:rPr>
              <w:lastRenderedPageBreak/>
              <w:t>ребенка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32</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приобретения земельного участка или жилого помещения в общую долевую собственность всех членов многодетной семьи в равных долях: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письменное заявление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33</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приобретения земельного участка по договору купли-продажи с рассрочкой платежа - 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цена договора;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отсутствие ограничений (обременений), в том числе ареста, запрета, залога (за исключением залога земельного участка по ипотечному кредиту);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5) категория и вид разрешенного использования земельного участка из предусмотренного </w:t>
            </w:r>
            <w:hyperlink r:id="rId62">
              <w:r w:rsidRPr="004613F2">
                <w:rPr>
                  <w:rFonts w:ascii="Calibri" w:eastAsia="Times New Roman" w:hAnsi="Calibri" w:cs="Calibri"/>
                  <w:color w:val="0000FF"/>
                  <w:szCs w:val="20"/>
                  <w:lang w:eastAsia="ru-RU"/>
                </w:rPr>
                <w:t>частью 7 статьи 4-2</w:t>
              </w:r>
            </w:hyperlink>
            <w:r w:rsidRPr="004613F2">
              <w:rPr>
                <w:rFonts w:ascii="Calibri" w:eastAsia="Times New Roman" w:hAnsi="Calibri" w:cs="Calibri"/>
                <w:szCs w:val="20"/>
                <w:lang w:eastAsia="ru-RU"/>
              </w:rPr>
              <w:t xml:space="preserve"> областного закона N 75-оз перечня видов разрешенного использования 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34</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приобретения жилого помещения по договору купли-продажи - 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цена договора;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приобретение жилого помещения за счет средств земельного капитала, право на который подтверждается сертификатом;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отсутствие ограничений (обременений), в том числе ареста, запрета, залога (за исключением залога жилого помещения по ипотечному кредиту);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пригодность жилого помещения для постоянного проживания и отвечающего санитарным нормам и техническим требованиям к жилым помещениям;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35</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участия в долевом строительстве: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договор участия в долевом строительстве,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63">
              <w:r w:rsidRPr="004613F2">
                <w:rPr>
                  <w:rFonts w:ascii="Calibri" w:eastAsia="Times New Roman" w:hAnsi="Calibri" w:cs="Calibri"/>
                  <w:color w:val="0000FF"/>
                  <w:szCs w:val="20"/>
                  <w:lang w:eastAsia="ru-RU"/>
                </w:rPr>
                <w:t>законом</w:t>
              </w:r>
            </w:hyperlink>
            <w:r w:rsidRPr="004613F2">
              <w:rPr>
                <w:rFonts w:ascii="Calibri" w:eastAsia="Times New Roman" w:hAnsi="Calibri" w:cs="Calibri"/>
                <w:szCs w:val="20"/>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документ о внесенной сумме в счет уплаты цены договора (соглашения), и(или) об оставшейся неуплаченной сумме по договору</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36</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случае оплаты паевого взноса члена </w:t>
            </w:r>
            <w:r w:rsidRPr="004613F2">
              <w:rPr>
                <w:rFonts w:ascii="Calibri" w:eastAsia="Times New Roman" w:hAnsi="Calibri" w:cs="Calibri"/>
                <w:szCs w:val="20"/>
                <w:lang w:eastAsia="ru-RU"/>
              </w:rPr>
              <w:lastRenderedPageBreak/>
              <w:t>жилищного, жилищно-строительного или жилищного накопительного кооператива (далее - кооператив):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документ, подтверждающий прием заявителя (супруга (супруги) заявителя) в члены кооператива;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справку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копию устава кооператива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37</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38</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w:t>
            </w:r>
            <w:r w:rsidRPr="004613F2">
              <w:rPr>
                <w:rFonts w:ascii="Calibri" w:eastAsia="Times New Roman" w:hAnsi="Calibri" w:cs="Calibri"/>
                <w:szCs w:val="20"/>
                <w:lang w:eastAsia="ru-RU"/>
              </w:rPr>
              <w:lastRenderedPageBreak/>
              <w:t xml:space="preserve">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гражданам, указанным в </w:t>
            </w:r>
            <w:hyperlink r:id="rId64">
              <w:r w:rsidRPr="004613F2">
                <w:rPr>
                  <w:rFonts w:ascii="Calibri" w:eastAsia="Times New Roman" w:hAnsi="Calibri" w:cs="Calibri"/>
                  <w:color w:val="0000FF"/>
                  <w:szCs w:val="20"/>
                  <w:lang w:eastAsia="ru-RU"/>
                </w:rPr>
                <w:t>частях 1</w:t>
              </w:r>
            </w:hyperlink>
            <w:r w:rsidRPr="004613F2">
              <w:rPr>
                <w:rFonts w:ascii="Calibri" w:eastAsia="Times New Roman" w:hAnsi="Calibri" w:cs="Calibri"/>
                <w:szCs w:val="20"/>
                <w:lang w:eastAsia="ru-RU"/>
              </w:rPr>
              <w:t xml:space="preserve"> и </w:t>
            </w:r>
            <w:hyperlink r:id="rId65">
              <w:r w:rsidRPr="004613F2">
                <w:rPr>
                  <w:rFonts w:ascii="Calibri" w:eastAsia="Times New Roman" w:hAnsi="Calibri" w:cs="Calibri"/>
                  <w:color w:val="0000FF"/>
                  <w:szCs w:val="20"/>
                  <w:lang w:eastAsia="ru-RU"/>
                </w:rPr>
                <w:t>3 статьи 3</w:t>
              </w:r>
            </w:hyperlink>
            <w:r w:rsidRPr="004613F2">
              <w:rPr>
                <w:rFonts w:ascii="Calibri" w:eastAsia="Times New Roman" w:hAnsi="Calibri" w:cs="Calibri"/>
                <w:szCs w:val="20"/>
                <w:lang w:eastAsia="ru-RU"/>
              </w:rPr>
              <w:t xml:space="preserve"> областного закона N 75-оз (владельцу сертификата или его супругу (супруге) в период их нахождения в зарегистрированном браке или владельцу сертификата, являющемуся единственным родителем, вне зависимости от даты предоставления кредита (займа):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 кредитный договор (договор займа) и(или) ипотечный договор, заемщиком по которому является лицо из числа граждан, указанных в </w:t>
            </w:r>
            <w:hyperlink r:id="rId66">
              <w:r w:rsidRPr="004613F2">
                <w:rPr>
                  <w:rFonts w:ascii="Calibri" w:eastAsia="Times New Roman" w:hAnsi="Calibri" w:cs="Calibri"/>
                  <w:color w:val="0000FF"/>
                  <w:szCs w:val="20"/>
                  <w:lang w:eastAsia="ru-RU"/>
                </w:rPr>
                <w:t>частях 1</w:t>
              </w:r>
            </w:hyperlink>
            <w:r w:rsidRPr="004613F2">
              <w:rPr>
                <w:rFonts w:ascii="Calibri" w:eastAsia="Times New Roman" w:hAnsi="Calibri" w:cs="Calibri"/>
                <w:szCs w:val="20"/>
                <w:lang w:eastAsia="ru-RU"/>
              </w:rPr>
              <w:t xml:space="preserve"> и </w:t>
            </w:r>
            <w:hyperlink r:id="rId67">
              <w:r w:rsidRPr="004613F2">
                <w:rPr>
                  <w:rFonts w:ascii="Calibri" w:eastAsia="Times New Roman" w:hAnsi="Calibri" w:cs="Calibri"/>
                  <w:color w:val="0000FF"/>
                  <w:szCs w:val="20"/>
                  <w:lang w:eastAsia="ru-RU"/>
                </w:rPr>
                <w:t>3 статьи 3</w:t>
              </w:r>
            </w:hyperlink>
            <w:r w:rsidRPr="004613F2">
              <w:rPr>
                <w:rFonts w:ascii="Calibri" w:eastAsia="Times New Roman" w:hAnsi="Calibri" w:cs="Calibri"/>
                <w:szCs w:val="20"/>
                <w:lang w:eastAsia="ru-RU"/>
              </w:rPr>
              <w:t xml:space="preserve"> областного закона N 75-оз (владелец сертификата или его супруг (супруга) в период их нахождения в зарегистрированном браке или владелец сертификата, являющийся единственным родителем, вне зависимости от даты предоставления кредита (займа),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68">
              <w:r w:rsidRPr="004613F2">
                <w:rPr>
                  <w:rFonts w:ascii="Calibri" w:eastAsia="Times New Roman" w:hAnsi="Calibri" w:cs="Calibri"/>
                  <w:color w:val="0000FF"/>
                  <w:szCs w:val="20"/>
                  <w:lang w:eastAsia="ru-RU"/>
                </w:rPr>
                <w:t>статьями 47</w:t>
              </w:r>
            </w:hyperlink>
            <w:r w:rsidRPr="004613F2">
              <w:rPr>
                <w:rFonts w:ascii="Calibri" w:eastAsia="Times New Roman" w:hAnsi="Calibri" w:cs="Calibri"/>
                <w:szCs w:val="20"/>
                <w:lang w:eastAsia="ru-RU"/>
              </w:rPr>
              <w:t xml:space="preserve"> и </w:t>
            </w:r>
            <w:hyperlink r:id="rId69">
              <w:r w:rsidRPr="004613F2">
                <w:rPr>
                  <w:rFonts w:ascii="Calibri" w:eastAsia="Times New Roman" w:hAnsi="Calibri" w:cs="Calibri"/>
                  <w:color w:val="0000FF"/>
                  <w:szCs w:val="20"/>
                  <w:lang w:eastAsia="ru-RU"/>
                </w:rPr>
                <w:t>48</w:t>
              </w:r>
            </w:hyperlink>
            <w:r w:rsidRPr="004613F2">
              <w:rPr>
                <w:rFonts w:ascii="Calibri" w:eastAsia="Times New Roman" w:hAnsi="Calibri" w:cs="Calibri"/>
                <w:szCs w:val="20"/>
                <w:lang w:eastAsia="ru-RU"/>
              </w:rP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3) документ, удостоверяющий передачу кредитором (заимодавцем) заявителю (супругу (супруге) заявителя) определенной денежной суммы путем безналичного </w:t>
            </w:r>
            <w:r w:rsidRPr="004613F2">
              <w:rPr>
                <w:rFonts w:ascii="Calibri" w:eastAsia="Times New Roman" w:hAnsi="Calibri" w:cs="Calibri"/>
                <w:szCs w:val="20"/>
                <w:lang w:eastAsia="ru-RU"/>
              </w:rPr>
              <w:lastRenderedPageBreak/>
              <w:t>перечисления на счет, открытый заявителем (супругом (супругой) заявителя);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документ, подтверждающий оплату определенной денежной суммы заявителем (супругом (супругой) заявителя) кредитору (заимодавцу);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договор участия в долевом строительстве с использованием кредитных средств, прошедший государственную регистрацию в установленном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разрешение на строительство индивидуального жилого дома (в случае если объект жилищного строительства не введен в эксплуатацию)</w:t>
            </w:r>
          </w:p>
        </w:tc>
        <w:tc>
          <w:tcPr>
            <w:tcW w:w="1871"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39</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реквизиты банковского счета владельца сертификата для перечисления средств земельного капитала;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4) документы, подтверждающие расходы на </w:t>
            </w:r>
            <w:r w:rsidRPr="004613F2">
              <w:rPr>
                <w:rFonts w:ascii="Calibri" w:eastAsia="Times New Roman" w:hAnsi="Calibri" w:cs="Calibri"/>
                <w:szCs w:val="20"/>
                <w:lang w:eastAsia="ru-RU"/>
              </w:rPr>
              <w:lastRenderedPageBreak/>
              <w:t>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40</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В1</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о наличии у ребенка заболевания целиакия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В3</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о наличии у ребенка заболевания фенилкетонурия</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42</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В4</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медицинской организации об установлении ребенку диагноза инсулинзависимый сахарный диабет (протекающий в детском возрасте) и не признанным в установленном законом порядке ребенком-инвалидом</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43</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В5</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медицинской организации об установлении ребенку диагноза врожденный буллезный эпидермолиз</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44</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А1-Б2</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В6</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справки о размере стипендии либо компенсационных выплат в период нахождения обучающегося в академическом отпуске;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w:t>
            </w:r>
            <w:r w:rsidRPr="004613F2">
              <w:rPr>
                <w:rFonts w:ascii="Calibri" w:eastAsia="Times New Roman" w:hAnsi="Calibri" w:cs="Calibri"/>
                <w:szCs w:val="20"/>
                <w:lang w:eastAsia="ru-RU"/>
              </w:rPr>
              <w:lastRenderedPageBreak/>
              <w:t>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7) справка о ежемесячном пожизненном </w:t>
            </w:r>
            <w:r w:rsidRPr="004613F2">
              <w:rPr>
                <w:rFonts w:ascii="Calibri" w:eastAsia="Times New Roman" w:hAnsi="Calibri" w:cs="Calibri"/>
                <w:szCs w:val="20"/>
                <w:lang w:eastAsia="ru-RU"/>
              </w:rPr>
              <w:lastRenderedPageBreak/>
              <w:t>содержании судей, вышедших в отставку</w:t>
            </w:r>
          </w:p>
        </w:tc>
        <w:tc>
          <w:tcPr>
            <w:tcW w:w="1871"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(п. 44 в ред. </w:t>
            </w:r>
            <w:hyperlink r:id="rId70">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45</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А1-Б2</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В6</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45 в ред. </w:t>
            </w:r>
            <w:hyperlink r:id="rId71">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24" w:name="P44110"/>
            <w:bookmarkEnd w:id="24"/>
            <w:r w:rsidRPr="004613F2">
              <w:rPr>
                <w:rFonts w:ascii="Calibri" w:eastAsia="Times New Roman" w:hAnsi="Calibri" w:cs="Calibri"/>
                <w:szCs w:val="20"/>
                <w:lang w:eastAsia="ru-RU"/>
              </w:rPr>
              <w:t>46</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А1-А5</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Б2</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 качестве таких документов могут быть представлены:</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трудовая книжка (при наличии) и(или) сведения о трудовой деятельности, предусмотренные Трудовым кодексом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кодексом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4)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8) документ (справка), подтверждающий нахождение на длительном стационарном лечении (на период такого лечения);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9) документ (справка), подтверждающий нахождение на амбулаторном или стационарном лечении (на период такого лечения), - для неработающих граждан;</w:t>
            </w:r>
          </w:p>
        </w:tc>
        <w:tc>
          <w:tcPr>
            <w:tcW w:w="1871"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il"/>
          </w:tblBorders>
        </w:tblPrEx>
        <w:tc>
          <w:tcPr>
            <w:tcW w:w="454"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10) справка из медицинской организации о постановке на учет по беременности и сроке беременности не менее 12 недель - при постановке на учет;</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12) справка о призыве отца ребенка на военную службу с указанием воинского звания и срока окончания службы по призыву;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13) справка из военной профессиональной </w:t>
            </w:r>
            <w:r w:rsidRPr="004613F2">
              <w:rPr>
                <w:rFonts w:ascii="Calibri" w:eastAsia="Times New Roman" w:hAnsi="Calibri" w:cs="Calibri"/>
                <w:szCs w:val="20"/>
                <w:lang w:eastAsia="ru-RU"/>
              </w:rPr>
              <w:lastRenderedPageBreak/>
              <w:t>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71"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(п. 46 в ред. </w:t>
            </w:r>
            <w:hyperlink r:id="rId72">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47</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73">
              <w:r w:rsidRPr="004613F2">
                <w:rPr>
                  <w:rFonts w:ascii="Calibri" w:eastAsia="Times New Roman" w:hAnsi="Calibri" w:cs="Calibri"/>
                  <w:color w:val="0000FF"/>
                  <w:szCs w:val="20"/>
                  <w:lang w:eastAsia="ru-RU"/>
                </w:rPr>
                <w:t>Основами</w:t>
              </w:r>
            </w:hyperlink>
            <w:r w:rsidRPr="004613F2">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б) доверенность, удостоверенная в соответствии с </w:t>
            </w:r>
            <w:hyperlink r:id="rId74">
              <w:r w:rsidRPr="004613F2">
                <w:rPr>
                  <w:rFonts w:ascii="Calibri" w:eastAsia="Times New Roman" w:hAnsi="Calibri" w:cs="Calibri"/>
                  <w:color w:val="0000FF"/>
                  <w:szCs w:val="20"/>
                  <w:lang w:eastAsia="ru-RU"/>
                </w:rPr>
                <w:t>пунктом 2 статьи 185.1</w:t>
              </w:r>
            </w:hyperlink>
            <w:r w:rsidRPr="004613F2">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П(з)</w:t>
            </w:r>
          </w:p>
        </w:tc>
      </w:tr>
      <w:tr w:rsidR="004613F2" w:rsidRPr="004613F2" w:rsidTr="004F5FB1">
        <w:tblPrEx>
          <w:tblBorders>
            <w:insideH w:val="nil"/>
          </w:tblBorders>
        </w:tblPrEx>
        <w:tc>
          <w:tcPr>
            <w:tcW w:w="454"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доверенности военнослужащих, а в пунктах дислокации воинских частей, соединений, </w:t>
            </w:r>
            <w:r w:rsidRPr="004613F2">
              <w:rPr>
                <w:rFonts w:ascii="Calibri" w:eastAsia="Times New Roman" w:hAnsi="Calibri" w:cs="Calibri"/>
                <w:szCs w:val="20"/>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доверенность в простой письменной форме согласно </w:t>
            </w:r>
            <w:hyperlink w:anchor="P45064">
              <w:r w:rsidRPr="004613F2">
                <w:rPr>
                  <w:rFonts w:ascii="Calibri" w:eastAsia="Times New Roman" w:hAnsi="Calibri" w:cs="Calibri"/>
                  <w:color w:val="0000FF"/>
                  <w:szCs w:val="20"/>
                  <w:lang w:eastAsia="ru-RU"/>
                </w:rPr>
                <w:t>приложениям 7</w:t>
              </w:r>
            </w:hyperlink>
            <w:r w:rsidRPr="004613F2">
              <w:rPr>
                <w:rFonts w:ascii="Calibri" w:eastAsia="Times New Roman" w:hAnsi="Calibri" w:cs="Calibri"/>
                <w:szCs w:val="20"/>
                <w:lang w:eastAsia="ru-RU"/>
              </w:rPr>
              <w:t xml:space="preserve"> и </w:t>
            </w:r>
            <w:hyperlink w:anchor="P45113">
              <w:r w:rsidRPr="004613F2">
                <w:rPr>
                  <w:rFonts w:ascii="Calibri" w:eastAsia="Times New Roman" w:hAnsi="Calibri" w:cs="Calibri"/>
                  <w:color w:val="0000FF"/>
                  <w:szCs w:val="20"/>
                  <w:lang w:eastAsia="ru-RU"/>
                </w:rPr>
                <w:t>8</w:t>
              </w:r>
            </w:hyperlink>
            <w:r w:rsidRPr="004613F2">
              <w:rPr>
                <w:rFonts w:ascii="Calibri" w:eastAsia="Times New Roman" w:hAnsi="Calibri" w:cs="Calibri"/>
                <w:szCs w:val="20"/>
                <w:lang w:eastAsia="ru-RU"/>
              </w:rPr>
              <w:t xml:space="preserve"> раздела V приложения к настоящему регламенту</w:t>
            </w:r>
          </w:p>
        </w:tc>
        <w:tc>
          <w:tcPr>
            <w:tcW w:w="1871" w:type="dxa"/>
            <w:tcBorders>
              <w:top w:val="nil"/>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(п. 47 в ред. </w:t>
            </w:r>
            <w:hyperlink r:id="rId75">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48</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49</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(сведения), выданные медицинской организацией по месту наблюдения женщины, подтверждающие срок беременности не менее 30 недель,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49 введен. </w:t>
            </w:r>
            <w:hyperlink r:id="rId76">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23.12.2025 N 04-136)</w:t>
            </w:r>
          </w:p>
        </w:tc>
      </w:tr>
      <w:tr w:rsidR="004613F2" w:rsidRPr="004613F2" w:rsidTr="004F5FB1">
        <w:tc>
          <w:tcPr>
            <w:tcW w:w="9071" w:type="dxa"/>
            <w:gridSpan w:val="5"/>
          </w:tcPr>
          <w:p w:rsidR="004613F2" w:rsidRPr="004613F2" w:rsidRDefault="004613F2" w:rsidP="004613F2">
            <w:pPr>
              <w:widowControl w:val="0"/>
              <w:autoSpaceDE w:val="0"/>
              <w:autoSpaceDN w:val="0"/>
              <w:spacing w:after="0" w:line="240" w:lineRule="auto"/>
              <w:outlineLvl w:val="3"/>
              <w:rPr>
                <w:rFonts w:ascii="Calibri" w:eastAsia="Times New Roman" w:hAnsi="Calibri" w:cs="Calibri"/>
                <w:szCs w:val="20"/>
                <w:lang w:eastAsia="ru-RU"/>
              </w:rPr>
            </w:pPr>
            <w:r w:rsidRPr="004613F2">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1</w:t>
            </w:r>
          </w:p>
        </w:tc>
        <w:tc>
          <w:tcPr>
            <w:tcW w:w="141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c>
          <w:tcPr>
            <w:tcW w:w="4422"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рождения;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заключения брака;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смерти;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перемены имени;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расторжения брака;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государственной регистрации установления отцовства;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законном представителе ребенка;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87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141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А1-Б2</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В6</w:t>
            </w:r>
          </w:p>
        </w:tc>
        <w:tc>
          <w:tcPr>
            <w:tcW w:w="4422"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71"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 К - Л</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К(э) - Единый портал</w:t>
            </w:r>
          </w:p>
        </w:tc>
        <w:tc>
          <w:tcPr>
            <w:tcW w:w="907" w:type="dxa"/>
            <w:tcBorders>
              <w:bottom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[Все]</w:t>
            </w:r>
          </w:p>
        </w:tc>
      </w:tr>
      <w:tr w:rsidR="004613F2" w:rsidRPr="004613F2" w:rsidTr="004F5FB1">
        <w:tblPrEx>
          <w:tblBorders>
            <w:insideH w:val="nil"/>
          </w:tblBorders>
        </w:tblPrEx>
        <w:tc>
          <w:tcPr>
            <w:tcW w:w="9071" w:type="dxa"/>
            <w:gridSpan w:val="5"/>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2 в ред. </w:t>
            </w:r>
            <w:hyperlink r:id="rId77">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bookmarkStart w:id="25" w:name="P44197"/>
      <w:bookmarkEnd w:id="25"/>
      <w:r w:rsidRPr="004613F2">
        <w:rPr>
          <w:rFonts w:ascii="Calibri" w:eastAsia="Times New Roman" w:hAnsi="Calibri" w:cs="Calibri"/>
          <w:b/>
          <w:szCs w:val="20"/>
          <w:lang w:eastAsia="ru-RU"/>
        </w:rPr>
        <w:t>IV. Исчерпывающий перечень оснований для отказа в приеме</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заявления и документов, необходимых для предоставления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государственной услуги, оснований для приостановления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предоставления государственной услуги или отказа</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в предоставлении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Таблица N 3</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60"/>
        <w:gridCol w:w="1757"/>
      </w:tblGrid>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N</w:t>
            </w:r>
          </w:p>
        </w:tc>
        <w:tc>
          <w:tcPr>
            <w:tcW w:w="6860"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Перечень оснований</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Идентификатор </w:t>
            </w:r>
            <w:r w:rsidRPr="004613F2">
              <w:rPr>
                <w:rFonts w:ascii="Calibri" w:eastAsia="Times New Roman" w:hAnsi="Calibri" w:cs="Calibri"/>
                <w:szCs w:val="20"/>
                <w:lang w:eastAsia="ru-RU"/>
              </w:rPr>
              <w:lastRenderedPageBreak/>
              <w:t>категорий (признаков) заявителей</w:t>
            </w: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jc w:val="both"/>
              <w:outlineLvl w:val="3"/>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Исчерпывающий перечень оснований для отказа в приеме запроса о предоставлении государственных услуг</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(за исключением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Подача заявления лицом, не уполномоченным на осуществление таких действий</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Нарушение срока подачи документов</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Повторное обращение за получением меры социальной поддержки в период ее предоставления</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Представленные заявителем документы недействительны/указанные в заявлении сведения недостоверны</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5</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outlineLvl w:val="3"/>
              <w:rPr>
                <w:rFonts w:ascii="Calibri" w:eastAsia="Times New Roman" w:hAnsi="Calibri" w:cs="Calibri"/>
                <w:szCs w:val="20"/>
                <w:lang w:eastAsia="ru-RU"/>
              </w:rPr>
            </w:pPr>
            <w:r w:rsidRPr="004613F2">
              <w:rPr>
                <w:rFonts w:ascii="Calibri" w:eastAsia="Times New Roman" w:hAnsi="Calibri" w:cs="Calibri"/>
                <w:szCs w:val="20"/>
                <w:lang w:eastAsia="ru-RU"/>
              </w:rPr>
              <w:t xml:space="preserve">Исчерпывающий перечень оснований для отказа в приеме запроса о предоставлении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Представление владельцем сертификата или его представителем неполного комплекта документов, указанных в </w:t>
            </w:r>
            <w:hyperlink w:anchor="P43735">
              <w:r w:rsidRPr="004613F2">
                <w:rPr>
                  <w:rFonts w:ascii="Calibri" w:eastAsia="Times New Roman" w:hAnsi="Calibri" w:cs="Calibri"/>
                  <w:color w:val="0000FF"/>
                  <w:szCs w:val="20"/>
                  <w:lang w:eastAsia="ru-RU"/>
                </w:rPr>
                <w:t>таблице N 2 раздела III</w:t>
              </w:r>
            </w:hyperlink>
            <w:r w:rsidRPr="004613F2">
              <w:rPr>
                <w:rFonts w:ascii="Calibri" w:eastAsia="Times New Roman" w:hAnsi="Calibri" w:cs="Calibri"/>
                <w:szCs w:val="20"/>
                <w:lang w:eastAsia="ru-RU"/>
              </w:rPr>
              <w:t xml:space="preserve"> приложении к настоящему регламенту</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outlineLvl w:val="3"/>
              <w:rPr>
                <w:rFonts w:ascii="Calibri" w:eastAsia="Times New Roman" w:hAnsi="Calibri" w:cs="Calibri"/>
                <w:szCs w:val="20"/>
                <w:lang w:eastAsia="ru-RU"/>
              </w:rPr>
            </w:pPr>
            <w:r w:rsidRPr="004613F2">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А1-В6</w:t>
            </w:r>
          </w:p>
        </w:tc>
      </w:tr>
      <w:tr w:rsidR="004613F2" w:rsidRPr="004613F2" w:rsidTr="004F5FB1">
        <w:tblPrEx>
          <w:tblBorders>
            <w:insideH w:val="nil"/>
          </w:tblBorders>
        </w:tblPrEx>
        <w:tc>
          <w:tcPr>
            <w:tcW w:w="45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6860" w:type="dxa"/>
            <w:tcBorders>
              <w:bottom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757"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w:t>
            </w:r>
          </w:p>
        </w:tc>
      </w:tr>
      <w:tr w:rsidR="004613F2" w:rsidRPr="004613F2" w:rsidTr="004F5FB1">
        <w:tblPrEx>
          <w:tblBorders>
            <w:insideH w:val="nil"/>
          </w:tblBorders>
        </w:tblPrEx>
        <w:tc>
          <w:tcPr>
            <w:tcW w:w="9071" w:type="dxa"/>
            <w:gridSpan w:val="3"/>
            <w:tcBorders>
              <w:top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 3 введен </w:t>
            </w:r>
            <w:hyperlink r:id="rId78">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outlineLvl w:val="3"/>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Исчерпывающий перечень оснований для отказа в предоставлении государственных услуг (за исключением государственной услуги, указанной в </w:t>
            </w:r>
            <w:hyperlink w:anchor="P43305">
              <w:r w:rsidRPr="004613F2">
                <w:rPr>
                  <w:rFonts w:ascii="Calibri" w:eastAsia="Times New Roman" w:hAnsi="Calibri" w:cs="Calibri"/>
                  <w:color w:val="0000FF"/>
                  <w:szCs w:val="20"/>
                  <w:lang w:eastAsia="ru-RU"/>
                </w:rPr>
                <w:t>п. 1.2.12</w:t>
              </w:r>
            </w:hyperlink>
            <w:r w:rsidRPr="004613F2">
              <w:rPr>
                <w:rFonts w:ascii="Calibri" w:eastAsia="Times New Roman" w:hAnsi="Calibri" w:cs="Calibri"/>
                <w:szCs w:val="20"/>
                <w:lang w:eastAsia="ru-RU"/>
              </w:rPr>
              <w:t xml:space="preserve"> настоящего регламента):</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права на получение государственной услуги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Превышение среднедушевого денежного дохода семьи над критерием нуждаемости, установленным Социальным </w:t>
            </w:r>
            <w:hyperlink r:id="rId79">
              <w:r w:rsidRPr="004613F2">
                <w:rPr>
                  <w:rFonts w:ascii="Calibri" w:eastAsia="Times New Roman" w:hAnsi="Calibri" w:cs="Calibri"/>
                  <w:color w:val="0000FF"/>
                  <w:szCs w:val="20"/>
                  <w:lang w:eastAsia="ru-RU"/>
                </w:rPr>
                <w:t>кодексом</w:t>
              </w:r>
            </w:hyperlink>
            <w:r w:rsidRPr="004613F2">
              <w:rPr>
                <w:rFonts w:ascii="Calibri" w:eastAsia="Times New Roman" w:hAnsi="Calibri" w:cs="Calibri"/>
                <w:szCs w:val="20"/>
                <w:lang w:eastAsia="ru-RU"/>
              </w:rPr>
              <w:t xml:space="preserve"> для предоставления соответствующей меры социальной поддержки (для государственных услуг, указанных в </w:t>
            </w:r>
            <w:hyperlink w:anchor="P43274">
              <w:r w:rsidRPr="004613F2">
                <w:rPr>
                  <w:rFonts w:ascii="Calibri" w:eastAsia="Times New Roman" w:hAnsi="Calibri" w:cs="Calibri"/>
                  <w:color w:val="0000FF"/>
                  <w:szCs w:val="20"/>
                  <w:lang w:eastAsia="ru-RU"/>
                </w:rPr>
                <w:t>п. 1.2.1</w:t>
              </w:r>
            </w:hyperlink>
            <w:r w:rsidRPr="004613F2">
              <w:rPr>
                <w:rFonts w:ascii="Calibri" w:eastAsia="Times New Roman" w:hAnsi="Calibri" w:cs="Calibri"/>
                <w:szCs w:val="20"/>
                <w:lang w:eastAsia="ru-RU"/>
              </w:rPr>
              <w:t xml:space="preserve"> -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w:t>
            </w:r>
            <w:hyperlink w:anchor="P43311">
              <w:r w:rsidRPr="004613F2">
                <w:rPr>
                  <w:rFonts w:ascii="Calibri" w:eastAsia="Times New Roman" w:hAnsi="Calibri" w:cs="Calibri"/>
                  <w:color w:val="0000FF"/>
                  <w:szCs w:val="20"/>
                  <w:lang w:eastAsia="ru-RU"/>
                </w:rPr>
                <w:t>1.2.18</w:t>
              </w:r>
            </w:hyperlink>
            <w:r w:rsidRPr="004613F2">
              <w:rPr>
                <w:rFonts w:ascii="Calibri" w:eastAsia="Times New Roman" w:hAnsi="Calibri" w:cs="Calibri"/>
                <w:szCs w:val="20"/>
                <w:lang w:eastAsia="ru-RU"/>
              </w:rPr>
              <w:t xml:space="preserve"> настоящего регламента)</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80">
              <w:r w:rsidRPr="004613F2">
                <w:rPr>
                  <w:rFonts w:ascii="Calibri" w:eastAsia="Times New Roman" w:hAnsi="Calibri" w:cs="Calibri"/>
                  <w:color w:val="0000FF"/>
                  <w:szCs w:val="20"/>
                  <w:lang w:eastAsia="ru-RU"/>
                </w:rPr>
                <w:t>статьей 2.2</w:t>
              </w:r>
            </w:hyperlink>
            <w:r w:rsidRPr="004613F2">
              <w:rPr>
                <w:rFonts w:ascii="Calibri" w:eastAsia="Times New Roman" w:hAnsi="Calibri" w:cs="Calibri"/>
                <w:szCs w:val="20"/>
                <w:lang w:eastAsia="ru-RU"/>
              </w:rPr>
              <w:t xml:space="preserve"> Социального кодекса)</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5</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w:t>
            </w:r>
            <w:hyperlink w:anchor="P43576">
              <w:r w:rsidRPr="004613F2">
                <w:rPr>
                  <w:rFonts w:ascii="Calibri" w:eastAsia="Times New Roman" w:hAnsi="Calibri" w:cs="Calibri"/>
                  <w:color w:val="0000FF"/>
                  <w:szCs w:val="20"/>
                  <w:lang w:eastAsia="ru-RU"/>
                </w:rPr>
                <w:t>пункта 3.5</w:t>
              </w:r>
            </w:hyperlink>
            <w:r w:rsidRPr="004613F2">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6</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Несоответствие условиям, предусмотренным </w:t>
            </w:r>
            <w:hyperlink r:id="rId81">
              <w:r w:rsidRPr="004613F2">
                <w:rPr>
                  <w:rFonts w:ascii="Calibri" w:eastAsia="Times New Roman" w:hAnsi="Calibri" w:cs="Calibri"/>
                  <w:color w:val="0000FF"/>
                  <w:szCs w:val="20"/>
                  <w:lang w:eastAsia="ru-RU"/>
                </w:rPr>
                <w:t>пунктом 4.11</w:t>
              </w:r>
            </w:hyperlink>
            <w:r w:rsidRPr="004613F2">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А1-Б6 В1-В6</w:t>
            </w: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jc w:val="both"/>
              <w:outlineLvl w:val="3"/>
              <w:rPr>
                <w:rFonts w:ascii="Calibri" w:eastAsia="Times New Roman" w:hAnsi="Calibri" w:cs="Calibri"/>
                <w:szCs w:val="20"/>
                <w:lang w:eastAsia="ru-RU"/>
              </w:rPr>
            </w:pPr>
            <w:r w:rsidRPr="004613F2">
              <w:rPr>
                <w:rFonts w:ascii="Calibri" w:eastAsia="Times New Roman" w:hAnsi="Calibri" w:cs="Calibri"/>
                <w:szCs w:val="20"/>
                <w:lang w:eastAsia="ru-RU"/>
              </w:rPr>
              <w:t xml:space="preserve">Исчерпывающий перечень оснований для отказа в предоставлении государственной услуги, указанной в </w:t>
            </w:r>
            <w:hyperlink w:anchor="P43309">
              <w:r w:rsidRPr="004613F2">
                <w:rPr>
                  <w:rFonts w:ascii="Calibri" w:eastAsia="Times New Roman" w:hAnsi="Calibri" w:cs="Calibri"/>
                  <w:color w:val="0000FF"/>
                  <w:szCs w:val="20"/>
                  <w:lang w:eastAsia="ru-RU"/>
                </w:rPr>
                <w:t>п. 1.2.16</w:t>
              </w:r>
            </w:hyperlink>
            <w:r w:rsidRPr="004613F2">
              <w:rPr>
                <w:rFonts w:ascii="Calibri" w:eastAsia="Times New Roman" w:hAnsi="Calibri" w:cs="Calibri"/>
                <w:szCs w:val="20"/>
                <w:lang w:eastAsia="ru-RU"/>
              </w:rPr>
              <w:t xml:space="preserve"> настоящего регламента:</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6860"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права для направления средств земельного капитала</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82">
              <w:r w:rsidRPr="004613F2">
                <w:rPr>
                  <w:rFonts w:ascii="Calibri" w:eastAsia="Times New Roman" w:hAnsi="Calibri" w:cs="Calibri"/>
                  <w:color w:val="0000FF"/>
                  <w:szCs w:val="20"/>
                  <w:lang w:eastAsia="ru-RU"/>
                </w:rPr>
                <w:t>частью 7 статьи 4-2</w:t>
              </w:r>
            </w:hyperlink>
            <w:r w:rsidRPr="004613F2">
              <w:rPr>
                <w:rFonts w:ascii="Calibri" w:eastAsia="Times New Roman" w:hAnsi="Calibri" w:cs="Calibri"/>
                <w:szCs w:val="20"/>
                <w:lang w:eastAsia="ru-RU"/>
              </w:rPr>
              <w:t xml:space="preserve"> областного закона N 75-оз</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w:t>
            </w:r>
            <w:r w:rsidRPr="004613F2">
              <w:rPr>
                <w:rFonts w:ascii="Calibri" w:eastAsia="Times New Roman" w:hAnsi="Calibri" w:cs="Calibri"/>
                <w:szCs w:val="20"/>
                <w:lang w:eastAsia="ru-RU"/>
              </w:rPr>
              <w:lastRenderedPageBreak/>
              <w:t>сертификата или близким родственником иного члена многодетной семьи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5</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6</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7</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8</w:t>
            </w:r>
          </w:p>
        </w:tc>
        <w:tc>
          <w:tcPr>
            <w:tcW w:w="686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r w:rsidR="004613F2" w:rsidRPr="004613F2" w:rsidTr="004F5FB1">
        <w:tc>
          <w:tcPr>
            <w:tcW w:w="45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9</w:t>
            </w:r>
          </w:p>
        </w:tc>
        <w:tc>
          <w:tcPr>
            <w:tcW w:w="6860"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Местонахождение объекта индивидуального жилищного строительства за пределами Ленинградской области</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Б7</w:t>
            </w:r>
          </w:p>
        </w:tc>
      </w:tr>
    </w:tbl>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outlineLvl w:val="2"/>
        <w:rPr>
          <w:rFonts w:ascii="Calibri" w:eastAsia="Times New Roman" w:hAnsi="Calibri" w:cs="Calibri"/>
          <w:b/>
          <w:szCs w:val="20"/>
          <w:lang w:eastAsia="ru-RU"/>
        </w:rPr>
      </w:pPr>
      <w:bookmarkStart w:id="26" w:name="P44291"/>
      <w:bookmarkEnd w:id="26"/>
      <w:r w:rsidRPr="004613F2">
        <w:rPr>
          <w:rFonts w:ascii="Calibri" w:eastAsia="Times New Roman" w:hAnsi="Calibri" w:cs="Calibri"/>
          <w:b/>
          <w:szCs w:val="20"/>
          <w:lang w:eastAsia="ru-RU"/>
        </w:rPr>
        <w:t>V. Формы заявления и документов, необходимых</w:t>
      </w:r>
    </w:p>
    <w:p w:rsidR="004613F2" w:rsidRPr="004613F2" w:rsidRDefault="004613F2" w:rsidP="004613F2">
      <w:pPr>
        <w:widowControl w:val="0"/>
        <w:autoSpaceDE w:val="0"/>
        <w:autoSpaceDN w:val="0"/>
        <w:spacing w:after="0" w:line="240" w:lineRule="auto"/>
        <w:jc w:val="center"/>
        <w:rPr>
          <w:rFonts w:ascii="Calibri" w:eastAsia="Times New Roman" w:hAnsi="Calibri" w:cs="Calibri"/>
          <w:b/>
          <w:szCs w:val="20"/>
          <w:lang w:eastAsia="ru-RU"/>
        </w:rPr>
      </w:pPr>
      <w:r w:rsidRPr="004613F2">
        <w:rPr>
          <w:rFonts w:ascii="Calibri" w:eastAsia="Times New Roman" w:hAnsi="Calibri" w:cs="Calibri"/>
          <w:b/>
          <w:szCs w:val="20"/>
          <w:lang w:eastAsia="ru-RU"/>
        </w:rPr>
        <w:t>для предоставления государственной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1</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83">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Ленинградской области от 23.12.2025 N 04-136)</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Форма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510"/>
        <w:gridCol w:w="737"/>
        <w:gridCol w:w="454"/>
        <w:gridCol w:w="3685"/>
      </w:tblGrid>
      <w:tr w:rsidR="004613F2" w:rsidRPr="004613F2" w:rsidTr="004F5FB1">
        <w:tc>
          <w:tcPr>
            <w:tcW w:w="3685"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1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w:t>
            </w:r>
          </w:p>
        </w:tc>
        <w:tc>
          <w:tcPr>
            <w:tcW w:w="4876"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1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876"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ЦСЗН)</w:t>
            </w: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386"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от заявителя</w:t>
            </w: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386"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386"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 заполняется заявителем)</w:t>
            </w: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386"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5386"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247"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телефон</w:t>
            </w:r>
          </w:p>
        </w:tc>
        <w:tc>
          <w:tcPr>
            <w:tcW w:w="4139"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685"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0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электронный адрес</w:t>
            </w:r>
          </w:p>
        </w:tc>
        <w:tc>
          <w:tcPr>
            <w:tcW w:w="3685" w:type="dxa"/>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27" w:name="P44316"/>
            <w:bookmarkEnd w:id="27"/>
            <w:r w:rsidRPr="004613F2">
              <w:rPr>
                <w:rFonts w:ascii="Calibri" w:eastAsia="Times New Roman" w:hAnsi="Calibri" w:cs="Calibri"/>
                <w:szCs w:val="20"/>
                <w:lang w:eastAsia="ru-RU"/>
              </w:rPr>
              <w:t>ЗАЯВЛЕНИЕ</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 предоставлении государственных(ой) услуг(и)</w:t>
            </w: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Прошу назначить/определить право (поставить отметку(и) "V")</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7880"/>
      </w:tblGrid>
      <w:tr w:rsidR="004613F2" w:rsidRPr="004613F2" w:rsidTr="004F5FB1">
        <w:tc>
          <w:tcPr>
            <w:tcW w:w="567" w:type="dxa"/>
            <w:vMerge w:val="restart"/>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Единовременное пособие на приобретение товаров для беременных, товаров детского ассортимента и продуктов детского питания</w:t>
            </w:r>
          </w:p>
        </w:tc>
      </w:tr>
      <w:tr w:rsidR="004613F2" w:rsidRPr="004613F2" w:rsidTr="004F5FB1">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62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88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беременной женщине</w:t>
            </w:r>
          </w:p>
        </w:tc>
      </w:tr>
      <w:tr w:rsidR="004613F2" w:rsidRPr="004613F2" w:rsidTr="004F5FB1">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62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88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ребенка</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Ежемесячное пособие на приобретение товаров детского ассортимента, продуктов детского питания</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денежную компенсацию на полноценное питание беременным женщинам, а также детям в возрасте до трех лет</w:t>
            </w:r>
          </w:p>
        </w:tc>
      </w:tr>
      <w:tr w:rsidR="004613F2" w:rsidRPr="004613F2" w:rsidTr="004F5FB1">
        <w:tc>
          <w:tcPr>
            <w:tcW w:w="567" w:type="dxa"/>
            <w:vMerge w:val="restart"/>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62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88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беременной женщине</w:t>
            </w:r>
          </w:p>
        </w:tc>
      </w:tr>
      <w:tr w:rsidR="004613F2" w:rsidRPr="004613F2" w:rsidTr="004F5FB1">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62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88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ребенка в возрасте до двух лет</w:t>
            </w:r>
          </w:p>
        </w:tc>
      </w:tr>
      <w:tr w:rsidR="004613F2" w:rsidRPr="004613F2" w:rsidTr="004F5FB1">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62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880"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ребенка третьего года жизни</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выплату в связи с рождением первого ребенка в Ленинградской области</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Ежегодную выплату на ребенка, страдающего заболеванием целиакия</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выплату на ребенка-инвалида</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Ежегодную выплату на ребенка, страдающего заболеванием фенилкетонурия</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выплату на ребенка, страдающего заболеванием инсулинзависимый сахарный диабет (протекающий в детском возрасте), не имеющего инвалидность</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Ежемесячную выплату на ребенка, страдающего заболеванием врожденный буллезный эпидермолиз</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Ежемесячная денежная выплата инвалидам с детства I и II групп в возрасте от 18 до 23 лет</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8495"/>
      </w:tblGrid>
      <w:tr w:rsidR="004613F2" w:rsidRPr="004613F2" w:rsidTr="004F5FB1">
        <w:tc>
          <w:tcPr>
            <w:tcW w:w="9071" w:type="dxa"/>
            <w:gridSpan w:val="2"/>
            <w:tcBorders>
              <w:top w:val="nil"/>
              <w:left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дополнительно назначить/определить право (поставить отметку(и) "V")</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Ежемесячную денежную компенсацию части расходов на оплату жилого помещения и </w:t>
            </w:r>
            <w:r w:rsidRPr="004613F2">
              <w:rPr>
                <w:rFonts w:ascii="Calibri" w:eastAsia="Times New Roman" w:hAnsi="Calibri" w:cs="Calibri"/>
                <w:szCs w:val="20"/>
                <w:lang w:eastAsia="ru-RU"/>
              </w:rPr>
              <w:lastRenderedPageBreak/>
              <w:t>коммунальных услуг</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Денежную выплату на приобретение комплекта детской (подростковой) одежды для посещения школьных занятий и школьных письменных принадлежностей</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Вынесение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Вынесение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Дополнительное единовременное пособие при рождении одновременно трех и более детей</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Определить право на единовременную денежную выплату на улучшение жилищных условий (получение сертификата)</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Реализация права на единовременную денежную выплату на улучшение жилищных условий</w:t>
            </w:r>
          </w:p>
        </w:tc>
      </w:tr>
      <w:tr w:rsidR="004613F2" w:rsidRPr="004613F2" w:rsidTr="004F5FB1">
        <w:tblPrEx>
          <w:tblBorders>
            <w:left w:val="single" w:sz="4" w:space="0" w:color="auto"/>
            <w:right w:val="single" w:sz="4" w:space="0" w:color="auto"/>
          </w:tblBorders>
        </w:tblPrEx>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49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Вынесение решения о направлении средств земельного капитала в Ленинградской области на приобретение в собственность земельного участка</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8504"/>
      </w:tblGrid>
      <w:tr w:rsidR="004613F2" w:rsidRPr="004613F2" w:rsidTr="004F5FB1">
        <w:tc>
          <w:tcPr>
            <w:tcW w:w="9080"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Меры социальной поддержки прошу предоставлять &lt;1&gt;:</w:t>
            </w:r>
          </w:p>
        </w:tc>
      </w:tr>
      <w:tr w:rsidR="004613F2" w:rsidRPr="004613F2" w:rsidTr="004F5FB1">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денежной форме</w:t>
            </w:r>
          </w:p>
        </w:tc>
      </w:tr>
      <w:tr w:rsidR="004613F2" w:rsidRPr="004613F2" w:rsidTr="004F5FB1">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виде электронного сертификата</w:t>
            </w:r>
          </w:p>
        </w:tc>
      </w:tr>
      <w:tr w:rsidR="004613F2" w:rsidRPr="004613F2" w:rsidTr="004F5FB1">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 &lt;1&gt;</w:t>
            </w:r>
          </w:p>
        </w:tc>
      </w:tr>
      <w:tr w:rsidR="004613F2" w:rsidRPr="004613F2" w:rsidTr="004F5FB1">
        <w:tc>
          <w:tcPr>
            <w:tcW w:w="576"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изменить способ предоставления ранее назначенной меры социальной поддержки в виде электронного сертификата на денежную форму &lt;1&gt;</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175"/>
        <w:gridCol w:w="2721"/>
      </w:tblGrid>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заявителе</w:t>
            </w: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 (при наличии)</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Степень родства к ребенку</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Гражданство</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vMerge w:val="restart"/>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жительства</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жительства</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пребывания &lt;2&gt;</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Последний адрес проживания до переезда в Ленинградскую область - в случае переезда</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СНИЛС</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ИНН - для родителей &lt;3&gt;</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vMerge w:val="restart"/>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Паспорт гражданина РФ</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серия и номер</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выдачи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код подразделения</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втором родителе (при наличии)</w:t>
            </w: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 (при наличии)</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Степень родства к ребенку</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Гражданство</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жительства</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жительства</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пребывания &lt;2&gt;</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СНИЛС</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Паспорт гражданина РФ</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серия и номер</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выдачи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код подразделения</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Сведения о доходах &lt;4&gt;</w:t>
            </w:r>
          </w:p>
        </w:tc>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вид полученного дохода</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сумма дохода</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Сведения о постановке на учет в государственную службу занятости населения (да/нет) с </w:t>
            </w:r>
            <w:r w:rsidRPr="004613F2">
              <w:rPr>
                <w:rFonts w:ascii="Calibri" w:eastAsia="Times New Roman" w:hAnsi="Calibri" w:cs="Calibri"/>
                <w:szCs w:val="20"/>
                <w:lang w:eastAsia="ru-RU"/>
              </w:rPr>
              <w:lastRenderedPageBreak/>
              <w:t>указанием наименования службы занятости населения &lt;5&gt;</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Сведения о трудоустройстве родителя (родителей) на дату подачи заявления (да/нет) с указанием наименования организации и даты трудоустройства &lt;6&gt;</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Реквизиты актовой записи о регистрации брака - для супруга/ супруги</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N и дата актовой записи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органа, составившего запись</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Реквизиты актовой записи о смерти</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N и дата актовой записи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органа, составившего запись</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об изменении ФИО (указываются ФИО до изменения и основание изменений)</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Отцовство установлено - для детей &lt;7&gt;</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Аналогичную меру социальной поддержки по иным основаниям не получаю - для родителей, опекуна, попечителя (да/нет)</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случае отсутствия у родителя трудовой книжки и(или) сведений о трудовой деятельности, предусмотренных Трудовым </w:t>
            </w:r>
            <w:hyperlink r:id="rId84">
              <w:r w:rsidRPr="004613F2">
                <w:rPr>
                  <w:rFonts w:ascii="Calibri" w:eastAsia="Times New Roman" w:hAnsi="Calibri" w:cs="Calibri"/>
                  <w:color w:val="0000FF"/>
                  <w:szCs w:val="20"/>
                  <w:lang w:eastAsia="ru-RU"/>
                </w:rPr>
                <w:t>кодексом</w:t>
              </w:r>
            </w:hyperlink>
            <w:r w:rsidRPr="004613F2">
              <w:rPr>
                <w:rFonts w:ascii="Calibri" w:eastAsia="Times New Roman" w:hAnsi="Calibri" w:cs="Calibri"/>
                <w:szCs w:val="20"/>
                <w:lang w:eastAsia="ru-RU"/>
              </w:rPr>
              <w:t xml:space="preserve"> Российской Федерации (при наличии), гражданин сообщает (поставить отметку(и) "V" &lt;8&gt;</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не имею трудовой книжки и(или) сведений о трудовой деятельности, предусмотренных Трудовым </w:t>
            </w:r>
            <w:hyperlink r:id="rId85">
              <w:r w:rsidRPr="004613F2">
                <w:rPr>
                  <w:rFonts w:ascii="Calibri" w:eastAsia="Times New Roman" w:hAnsi="Calibri" w:cs="Calibri"/>
                  <w:color w:val="0000FF"/>
                  <w:szCs w:val="20"/>
                  <w:lang w:eastAsia="ru-RU"/>
                </w:rPr>
                <w:t>кодексом</w:t>
              </w:r>
            </w:hyperlink>
            <w:r w:rsidRPr="004613F2">
              <w:rPr>
                <w:rFonts w:ascii="Calibri" w:eastAsia="Times New Roman" w:hAnsi="Calibri" w:cs="Calibri"/>
                <w:szCs w:val="20"/>
                <w:lang w:eastAsia="ru-RU"/>
              </w:rPr>
              <w:t xml:space="preserve"> Российской Федерации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w:t>
            </w:r>
            <w:r w:rsidRPr="004613F2">
              <w:rPr>
                <w:rFonts w:ascii="Calibri" w:eastAsia="Times New Roman" w:hAnsi="Calibri" w:cs="Calibri"/>
                <w:szCs w:val="20"/>
                <w:lang w:eastAsia="ru-RU"/>
              </w:rPr>
              <w:lastRenderedPageBreak/>
              <w:t>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Имею в собственности жилое помещение на территории Ленинградской области, с указанием адреса (да/нет) &lt;9&gt;</w:t>
            </w:r>
          </w:p>
        </w:tc>
        <w:tc>
          <w:tcPr>
            <w:tcW w:w="5896"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Отмечена семья за достойное воспитание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Ленинградской области - для многодетных семей &lt;10&gt;</w:t>
            </w:r>
          </w:p>
        </w:tc>
        <w:tc>
          <w:tcPr>
            <w:tcW w:w="3175"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да/нет</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Заявляю, что за период с __________ по __________ (указывается необходимый расчетный период доходов) в состав семьи включены &lt;*&gt; &lt;11&gt;:</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175"/>
        <w:gridCol w:w="2721"/>
      </w:tblGrid>
      <w:tr w:rsidR="004613F2" w:rsidRPr="004613F2" w:rsidTr="004F5FB1">
        <w:tc>
          <w:tcPr>
            <w:tcW w:w="9071"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ребенке (детях)</w:t>
            </w: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СНИЛС</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Реквизиты актовой записи о рождении</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N и дата актовой записи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органа, составившего запись</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жительства</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жительства</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пребывания &lt;2&gt;</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регистрации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Дата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Место рождения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жительства</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места пребывания</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&lt;*&gt; В составе семьи указываются мать, отец, супруг (супруга), опекун, попечитель, все несовершеннолетние дети, отец либо мать указываются согласно свидетельству о рождении ребенка.</w:t>
            </w:r>
          </w:p>
        </w:tc>
      </w:tr>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исключить из общей суммы дохода выплаченные алименты в сумме ____________ руб. ____ коп., удерживаемые по</w:t>
            </w:r>
          </w:p>
        </w:tc>
      </w:tr>
      <w:tr w:rsidR="004613F2" w:rsidRPr="004613F2" w:rsidTr="004F5FB1">
        <w:tc>
          <w:tcPr>
            <w:tcW w:w="9071"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9071"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(основание для удержания алиментов, Ф.И.О. лица, в пользу которого производятся удержания)</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175"/>
        <w:gridCol w:w="2721"/>
      </w:tblGrid>
      <w:tr w:rsidR="004613F2" w:rsidRPr="004613F2" w:rsidTr="004F5FB1">
        <w:tc>
          <w:tcPr>
            <w:tcW w:w="9071" w:type="dxa"/>
            <w:gridSpan w:val="3"/>
            <w:tcBorders>
              <w:top w:val="nil"/>
              <w:left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4613F2" w:rsidRPr="004613F2" w:rsidTr="004F5FB1">
        <w:tblPrEx>
          <w:tblBorders>
            <w:left w:val="single" w:sz="4" w:space="0" w:color="auto"/>
            <w:right w:val="single" w:sz="4" w:space="0" w:color="auto"/>
          </w:tblBorders>
        </w:tblPrEx>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Фамилия, имя, отчество (при наличии)</w:t>
            </w:r>
          </w:p>
        </w:tc>
        <w:tc>
          <w:tcPr>
            <w:tcW w:w="5896"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3175" w:type="dxa"/>
            <w:vMerge w:val="restart"/>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Паспорт гражданина РФ &lt;1&gt;</w:t>
            </w: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серия и номер</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дата выдачи</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3175"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175"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код подразделения</w:t>
            </w:r>
          </w:p>
        </w:tc>
        <w:tc>
          <w:tcPr>
            <w:tcW w:w="2721"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839"/>
      </w:tblGrid>
      <w:tr w:rsidR="004613F2" w:rsidRPr="004613F2" w:rsidTr="004F5FB1">
        <w:tc>
          <w:tcPr>
            <w:tcW w:w="9071" w:type="dxa"/>
            <w:gridSpan w:val="3"/>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Денежные средства прошу выплачивать:</w:t>
            </w:r>
          </w:p>
        </w:tc>
      </w:tr>
      <w:tr w:rsidR="004613F2" w:rsidRPr="004613F2" w:rsidTr="004F5FB1">
        <w:tblPrEx>
          <w:tblBorders>
            <w:left w:val="single" w:sz="4" w:space="0" w:color="auto"/>
            <w:right w:val="single" w:sz="4" w:space="0" w:color="auto"/>
          </w:tblBorders>
        </w:tblPrEx>
        <w:tc>
          <w:tcPr>
            <w:tcW w:w="567" w:type="dxa"/>
            <w:vMerge w:val="restart"/>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 номер электронной карты ЕКП "Ленинградская"</w:t>
            </w:r>
          </w:p>
        </w:tc>
      </w:tr>
      <w:tr w:rsidR="004613F2" w:rsidRPr="004613F2" w:rsidTr="004F5FB1">
        <w:tblPrEx>
          <w:tblBorders>
            <w:left w:val="single" w:sz="4" w:space="0" w:color="auto"/>
            <w:right w:val="single" w:sz="4" w:space="0" w:color="auto"/>
            <w:insideH w:val="nil"/>
          </w:tblBorders>
        </w:tblPrEx>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(номер электронной карты)</w:t>
            </w:r>
          </w:p>
        </w:tc>
      </w:tr>
      <w:tr w:rsidR="004613F2" w:rsidRPr="004613F2" w:rsidTr="004F5FB1">
        <w:tblPrEx>
          <w:tblBorders>
            <w:left w:val="single" w:sz="4" w:space="0" w:color="auto"/>
            <w:right w:val="single" w:sz="4" w:space="0" w:color="auto"/>
          </w:tblBorders>
        </w:tblPrEx>
        <w:tc>
          <w:tcPr>
            <w:tcW w:w="9071" w:type="dxa"/>
            <w:gridSpan w:val="3"/>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при отсутствии электронной карты ЕКП "Ленинградская":</w:t>
            </w:r>
          </w:p>
        </w:tc>
      </w:tr>
      <w:tr w:rsidR="004613F2" w:rsidRPr="004613F2" w:rsidTr="004F5FB1">
        <w:tblPrEx>
          <w:tblBorders>
            <w:left w:val="single" w:sz="4" w:space="0" w:color="auto"/>
            <w:right w:val="single" w:sz="4" w:space="0" w:color="auto"/>
          </w:tblBorders>
        </w:tblPrEx>
        <w:tc>
          <w:tcPr>
            <w:tcW w:w="567" w:type="dxa"/>
            <w:vMerge w:val="restart"/>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 номер банковской карты, привязанной к национальной платежной системе "Мир"</w:t>
            </w:r>
          </w:p>
        </w:tc>
      </w:tr>
      <w:tr w:rsidR="004613F2" w:rsidRPr="004613F2" w:rsidTr="004F5FB1">
        <w:tblPrEx>
          <w:tblBorders>
            <w:left w:val="single" w:sz="4" w:space="0" w:color="auto"/>
            <w:right w:val="single" w:sz="4" w:space="0" w:color="auto"/>
            <w:insideH w:val="nil"/>
          </w:tblBorders>
        </w:tblPrEx>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Borders>
              <w:top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(номер банковской карты)</w:t>
            </w:r>
          </w:p>
        </w:tc>
      </w:tr>
      <w:tr w:rsidR="004613F2" w:rsidRPr="004613F2" w:rsidTr="004F5FB1">
        <w:tblPrEx>
          <w:tblBorders>
            <w:left w:val="single" w:sz="4" w:space="0" w:color="auto"/>
            <w:right w:val="single" w:sz="4" w:space="0" w:color="auto"/>
          </w:tblBorders>
        </w:tblPrEx>
        <w:tc>
          <w:tcPr>
            <w:tcW w:w="9071"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при отсутствии банковской карты, привязанной к национальной платежной системе "Мир":</w:t>
            </w:r>
          </w:p>
        </w:tc>
      </w:tr>
      <w:tr w:rsidR="004613F2" w:rsidRPr="004613F2" w:rsidTr="004F5FB1">
        <w:tblPrEx>
          <w:tblBorders>
            <w:left w:val="single" w:sz="4" w:space="0" w:color="auto"/>
            <w:right w:val="single" w:sz="4" w:space="0" w:color="auto"/>
          </w:tblBorders>
        </w:tblPrEx>
        <w:tc>
          <w:tcPr>
            <w:tcW w:w="567" w:type="dxa"/>
            <w:vMerge w:val="restart"/>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 текущий счет, открытый в кредитной организации (к счету может быть привязана банковская карта платежной системы "Мир" или не привязано никаких карт)</w:t>
            </w:r>
          </w:p>
        </w:tc>
      </w:tr>
      <w:tr w:rsidR="004613F2" w:rsidRPr="004613F2" w:rsidTr="004F5FB1">
        <w:tblPrEx>
          <w:tblBorders>
            <w:left w:val="single" w:sz="4" w:space="0" w:color="auto"/>
            <w:right w:val="single" w:sz="4" w:space="0" w:color="auto"/>
          </w:tblBorders>
        </w:tblPrEx>
        <w:tc>
          <w:tcPr>
            <w:tcW w:w="567" w:type="dxa"/>
            <w:vMerge/>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(номер счета)</w:t>
            </w:r>
          </w:p>
        </w:tc>
      </w:tr>
      <w:tr w:rsidR="004613F2" w:rsidRPr="004613F2" w:rsidTr="004F5FB1">
        <w:tblPrEx>
          <w:tblBorders>
            <w:left w:val="single" w:sz="4" w:space="0" w:color="auto"/>
            <w:right w:val="single" w:sz="4" w:space="0" w:color="auto"/>
          </w:tblBorders>
        </w:tblPrEx>
        <w:tc>
          <w:tcPr>
            <w:tcW w:w="9071"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4613F2" w:rsidRPr="004613F2" w:rsidTr="004F5FB1">
        <w:tblPrEx>
          <w:tblBorders>
            <w:left w:val="single" w:sz="4" w:space="0" w:color="auto"/>
            <w:right w:val="single" w:sz="4" w:space="0" w:color="auto"/>
          </w:tblBorders>
        </w:tblPrEx>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Денежные средства прошу выплачивать через почтовое отделение:</w:t>
            </w:r>
          </w:p>
        </w:tc>
      </w:tr>
      <w:tr w:rsidR="004613F2" w:rsidRPr="004613F2" w:rsidTr="004F5FB1">
        <w:tblPrEx>
          <w:tblBorders>
            <w:left w:val="single" w:sz="4" w:space="0" w:color="auto"/>
            <w:right w:val="single" w:sz="4" w:space="0" w:color="auto"/>
          </w:tblBorders>
        </w:tblPrEx>
        <w:tc>
          <w:tcPr>
            <w:tcW w:w="3232"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Адрес получателя</w:t>
            </w:r>
          </w:p>
        </w:tc>
        <w:tc>
          <w:tcPr>
            <w:tcW w:w="5839"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3232" w:type="dxa"/>
            <w:gridSpan w:val="2"/>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Номер почтового отделения</w:t>
            </w:r>
          </w:p>
        </w:tc>
        <w:tc>
          <w:tcPr>
            <w:tcW w:w="5839"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gridSpan w:val="2"/>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Меры социальной поддержки прошу предоставить в виде электронного сертификата &lt;1&gt;</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13"/>
        <w:gridCol w:w="1077"/>
        <w:gridCol w:w="1757"/>
      </w:tblGrid>
      <w:tr w:rsidR="004613F2" w:rsidRPr="004613F2" w:rsidTr="004F5FB1">
        <w:tc>
          <w:tcPr>
            <w:tcW w:w="9071" w:type="dxa"/>
            <w:gridSpan w:val="4"/>
            <w:tcBorders>
              <w:top w:val="nil"/>
              <w:left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направить средства (часть средств) единовременной денежной выплаты на улучшение жилищных условий на &lt;12&gt;:</w:t>
            </w: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N п/п</w:t>
            </w:r>
          </w:p>
        </w:tc>
        <w:tc>
          <w:tcPr>
            <w:tcW w:w="5613"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Цель направления денежных средств</w:t>
            </w:r>
          </w:p>
        </w:tc>
        <w:tc>
          <w:tcPr>
            <w:tcW w:w="107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Сумма, руб.</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С Порядком ознакомлен(а), подпись</w:t>
            </w: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w:t>
            </w:r>
          </w:p>
        </w:tc>
        <w:tc>
          <w:tcPr>
            <w:tcW w:w="8447"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приобретение жилого помещения:</w:t>
            </w: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1.1.</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договору купли-продажи</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1.2.</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договору участия в долевом строительстве</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1.3.</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посредством оплаты паевого взноса члена жилищного, жилищно-строительного или жилищного накопительного кооператива</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строительство объекта индивидуального жилищного строительства (жилого дома)</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уплату первоначального взноса по кредитам или займам на приобретение (строительство) жилого помещения, включая ипотечные кредиты</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single" w:sz="4" w:space="0" w:color="auto"/>
            <w:right w:val="single" w:sz="4" w:space="0" w:color="auto"/>
          </w:tblBorders>
        </w:tblPrEx>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Прошу направить средства земельного капитала в Ленинградской области на &lt;13&gt;:</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13"/>
        <w:gridCol w:w="1077"/>
        <w:gridCol w:w="1757"/>
      </w:tblGrid>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N п/п</w:t>
            </w:r>
          </w:p>
        </w:tc>
        <w:tc>
          <w:tcPr>
            <w:tcW w:w="5613"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Цель направления денежных средств</w:t>
            </w:r>
          </w:p>
        </w:tc>
        <w:tc>
          <w:tcPr>
            <w:tcW w:w="107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Сумма, руб.</w:t>
            </w:r>
          </w:p>
        </w:tc>
        <w:tc>
          <w:tcPr>
            <w:tcW w:w="1757"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С Порядком ознакомлен(а), </w:t>
            </w:r>
            <w:r w:rsidRPr="004613F2">
              <w:rPr>
                <w:rFonts w:ascii="Calibri" w:eastAsia="Times New Roman" w:hAnsi="Calibri" w:cs="Calibri"/>
                <w:szCs w:val="20"/>
                <w:lang w:eastAsia="ru-RU"/>
              </w:rPr>
              <w:lastRenderedPageBreak/>
              <w:t>подпись</w:t>
            </w: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1.</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приобретение земельного участка</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w:t>
            </w:r>
          </w:p>
        </w:tc>
        <w:tc>
          <w:tcPr>
            <w:tcW w:w="8447" w:type="dxa"/>
            <w:gridSpan w:val="3"/>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приобретение жилого помещения:</w:t>
            </w: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2.1.</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договору купли-продажи</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2.2.</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договору участия в долевом строительстве</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2.3.</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посредством оплаты паевого взноса члена жилищного, жилищно-строительного или жилищного накопительного кооператива</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3.</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строительство объекта индивидуального жилищного строительства (жилого дома)</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4.</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уплату первоначального взноса по кредитам или займам на приобретение (строительство) жилого помещения, включая ипотечные кредиты</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Borders>
              <w:bottom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5.</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погашение основного долга и уплату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624" w:type="dxa"/>
            <w:tcBorders>
              <w:top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6.</w:t>
            </w:r>
          </w:p>
        </w:tc>
        <w:tc>
          <w:tcPr>
            <w:tcW w:w="5613" w:type="dxa"/>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оплату подключения (технологического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w:t>
            </w:r>
          </w:p>
        </w:tc>
        <w:tc>
          <w:tcPr>
            <w:tcW w:w="107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75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Результат рассмотрения заявления прошу (поставить отметку "V"):</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выдать на руки в МФЦ</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направить в электронной форме в личный кабинет на Едином портале</w:t>
            </w:r>
          </w:p>
        </w:tc>
      </w:tr>
      <w:tr w:rsidR="004613F2" w:rsidRPr="004613F2" w:rsidTr="004F5FB1">
        <w:tc>
          <w:tcPr>
            <w:tcW w:w="567"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направить по электронной почте, указанной в заявлении</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Настоящим подтверждаю, что сертификат "Земельный капитал в Ленинградской области" не использован владельцем сертификата: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приобретение земельного участка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неполнородных братьев и сестер);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на приобретение долей в праве собственности на земельный участок, за исключением случаев, </w:t>
            </w:r>
            <w:r w:rsidRPr="004613F2">
              <w:rPr>
                <w:rFonts w:ascii="Calibri" w:eastAsia="Times New Roman" w:hAnsi="Calibri" w:cs="Calibri"/>
                <w:szCs w:val="20"/>
                <w:lang w:eastAsia="ru-RU"/>
              </w:rPr>
              <w:lastRenderedPageBreak/>
              <w:t>если в результате такого приобретения единственным собственником такого земельного участка становится владелец сертификата.</w:t>
            </w:r>
          </w:p>
        </w:tc>
      </w:tr>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Предупрежден(а) о том, что: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86">
              <w:r w:rsidRPr="004613F2">
                <w:rPr>
                  <w:rFonts w:ascii="Calibri" w:eastAsia="Times New Roman" w:hAnsi="Calibri" w:cs="Calibri"/>
                  <w:color w:val="0000FF"/>
                  <w:szCs w:val="20"/>
                  <w:lang w:eastAsia="ru-RU"/>
                </w:rPr>
                <w:t>статьей 159.2</w:t>
              </w:r>
            </w:hyperlink>
            <w:r w:rsidRPr="004613F2">
              <w:rPr>
                <w:rFonts w:ascii="Calibri" w:eastAsia="Times New Roman" w:hAnsi="Calibri" w:cs="Calibri"/>
                <w:szCs w:val="20"/>
                <w:lang w:eastAsia="ru-RU"/>
              </w:rPr>
              <w:t xml:space="preserve"> Уголовного кодекса Российской Федерации;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полученные денежные средства в виде единовременного пособия при рождении ребенка на приобретение товаров детского ассортимента и продуктов детского питания и ежемесячного пособия на приобретение товаров детского ассортимента, продуктов детского питания за счет средств областного бюджета необходимо направлять по целевому назначению - на приобретение товаров детского ассортимента, продуктов детского питания.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628"/>
        <w:gridCol w:w="340"/>
        <w:gridCol w:w="2494"/>
      </w:tblGrid>
      <w:tr w:rsidR="004613F2" w:rsidRPr="004613F2" w:rsidTr="004F5FB1">
        <w:tc>
          <w:tcPr>
            <w:tcW w:w="2268"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2268"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628"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494"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(дата)</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13F2" w:rsidRPr="004613F2" w:rsidTr="004F5FB1">
        <w:tc>
          <w:tcPr>
            <w:tcW w:w="907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Специалистом удостоверен факт собственноручной подписи заявителя (представителя заявителя) в заявлении.</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1871"/>
        <w:gridCol w:w="340"/>
        <w:gridCol w:w="2721"/>
        <w:gridCol w:w="340"/>
        <w:gridCol w:w="2608"/>
      </w:tblGrid>
      <w:tr w:rsidR="004613F2" w:rsidRPr="004613F2" w:rsidTr="004F5FB1">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Принял</w:t>
            </w:r>
          </w:p>
        </w:tc>
        <w:tc>
          <w:tcPr>
            <w:tcW w:w="1871"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(дата приема)</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721"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(фамилия, инициалы)</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4613F2" w:rsidRPr="004613F2" w:rsidTr="004F5FB1">
        <w:tc>
          <w:tcPr>
            <w:tcW w:w="9069"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&lt;1&gt; Для услуг, предусмотренных </w:t>
            </w:r>
            <w:hyperlink w:anchor="P43274">
              <w:r w:rsidRPr="004613F2">
                <w:rPr>
                  <w:rFonts w:ascii="Calibri" w:eastAsia="Times New Roman" w:hAnsi="Calibri" w:cs="Calibri"/>
                  <w:color w:val="0000FF"/>
                  <w:szCs w:val="20"/>
                  <w:lang w:eastAsia="ru-RU"/>
                </w:rPr>
                <w:t>пунктами 1.2.1</w:t>
              </w:r>
            </w:hyperlink>
            <w:r w:rsidRPr="004613F2">
              <w:rPr>
                <w:rFonts w:ascii="Calibri" w:eastAsia="Times New Roman" w:hAnsi="Calibri" w:cs="Calibri"/>
                <w:szCs w:val="20"/>
                <w:lang w:eastAsia="ru-RU"/>
              </w:rPr>
              <w:t xml:space="preserve"> и </w:t>
            </w:r>
            <w:hyperlink w:anchor="P43289">
              <w:r w:rsidRPr="004613F2">
                <w:rPr>
                  <w:rFonts w:ascii="Calibri" w:eastAsia="Times New Roman" w:hAnsi="Calibri" w:cs="Calibri"/>
                  <w:color w:val="0000FF"/>
                  <w:szCs w:val="20"/>
                  <w:lang w:eastAsia="ru-RU"/>
                </w:rPr>
                <w:t>1.2.7</w:t>
              </w:r>
            </w:hyperlink>
            <w:r w:rsidRPr="004613F2">
              <w:rPr>
                <w:rFonts w:ascii="Calibri" w:eastAsia="Times New Roman" w:hAnsi="Calibri" w:cs="Calibri"/>
                <w:szCs w:val="20"/>
                <w:lang w:eastAsia="ru-RU"/>
              </w:rP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утвержденного приказом комитета по социальной защите населения Ленинградской области от 31 января 2020 года N 5 (далее - АР).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&lt;2&gt;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299">
              <w:r w:rsidRPr="004613F2">
                <w:rPr>
                  <w:rFonts w:ascii="Calibri" w:eastAsia="Times New Roman" w:hAnsi="Calibri" w:cs="Calibri"/>
                  <w:color w:val="0000FF"/>
                  <w:szCs w:val="20"/>
                  <w:lang w:eastAsia="ru-RU"/>
                </w:rPr>
                <w:t>1.2.11</w:t>
              </w:r>
            </w:hyperlink>
            <w:r w:rsidRPr="004613F2">
              <w:rPr>
                <w:rFonts w:ascii="Calibri" w:eastAsia="Times New Roman" w:hAnsi="Calibri" w:cs="Calibri"/>
                <w:szCs w:val="20"/>
                <w:lang w:eastAsia="ru-RU"/>
              </w:rPr>
              <w:t xml:space="preserve">, </w:t>
            </w:r>
            <w:hyperlink w:anchor="P43306">
              <w:r w:rsidRPr="004613F2">
                <w:rPr>
                  <w:rFonts w:ascii="Calibri" w:eastAsia="Times New Roman" w:hAnsi="Calibri" w:cs="Calibri"/>
                  <w:color w:val="0000FF"/>
                  <w:szCs w:val="20"/>
                  <w:lang w:eastAsia="ru-RU"/>
                </w:rPr>
                <w:t>1.2.13</w:t>
              </w:r>
            </w:hyperlink>
            <w:r w:rsidRPr="004613F2">
              <w:rPr>
                <w:rFonts w:ascii="Calibri" w:eastAsia="Times New Roman" w:hAnsi="Calibri" w:cs="Calibri"/>
                <w:szCs w:val="20"/>
                <w:lang w:eastAsia="ru-RU"/>
              </w:rPr>
              <w:t xml:space="preserve">, </w:t>
            </w:r>
            <w:hyperlink w:anchor="P43308">
              <w:r w:rsidRPr="004613F2">
                <w:rPr>
                  <w:rFonts w:ascii="Calibri" w:eastAsia="Times New Roman" w:hAnsi="Calibri" w:cs="Calibri"/>
                  <w:color w:val="0000FF"/>
                  <w:szCs w:val="20"/>
                  <w:lang w:eastAsia="ru-RU"/>
                </w:rPr>
                <w:t>1.2.15</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xml:space="preserve">&lt;3&gt;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&lt;4&gt;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&lt;5&gt;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&lt;6&gt;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&lt;7&gt;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&lt;8&gt;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&lt;9&gt; Для услуги, предусмотренной </w:t>
            </w:r>
            <w:hyperlink w:anchor="P43299">
              <w:r w:rsidRPr="004613F2">
                <w:rPr>
                  <w:rFonts w:ascii="Calibri" w:eastAsia="Times New Roman" w:hAnsi="Calibri" w:cs="Calibri"/>
                  <w:color w:val="0000FF"/>
                  <w:szCs w:val="20"/>
                  <w:lang w:eastAsia="ru-RU"/>
                </w:rPr>
                <w:t>пунктом 1.2.11</w:t>
              </w:r>
            </w:hyperlink>
            <w:r w:rsidRPr="004613F2">
              <w:rPr>
                <w:rFonts w:ascii="Calibri" w:eastAsia="Times New Roman" w:hAnsi="Calibri" w:cs="Calibri"/>
                <w:szCs w:val="20"/>
                <w:lang w:eastAsia="ru-RU"/>
              </w:rPr>
              <w:t xml:space="preserve"> АР.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&lt;10&gt; Для услуги, предусмотренной </w:t>
            </w:r>
            <w:hyperlink w:anchor="P43290">
              <w:r w:rsidRPr="004613F2">
                <w:rPr>
                  <w:rFonts w:ascii="Calibri" w:eastAsia="Times New Roman" w:hAnsi="Calibri" w:cs="Calibri"/>
                  <w:color w:val="0000FF"/>
                  <w:szCs w:val="20"/>
                  <w:lang w:eastAsia="ru-RU"/>
                </w:rPr>
                <w:t>пунктом 1.2.8</w:t>
              </w:r>
            </w:hyperlink>
            <w:r w:rsidRPr="004613F2">
              <w:rPr>
                <w:rFonts w:ascii="Calibri" w:eastAsia="Times New Roman" w:hAnsi="Calibri" w:cs="Calibri"/>
                <w:szCs w:val="20"/>
                <w:lang w:eastAsia="ru-RU"/>
              </w:rPr>
              <w:t xml:space="preserve">, </w:t>
            </w:r>
            <w:hyperlink w:anchor="P43293">
              <w:r w:rsidRPr="004613F2">
                <w:rPr>
                  <w:rFonts w:ascii="Calibri" w:eastAsia="Times New Roman" w:hAnsi="Calibri" w:cs="Calibri"/>
                  <w:color w:val="0000FF"/>
                  <w:szCs w:val="20"/>
                  <w:lang w:eastAsia="ru-RU"/>
                </w:rPr>
                <w:t>1.2.9</w:t>
              </w:r>
            </w:hyperlink>
            <w:r w:rsidRPr="004613F2">
              <w:rPr>
                <w:rFonts w:ascii="Calibri" w:eastAsia="Times New Roman" w:hAnsi="Calibri" w:cs="Calibri"/>
                <w:szCs w:val="20"/>
                <w:lang w:eastAsia="ru-RU"/>
              </w:rPr>
              <w:t xml:space="preserve"> АР.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&lt;11&gt; Для услуг, предусмотренных </w:t>
            </w:r>
            <w:hyperlink w:anchor="P43290">
              <w:r w:rsidRPr="004613F2">
                <w:rPr>
                  <w:rFonts w:ascii="Calibri" w:eastAsia="Times New Roman" w:hAnsi="Calibri" w:cs="Calibri"/>
                  <w:color w:val="0000FF"/>
                  <w:szCs w:val="20"/>
                  <w:lang w:eastAsia="ru-RU"/>
                </w:rPr>
                <w:t>пунктами 1.2.8</w:t>
              </w:r>
            </w:hyperlink>
            <w:r w:rsidRPr="004613F2">
              <w:rPr>
                <w:rFonts w:ascii="Calibri" w:eastAsia="Times New Roman" w:hAnsi="Calibri" w:cs="Calibri"/>
                <w:szCs w:val="20"/>
                <w:lang w:eastAsia="ru-RU"/>
              </w:rPr>
              <w:t xml:space="preserve"> - </w:t>
            </w:r>
            <w:hyperlink w:anchor="P43310">
              <w:r w:rsidRPr="004613F2">
                <w:rPr>
                  <w:rFonts w:ascii="Calibri" w:eastAsia="Times New Roman" w:hAnsi="Calibri" w:cs="Calibri"/>
                  <w:color w:val="0000FF"/>
                  <w:szCs w:val="20"/>
                  <w:lang w:eastAsia="ru-RU"/>
                </w:rPr>
                <w:t>1.2.17</w:t>
              </w:r>
            </w:hyperlink>
            <w:r w:rsidRPr="004613F2">
              <w:rPr>
                <w:rFonts w:ascii="Calibri" w:eastAsia="Times New Roman" w:hAnsi="Calibri" w:cs="Calibri"/>
                <w:szCs w:val="20"/>
                <w:lang w:eastAsia="ru-RU"/>
              </w:rPr>
              <w:t xml:space="preserve"> АР, не требуется.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&lt;12&gt; Для услуги, предусмотренной </w:t>
            </w:r>
            <w:hyperlink w:anchor="P43299">
              <w:r w:rsidRPr="004613F2">
                <w:rPr>
                  <w:rFonts w:ascii="Calibri" w:eastAsia="Times New Roman" w:hAnsi="Calibri" w:cs="Calibri"/>
                  <w:color w:val="0000FF"/>
                  <w:szCs w:val="20"/>
                  <w:lang w:eastAsia="ru-RU"/>
                </w:rPr>
                <w:t>пунктом 1.2.11</w:t>
              </w:r>
            </w:hyperlink>
            <w:r w:rsidRPr="004613F2">
              <w:rPr>
                <w:rFonts w:ascii="Calibri" w:eastAsia="Times New Roman" w:hAnsi="Calibri" w:cs="Calibri"/>
                <w:szCs w:val="20"/>
                <w:lang w:eastAsia="ru-RU"/>
              </w:rPr>
              <w:t xml:space="preserve"> АР.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&lt;13&gt; Для услуги, предусмотренной </w:t>
            </w:r>
            <w:hyperlink w:anchor="P43305">
              <w:r w:rsidRPr="004613F2">
                <w:rPr>
                  <w:rFonts w:ascii="Calibri" w:eastAsia="Times New Roman" w:hAnsi="Calibri" w:cs="Calibri"/>
                  <w:color w:val="0000FF"/>
                  <w:szCs w:val="20"/>
                  <w:lang w:eastAsia="ru-RU"/>
                </w:rPr>
                <w:t>пунктом 1.2.12</w:t>
              </w:r>
            </w:hyperlink>
            <w:r w:rsidRPr="004613F2">
              <w:rPr>
                <w:rFonts w:ascii="Calibri" w:eastAsia="Times New Roman" w:hAnsi="Calibri" w:cs="Calibri"/>
                <w:szCs w:val="20"/>
                <w:lang w:eastAsia="ru-RU"/>
              </w:rPr>
              <w:t xml:space="preserve"> АР.</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2</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(в ред. </w:t>
      </w:r>
      <w:hyperlink r:id="rId87">
        <w:r w:rsidRPr="004613F2">
          <w:rPr>
            <w:rFonts w:ascii="Calibri" w:eastAsia="Times New Roman" w:hAnsi="Calibri" w:cs="Calibri"/>
            <w:color w:val="0000FF"/>
            <w:szCs w:val="20"/>
            <w:lang w:eastAsia="ru-RU"/>
          </w:rPr>
          <w:t>Приказа</w:t>
        </w:r>
      </w:hyperlink>
      <w:r w:rsidRPr="004613F2">
        <w:rPr>
          <w:rFonts w:ascii="Calibri" w:eastAsia="Times New Roman" w:hAnsi="Calibri" w:cs="Calibri"/>
          <w:szCs w:val="20"/>
          <w:lang w:eastAsia="ru-RU"/>
        </w:rPr>
        <w:t xml:space="preserve"> комитета по социальной защите населения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Ленинградской области от 27.11.2025 N 04-114)</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964"/>
        <w:gridCol w:w="850"/>
        <w:gridCol w:w="6350"/>
        <w:gridCol w:w="340"/>
      </w:tblGrid>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28" w:name="P44719"/>
            <w:bookmarkEnd w:id="28"/>
            <w:r w:rsidRPr="004613F2">
              <w:rPr>
                <w:rFonts w:ascii="Calibri" w:eastAsia="Times New Roman" w:hAnsi="Calibri" w:cs="Calibri"/>
                <w:szCs w:val="20"/>
                <w:lang w:eastAsia="ru-RU"/>
              </w:rPr>
              <w:t>Согласие</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гражданина на обработку персональных данных</w:t>
            </w: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567"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Я,</w:t>
            </w:r>
          </w:p>
        </w:tc>
        <w:tc>
          <w:tcPr>
            <w:tcW w:w="8504"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567"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заявителя (представителя заявителя) полностью)</w:t>
            </w: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____ года рождения,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Документ, удостоверяющий личность (заявителя, представителя заявителя)</w:t>
            </w:r>
          </w:p>
        </w:tc>
      </w:tr>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Серия ______ номер _________ Дата выдачи "___" _________ ____ г.</w:t>
            </w:r>
          </w:p>
        </w:tc>
      </w:tr>
      <w:tr w:rsidR="004613F2" w:rsidRPr="004613F2" w:rsidTr="004F5FB1">
        <w:tc>
          <w:tcPr>
            <w:tcW w:w="1531"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кем выдан</w:t>
            </w:r>
          </w:p>
        </w:tc>
        <w:tc>
          <w:tcPr>
            <w:tcW w:w="7540"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238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проживания</w:t>
            </w:r>
          </w:p>
        </w:tc>
        <w:tc>
          <w:tcPr>
            <w:tcW w:w="6690" w:type="dxa"/>
            <w:gridSpan w:val="2"/>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Полномочия подтверждены</w:t>
            </w:r>
          </w:p>
        </w:tc>
      </w:tr>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соответствии с </w:t>
            </w:r>
            <w:hyperlink r:id="rId88">
              <w:r w:rsidRPr="004613F2">
                <w:rPr>
                  <w:rFonts w:ascii="Calibri" w:eastAsia="Times New Roman" w:hAnsi="Calibri" w:cs="Calibri"/>
                  <w:color w:val="0000FF"/>
                  <w:szCs w:val="20"/>
                  <w:lang w:eastAsia="ru-RU"/>
                </w:rPr>
                <w:t>частью 4 статьи 9</w:t>
              </w:r>
            </w:hyperlink>
            <w:r w:rsidRPr="004613F2">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органа социальной защиты, адрес, далее - оператор)</w:t>
            </w:r>
          </w:p>
        </w:tc>
      </w:tr>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8731" w:type="dxa"/>
            <w:gridSpan w:val="4"/>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4613F2" w:rsidRPr="004613F2" w:rsidTr="004F5FB1">
        <w:tc>
          <w:tcPr>
            <w:tcW w:w="454" w:type="dxa"/>
            <w:tcBorders>
              <w:top w:val="single" w:sz="4" w:space="0" w:color="auto"/>
              <w:left w:val="single" w:sz="4" w:space="0" w:color="auto"/>
              <w:bottom w:val="single" w:sz="4" w:space="0" w:color="auto"/>
              <w:right w:val="single" w:sz="4" w:space="0" w:color="auto"/>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613F2" w:rsidRPr="004613F2" w:rsidTr="004F5FB1">
        <w:tblPrEx>
          <w:tblBorders>
            <w:left w:val="none" w:sz="0" w:space="0" w:color="auto"/>
          </w:tblBorders>
        </w:tblPrEx>
        <w:tc>
          <w:tcPr>
            <w:tcW w:w="454" w:type="dxa"/>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54" w:type="dxa"/>
            <w:tcBorders>
              <w:top w:val="single" w:sz="4" w:space="0" w:color="auto"/>
              <w:left w:val="single" w:sz="4" w:space="0" w:color="auto"/>
              <w:bottom w:val="single" w:sz="4" w:space="0" w:color="auto"/>
              <w:right w:val="single" w:sz="4" w:space="0" w:color="auto"/>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613F2" w:rsidRPr="004613F2" w:rsidTr="004F5FB1">
        <w:tblPrEx>
          <w:tblBorders>
            <w:left w:val="none" w:sz="0" w:space="0" w:color="auto"/>
          </w:tblBorders>
        </w:tblPrEx>
        <w:tc>
          <w:tcPr>
            <w:tcW w:w="454" w:type="dxa"/>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54" w:type="dxa"/>
            <w:tcBorders>
              <w:top w:val="single" w:sz="4" w:space="0" w:color="auto"/>
              <w:left w:val="single" w:sz="4" w:space="0" w:color="auto"/>
              <w:bottom w:val="single" w:sz="4" w:space="0" w:color="auto"/>
              <w:right w:val="single" w:sz="4" w:space="0" w:color="auto"/>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613F2" w:rsidRPr="004613F2" w:rsidTr="004F5FB1">
        <w:tblPrEx>
          <w:tblBorders>
            <w:left w:val="none" w:sz="0" w:space="0" w:color="auto"/>
          </w:tblBorders>
        </w:tblPrEx>
        <w:tc>
          <w:tcPr>
            <w:tcW w:w="45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left w:val="none" w:sz="0" w:space="0" w:color="auto"/>
          </w:tblBorders>
        </w:tblPrEx>
        <w:tc>
          <w:tcPr>
            <w:tcW w:w="9071"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left w:val="none" w:sz="0" w:space="0" w:color="auto"/>
          </w:tblBorders>
        </w:tblPrEx>
        <w:tc>
          <w:tcPr>
            <w:tcW w:w="9071"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(указываются фамилия, имя, отчество заявителя)</w:t>
            </w:r>
          </w:p>
        </w:tc>
      </w:tr>
      <w:tr w:rsidR="004613F2" w:rsidRPr="004613F2" w:rsidTr="004F5FB1">
        <w:tblPrEx>
          <w:tblBorders>
            <w:left w:val="none" w:sz="0" w:space="0" w:color="auto"/>
          </w:tblBorders>
        </w:tblPrEx>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4139"/>
        <w:gridCol w:w="2778"/>
      </w:tblGrid>
      <w:tr w:rsidR="004613F2" w:rsidRPr="004613F2" w:rsidTr="004F5FB1">
        <w:tc>
          <w:tcPr>
            <w:tcW w:w="1814"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139"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277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20__ г.</w:t>
            </w:r>
          </w:p>
        </w:tc>
      </w:tr>
      <w:tr w:rsidR="004613F2" w:rsidRPr="004613F2" w:rsidTr="004F5FB1">
        <w:tc>
          <w:tcPr>
            <w:tcW w:w="181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 заявителя (представителя заявителя))</w:t>
            </w:r>
          </w:p>
        </w:tc>
        <w:tc>
          <w:tcPr>
            <w:tcW w:w="277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3</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ЦСЗН)</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932"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29" w:name="P44783"/>
            <w:bookmarkEnd w:id="29"/>
            <w:r w:rsidRPr="004613F2">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345"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 назначении государственной услуги</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Номер дела</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проживания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Соцкатегория</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2097"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2097"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(указываются наименования нормативных правовых актов)</w:t>
            </w:r>
          </w:p>
        </w:tc>
      </w:tr>
      <w:tr w:rsidR="004613F2" w:rsidRPr="004613F2" w:rsidTr="004F5FB1">
        <w:tblPrEx>
          <w:tblBorders>
            <w:insideH w:val="none" w:sz="0" w:space="0" w:color="auto"/>
          </w:tblBorders>
        </w:tblPrEx>
        <w:tc>
          <w:tcPr>
            <w:tcW w:w="1417"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1417"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(указывается наименование меры социальной поддержки)</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 __________ по _________</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размере _______________</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Способ выплаты:</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должности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4613F2" w:rsidRPr="004613F2" w:rsidTr="004F5FB1">
        <w:tc>
          <w:tcPr>
            <w:tcW w:w="9050"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внешняя сторона</w:t>
            </w:r>
          </w:p>
        </w:tc>
      </w:tr>
      <w:tr w:rsidR="004613F2" w:rsidRPr="004613F2" w:rsidTr="004F5FB1">
        <w:tc>
          <w:tcPr>
            <w:tcW w:w="3798"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1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w:t>
            </w: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(индекс, адрес)</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1"/>
      </w:tblGrid>
      <w:tr w:rsidR="004613F2" w:rsidRPr="004613F2" w:rsidTr="004F5FB1">
        <w:tc>
          <w:tcPr>
            <w:tcW w:w="9051"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51"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5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4</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4613F2" w:rsidRPr="004613F2" w:rsidTr="004F5FB1">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(наименование ЦСЗН)</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932"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0" w:name="P44841"/>
            <w:bookmarkEnd w:id="30"/>
            <w:r w:rsidRPr="004613F2">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345"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об отказе в назначении государственной услуги</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Гр.</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Адрес проживания</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20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20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(указываются наименования нормативных правовых актов)</w:t>
            </w:r>
          </w:p>
        </w:tc>
      </w:tr>
      <w:tr w:rsidR="004613F2" w:rsidRPr="004613F2" w:rsidTr="004F5FB1">
        <w:tblPrEx>
          <w:tblBorders>
            <w:insideH w:val="none" w:sz="0" w:space="0" w:color="auto"/>
          </w:tblBorders>
        </w:tblPrEx>
        <w:tc>
          <w:tcPr>
            <w:tcW w:w="2665"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2665"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(указывается наименование меры социальной поддержки)</w:t>
            </w: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Причина отказа в назначении меры социальной поддержки:</w:t>
            </w:r>
          </w:p>
        </w:tc>
      </w:tr>
      <w:tr w:rsidR="004613F2" w:rsidRPr="004613F2" w:rsidTr="004F5FB1">
        <w:tblPrEx>
          <w:tblBorders>
            <w:insideH w:val="none" w:sz="0" w:space="0" w:color="auto"/>
          </w:tblBorders>
        </w:tblPrEx>
        <w:tc>
          <w:tcPr>
            <w:tcW w:w="9071"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1"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должности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91"/>
        <w:gridCol w:w="4082"/>
      </w:tblGrid>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r w:rsidRPr="004613F2">
              <w:rPr>
                <w:rFonts w:ascii="Calibri" w:eastAsia="Times New Roman" w:hAnsi="Calibri" w:cs="Calibri"/>
                <w:szCs w:val="20"/>
                <w:lang w:eastAsia="ru-RU"/>
              </w:rPr>
              <w:t>внешняя сторона</w:t>
            </w:r>
          </w:p>
        </w:tc>
      </w:tr>
      <w:tr w:rsidR="004613F2" w:rsidRPr="004613F2" w:rsidTr="004F5FB1">
        <w:tc>
          <w:tcPr>
            <w:tcW w:w="3798"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w:t>
            </w: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19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(индекс, адрес)</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4613F2" w:rsidRPr="004613F2" w:rsidTr="004F5FB1">
        <w:tc>
          <w:tcPr>
            <w:tcW w:w="905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Справочная информация:</w:t>
            </w:r>
          </w:p>
        </w:tc>
      </w:tr>
      <w:tr w:rsidR="004613F2" w:rsidRPr="004613F2" w:rsidTr="004F5FB1">
        <w:tc>
          <w:tcPr>
            <w:tcW w:w="905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Жалоба подается: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1) при личной явке: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в филиал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МФЦ;</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2) без личной явки: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электронной форме через личный кабинет заявителя на Едином портале государственных и муниципальных услуг (функций) России;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4613F2" w:rsidRPr="004613F2" w:rsidTr="004F5FB1">
        <w:tc>
          <w:tcPr>
            <w:tcW w:w="905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51"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5</w:t>
      </w:r>
    </w:p>
    <w:p w:rsidR="004613F2" w:rsidRPr="004613F2" w:rsidRDefault="004613F2" w:rsidP="004613F2">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4613F2" w:rsidRPr="004613F2" w:rsidTr="004F5FB1">
        <w:tc>
          <w:tcPr>
            <w:tcW w:w="4082" w:type="dxa"/>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физического лица и адрес проживания)</w:t>
            </w: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(Ф.И.О. представителя заявителя и реквизиты доверенности)</w:t>
            </w: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Контактная информация:</w:t>
            </w: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4082" w:type="dxa"/>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1" w:name="P44913"/>
            <w:bookmarkEnd w:id="31"/>
            <w:r w:rsidRPr="004613F2">
              <w:rPr>
                <w:rFonts w:ascii="Calibri" w:eastAsia="Times New Roman" w:hAnsi="Calibri" w:cs="Calibri"/>
                <w:szCs w:val="20"/>
                <w:lang w:eastAsia="ru-RU"/>
              </w:rPr>
              <w:t>РЕШЕНИЕ</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4613F2" w:rsidRPr="004613F2" w:rsidTr="004F5FB1">
        <w:tblPrEx>
          <w:tblBorders>
            <w:insideH w:val="none" w:sz="0" w:space="0" w:color="auto"/>
          </w:tblBorders>
        </w:tblPrEx>
        <w:tc>
          <w:tcPr>
            <w:tcW w:w="8726"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tc>
      </w:tr>
      <w:tr w:rsidR="004613F2" w:rsidRPr="004613F2" w:rsidTr="004F5FB1">
        <w:tblPrEx>
          <w:tblBorders>
            <w:insideH w:val="none" w:sz="0" w:space="0" w:color="auto"/>
          </w:tblBorders>
        </w:tblPrEx>
        <w:tc>
          <w:tcPr>
            <w:tcW w:w="8726"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были выявлены следующие основания для отказа в приеме документов:</w:t>
            </w:r>
          </w:p>
        </w:tc>
      </w:tr>
      <w:tr w:rsidR="004613F2" w:rsidRPr="004613F2" w:rsidTr="004F5FB1">
        <w:tblPrEx>
          <w:tblBorders>
            <w:insideH w:val="none" w:sz="0" w:space="0" w:color="auto"/>
          </w:tblBorders>
        </w:tblPrEx>
        <w:tc>
          <w:tcPr>
            <w:tcW w:w="9066"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one" w:sz="0" w:space="0" w:color="auto"/>
          </w:tblBorders>
        </w:tblPrEx>
        <w:tc>
          <w:tcPr>
            <w:tcW w:w="9066"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(указываются основания для отказа в приеме документов)</w:t>
            </w: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4613F2" w:rsidRPr="004613F2" w:rsidTr="004F5FB1">
        <w:tblPrEx>
          <w:tblBorders>
            <w:insideH w:val="none" w:sz="0" w:space="0" w:color="auto"/>
          </w:tblBorders>
        </w:tblPrEx>
        <w:tc>
          <w:tcPr>
            <w:tcW w:w="9066"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4613F2" w:rsidRPr="004613F2" w:rsidTr="004F5FB1">
        <w:tblPrEx>
          <w:tblBorders>
            <w:insideH w:val="none" w:sz="0" w:space="0" w:color="auto"/>
          </w:tblBorders>
        </w:tblPrEx>
        <w:tc>
          <w:tcPr>
            <w:tcW w:w="9066"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66"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4613F2" w:rsidRPr="004613F2" w:rsidTr="004F5FB1">
        <w:tc>
          <w:tcPr>
            <w:tcW w:w="2891"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nil"/>
          </w:tblBorders>
        </w:tblPrEx>
        <w:tc>
          <w:tcPr>
            <w:tcW w:w="2891"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(должностное лицо (специалист ЦСЗН)</w:t>
            </w:r>
          </w:p>
        </w:tc>
        <w:tc>
          <w:tcPr>
            <w:tcW w:w="1644"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2891"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(инициалы, фамилия)</w:t>
            </w:r>
          </w:p>
        </w:tc>
        <w:tc>
          <w:tcPr>
            <w:tcW w:w="1644" w:type="dxa"/>
            <w:tcBorders>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(дата)</w:t>
            </w:r>
          </w:p>
        </w:tc>
      </w:tr>
      <w:tr w:rsidR="004613F2" w:rsidRPr="004613F2" w:rsidTr="004F5FB1">
        <w:tblPrEx>
          <w:tblBorders>
            <w:insideH w:val="nil"/>
          </w:tblBorders>
        </w:tblPrEx>
        <w:tc>
          <w:tcPr>
            <w:tcW w:w="9070"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М.П.</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2494"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249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(дата)</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6</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Угловой штамп ЦСЗН</w:t>
            </w:r>
          </w:p>
        </w:tc>
      </w:tr>
      <w:tr w:rsidR="004613F2" w:rsidRPr="004613F2" w:rsidTr="004F5FB1">
        <w:tc>
          <w:tcPr>
            <w:tcW w:w="4534" w:type="dxa"/>
            <w:gridSpan w:val="2"/>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4534"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(И.О.Ф. заявителя)</w:t>
            </w:r>
          </w:p>
        </w:tc>
      </w:tr>
      <w:tr w:rsidR="004613F2" w:rsidRPr="004613F2" w:rsidTr="004F5FB1">
        <w:tc>
          <w:tcPr>
            <w:tcW w:w="4534"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r>
      <w:tr w:rsidR="004613F2" w:rsidRPr="004613F2" w:rsidTr="004F5FB1">
        <w:tc>
          <w:tcPr>
            <w:tcW w:w="4534"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(адрес, индекс заявителя)</w:t>
            </w: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2" w:name="P44968"/>
            <w:bookmarkEnd w:id="32"/>
            <w:r w:rsidRPr="004613F2">
              <w:rPr>
                <w:rFonts w:ascii="Calibri" w:eastAsia="Times New Roman" w:hAnsi="Calibri" w:cs="Calibri"/>
                <w:szCs w:val="20"/>
                <w:lang w:eastAsia="ru-RU"/>
              </w:rPr>
              <w:t>УВЕДОМЛЕНИЕ</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 приостановлении предоставления государственной услуги</w:t>
            </w: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8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Уважаемый(ая)</w:t>
            </w:r>
          </w:p>
        </w:tc>
        <w:tc>
          <w:tcPr>
            <w:tcW w:w="7197" w:type="dxa"/>
            <w:gridSpan w:val="5"/>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87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(имя, отчество)</w:t>
            </w: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xml:space="preserve">В связи с непоступлением ответа на межведомственный запрос, направленный в рамках Федерального </w:t>
            </w:r>
            <w:hyperlink r:id="rId89">
              <w:r w:rsidRPr="004613F2">
                <w:rPr>
                  <w:rFonts w:ascii="Calibri" w:eastAsia="Times New Roman" w:hAnsi="Calibri" w:cs="Calibri"/>
                  <w:color w:val="0000FF"/>
                  <w:szCs w:val="20"/>
                  <w:lang w:eastAsia="ru-RU"/>
                </w:rPr>
                <w:t>закона</w:t>
              </w:r>
            </w:hyperlink>
            <w:r w:rsidRPr="004613F2">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4613F2" w:rsidRPr="004613F2" w:rsidTr="004F5FB1">
        <w:tc>
          <w:tcPr>
            <w:tcW w:w="9067" w:type="dxa"/>
            <w:gridSpan w:val="6"/>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6"/>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организации)</w:t>
            </w:r>
          </w:p>
        </w:tc>
      </w:tr>
      <w:tr w:rsidR="004613F2" w:rsidRPr="004613F2" w:rsidTr="004F5FB1">
        <w:tc>
          <w:tcPr>
            <w:tcW w:w="4930"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tc>
      </w:tr>
      <w:tr w:rsidR="004613F2" w:rsidRPr="004613F2" w:rsidTr="004F5FB1">
        <w:tc>
          <w:tcPr>
            <w:tcW w:w="6120"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6120"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меры социальной поддержки)</w:t>
            </w: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приостановлено.</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6"/>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личной явке: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филиалах, отделах, удаленных рабочих местах МФЦ;</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без личной явки: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электронной форме через личный кабинет заявителя на Едином портале;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электронной почте.</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должности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379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w:t>
            </w:r>
          </w:p>
        </w:tc>
      </w:tr>
      <w:tr w:rsidR="004613F2" w:rsidRPr="004613F2" w:rsidTr="004F5FB1">
        <w:tc>
          <w:tcPr>
            <w:tcW w:w="9070"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70" w:type="dxa"/>
            <w:gridSpan w:val="4"/>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Исп.</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6.1</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 xml:space="preserve">(введено </w:t>
      </w:r>
      <w:hyperlink r:id="rId90">
        <w:r w:rsidRPr="004613F2">
          <w:rPr>
            <w:rFonts w:ascii="Calibri" w:eastAsia="Times New Roman" w:hAnsi="Calibri" w:cs="Calibri"/>
            <w:color w:val="0000FF"/>
            <w:szCs w:val="20"/>
            <w:lang w:eastAsia="ru-RU"/>
          </w:rPr>
          <w:t>Приказом</w:t>
        </w:r>
      </w:hyperlink>
      <w:r w:rsidRPr="004613F2">
        <w:rPr>
          <w:rFonts w:ascii="Calibri" w:eastAsia="Times New Roman" w:hAnsi="Calibri" w:cs="Calibri"/>
          <w:szCs w:val="20"/>
          <w:lang w:eastAsia="ru-RU"/>
        </w:rPr>
        <w:t xml:space="preserve"> комитета по социальной защите населения</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Ленинградской области от 02.04.2026 N 04-24)</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Угловой штамп ЦСЗН</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988" w:type="dxa"/>
            <w:gridSpan w:val="2"/>
            <w:vMerge w:val="restart"/>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988"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(И.О.Ф. заявителя)</w:t>
            </w:r>
          </w:p>
        </w:tc>
      </w:tr>
      <w:tr w:rsidR="004613F2" w:rsidRPr="004613F2" w:rsidTr="004F5FB1">
        <w:tc>
          <w:tcPr>
            <w:tcW w:w="4988"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4988" w:type="dxa"/>
            <w:gridSpan w:val="2"/>
            <w:vMerge/>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(адрес, индекс заявителя)</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3" w:name="P45023"/>
            <w:bookmarkEnd w:id="33"/>
            <w:r w:rsidRPr="004613F2">
              <w:rPr>
                <w:rFonts w:ascii="Calibri" w:eastAsia="Times New Roman" w:hAnsi="Calibri" w:cs="Calibri"/>
                <w:szCs w:val="20"/>
                <w:lang w:eastAsia="ru-RU"/>
              </w:rPr>
              <w:t>УВЕДОМЛЕНИЕ</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о приостановлении предоставления государственной услуги</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1927"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Уважаемый(ая)</w:t>
            </w:r>
          </w:p>
        </w:tc>
        <w:tc>
          <w:tcPr>
            <w:tcW w:w="7144"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1927"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i/>
                <w:szCs w:val="20"/>
                <w:lang w:eastAsia="ru-RU"/>
              </w:rPr>
              <w:t>(имя, отчество)</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4613F2" w:rsidRPr="004613F2" w:rsidTr="004F5FB1">
        <w:tc>
          <w:tcPr>
            <w:tcW w:w="9071"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предоставление государственной услуги по</w:t>
            </w:r>
          </w:p>
        </w:tc>
      </w:tr>
      <w:tr w:rsidR="004613F2" w:rsidRPr="004613F2" w:rsidTr="004F5FB1">
        <w:tc>
          <w:tcPr>
            <w:tcW w:w="9071"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государственной услуги)</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приостановлено.</w:t>
            </w:r>
          </w:p>
        </w:tc>
      </w:tr>
      <w:tr w:rsidR="004613F2" w:rsidRPr="004613F2" w:rsidTr="004F5FB1">
        <w:tc>
          <w:tcPr>
            <w:tcW w:w="9071"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личной явке в МФЦ;</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личной явке в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без личной явки: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 электронной почте в ЦСЗН.</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4613F2" w:rsidRPr="004613F2" w:rsidTr="004F5FB1">
        <w:tc>
          <w:tcPr>
            <w:tcW w:w="2948"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2948"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r>
      <w:tr w:rsidR="004613F2" w:rsidRPr="004613F2" w:rsidTr="004F5FB1">
        <w:tc>
          <w:tcPr>
            <w:tcW w:w="9071" w:type="dxa"/>
            <w:gridSpan w:val="5"/>
            <w:tcBorders>
              <w:top w:val="nil"/>
              <w:left w:val="nil"/>
              <w:bottom w:val="nil"/>
              <w:right w:val="nil"/>
            </w:tcBorders>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Исп.</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7</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Примерная форма доверенности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4" w:name="P45064"/>
            <w:bookmarkEnd w:id="34"/>
            <w:r w:rsidRPr="004613F2">
              <w:rPr>
                <w:rFonts w:ascii="Calibri" w:eastAsia="Times New Roman" w:hAnsi="Calibri" w:cs="Calibri"/>
                <w:szCs w:val="20"/>
                <w:lang w:eastAsia="ru-RU"/>
              </w:rPr>
              <w:t>ДОВЕРЕННОСТЬ</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 получение государственной(ых) услуг(и)</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2662"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260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20__ г.</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454"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vAlign w:val="bottom"/>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vAlign w:val="bottom"/>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 "__" ________ ____ г. рождения,</w:t>
            </w:r>
          </w:p>
        </w:tc>
      </w:tr>
      <w:tr w:rsidR="004613F2" w:rsidRPr="004613F2" w:rsidTr="004F5FB1">
        <w:tc>
          <w:tcPr>
            <w:tcW w:w="454"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учреждения социального обслуживания)</w:t>
            </w:r>
          </w:p>
        </w:tc>
      </w:tr>
      <w:tr w:rsidR="004613F2" w:rsidRPr="004613F2" w:rsidTr="004F5FB1">
        <w:tc>
          <w:tcPr>
            <w:tcW w:w="8727" w:type="dxa"/>
            <w:gridSpan w:val="6"/>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доверенного лица полностью)</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 _________ ____ год рождения, паспорт серии ________ N _________, выдан</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государственной(ых) услуг(и))</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подавать от моего имени заявление на получение указанной(ых) государственной(ых) услуг(и) с приложением всех необходимых документов;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lastRenderedPageBreak/>
              <w:t>- получать результат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расписываться за меня и совершать иные действия, связанные с получением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Полномочия по настоящей доверенности не могут быть переданы другим лицам.</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Доверенность выдана сроком на ______ месяц(ев).</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699"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699"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4613F2" w:rsidRPr="004613F2" w:rsidTr="004F5FB1">
        <w:tc>
          <w:tcPr>
            <w:tcW w:w="9076"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right"/>
        <w:outlineLvl w:val="3"/>
        <w:rPr>
          <w:rFonts w:ascii="Calibri" w:eastAsia="Times New Roman" w:hAnsi="Calibri" w:cs="Calibri"/>
          <w:szCs w:val="20"/>
          <w:lang w:eastAsia="ru-RU"/>
        </w:rPr>
      </w:pPr>
      <w:r w:rsidRPr="004613F2">
        <w:rPr>
          <w:rFonts w:ascii="Calibri" w:eastAsia="Times New Roman" w:hAnsi="Calibri" w:cs="Calibri"/>
          <w:szCs w:val="20"/>
          <w:lang w:eastAsia="ru-RU"/>
        </w:rPr>
        <w:t>Приложение 8</w:t>
      </w: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Примерная форма доверенности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bookmarkStart w:id="35" w:name="P45113"/>
            <w:bookmarkEnd w:id="35"/>
            <w:r w:rsidRPr="004613F2">
              <w:rPr>
                <w:rFonts w:ascii="Calibri" w:eastAsia="Times New Roman" w:hAnsi="Calibri" w:cs="Calibri"/>
                <w:szCs w:val="20"/>
                <w:lang w:eastAsia="ru-RU"/>
              </w:rPr>
              <w:t>ДОВЕРЕННОСТЬ</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 получение государственной(ых) услуг(и)</w:t>
            </w:r>
          </w:p>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(простая письменная форма)</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2662"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2608"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20__ г.</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566"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vAlign w:val="bottom"/>
          </w:tcPr>
          <w:p w:rsidR="004613F2" w:rsidRPr="004613F2" w:rsidRDefault="004613F2" w:rsidP="004613F2">
            <w:pPr>
              <w:widowControl w:val="0"/>
              <w:autoSpaceDE w:val="0"/>
              <w:autoSpaceDN w:val="0"/>
              <w:spacing w:after="0" w:line="240" w:lineRule="auto"/>
              <w:rPr>
                <w:rFonts w:ascii="Calibri" w:eastAsia="Times New Roman" w:hAnsi="Calibri" w:cs="Calibri"/>
                <w:szCs w:val="20"/>
                <w:lang w:eastAsia="ru-RU"/>
              </w:rPr>
            </w:pPr>
            <w:r w:rsidRPr="004613F2">
              <w:rPr>
                <w:rFonts w:ascii="Calibri" w:eastAsia="Times New Roman" w:hAnsi="Calibri" w:cs="Calibri"/>
                <w:szCs w:val="20"/>
                <w:lang w:eastAsia="ru-RU"/>
              </w:rPr>
              <w:t>, "___" ________ ____ г. рождения,</w:t>
            </w:r>
          </w:p>
        </w:tc>
      </w:tr>
      <w:tr w:rsidR="004613F2" w:rsidRPr="004613F2" w:rsidTr="004F5FB1">
        <w:tc>
          <w:tcPr>
            <w:tcW w:w="566"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доверенного лица полностью)</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____ год рождения, паспорт серии _________ N _________, выдан</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4613F2" w:rsidRPr="004613F2" w:rsidTr="004F5FB1">
        <w:tc>
          <w:tcPr>
            <w:tcW w:w="9067" w:type="dxa"/>
            <w:gridSpan w:val="7"/>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(наименование государственной(ых) услуг(и))</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подавать от моего имени заявление на получение указанной(ых) государственной(ых) услуг(и) с приложением всех необходимых документов;</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получать результат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 расписываться за меня и совершать иные действия, связанные с получением указанной(ых) государственной(ых) услуг(и).</w:t>
            </w: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Доверенность выдана сроком на ______ месяц(ев).</w:t>
            </w:r>
          </w:p>
        </w:tc>
      </w:tr>
      <w:tr w:rsidR="004613F2" w:rsidRPr="004613F2" w:rsidTr="004F5FB1">
        <w:tc>
          <w:tcPr>
            <w:tcW w:w="9067" w:type="dxa"/>
            <w:gridSpan w:val="7"/>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699"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r w:rsidRPr="004613F2">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tc>
      </w:tr>
      <w:tr w:rsidR="004613F2" w:rsidRPr="004613F2" w:rsidTr="004F5FB1">
        <w:tc>
          <w:tcPr>
            <w:tcW w:w="1699" w:type="dxa"/>
            <w:gridSpan w:val="2"/>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4613F2" w:rsidRPr="004613F2" w:rsidRDefault="004613F2" w:rsidP="004613F2">
            <w:pPr>
              <w:widowControl w:val="0"/>
              <w:autoSpaceDE w:val="0"/>
              <w:autoSpaceDN w:val="0"/>
              <w:spacing w:after="0" w:line="240" w:lineRule="auto"/>
              <w:jc w:val="center"/>
              <w:rPr>
                <w:rFonts w:ascii="Calibri" w:eastAsia="Times New Roman" w:hAnsi="Calibri" w:cs="Calibri"/>
                <w:szCs w:val="20"/>
                <w:lang w:eastAsia="ru-RU"/>
              </w:rPr>
            </w:pPr>
            <w:r w:rsidRPr="004613F2">
              <w:rPr>
                <w:rFonts w:ascii="Calibri" w:eastAsia="Times New Roman" w:hAnsi="Calibri" w:cs="Calibri"/>
                <w:szCs w:val="20"/>
                <w:lang w:eastAsia="ru-RU"/>
              </w:rPr>
              <w:t>(подпись)</w:t>
            </w:r>
          </w:p>
        </w:tc>
      </w:tr>
    </w:tbl>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4613F2" w:rsidRPr="004613F2" w:rsidRDefault="004613F2" w:rsidP="004613F2">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36" w:name="_GoBack"/>
      <w:bookmarkEnd w:id="36"/>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36"/>
    <w:rsid w:val="004613F2"/>
    <w:rsid w:val="00665236"/>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478E2-F1B3-419F-93B8-016ABBA5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13F2"/>
  </w:style>
  <w:style w:type="paragraph" w:customStyle="1" w:styleId="ConsPlusTitlePage">
    <w:name w:val="ConsPlusTitlePage"/>
    <w:rsid w:val="004613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613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13F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4986" TargetMode="External"/><Relationship Id="rId21" Type="http://schemas.openxmlformats.org/officeDocument/2006/relationships/hyperlink" Target="https://login.consultant.ru/link/?req=doc&amp;base=SPB&amp;n=327759&amp;dst=101610" TargetMode="External"/><Relationship Id="rId42" Type="http://schemas.openxmlformats.org/officeDocument/2006/relationships/hyperlink" Target="https://login.consultant.ru/link/?req=doc&amp;base=SPB&amp;n=324385&amp;dst=100254" TargetMode="External"/><Relationship Id="rId47" Type="http://schemas.openxmlformats.org/officeDocument/2006/relationships/hyperlink" Target="https://login.consultant.ru/link/?req=doc&amp;base=SPB&amp;n=324385&amp;dst=100287" TargetMode="External"/><Relationship Id="rId63" Type="http://schemas.openxmlformats.org/officeDocument/2006/relationships/hyperlink" Target="https://login.consultant.ru/link/?req=doc&amp;base=LAW&amp;n=531461" TargetMode="External"/><Relationship Id="rId68" Type="http://schemas.openxmlformats.org/officeDocument/2006/relationships/hyperlink" Target="https://login.consultant.ru/link/?req=doc&amp;base=LAW&amp;n=511076&amp;dst=278" TargetMode="External"/><Relationship Id="rId84" Type="http://schemas.openxmlformats.org/officeDocument/2006/relationships/hyperlink" Target="https://login.consultant.ru/link/?req=doc&amp;base=LAW&amp;n=519026" TargetMode="External"/><Relationship Id="rId89" Type="http://schemas.openxmlformats.org/officeDocument/2006/relationships/hyperlink" Target="https://login.consultant.ru/link/?req=doc&amp;base=LAW&amp;n=523235" TargetMode="External"/><Relationship Id="rId16" Type="http://schemas.openxmlformats.org/officeDocument/2006/relationships/hyperlink" Target="https://login.consultant.ru/link/?req=doc&amp;base=SPB&amp;n=327759&amp;dst=101606" TargetMode="External"/><Relationship Id="rId11" Type="http://schemas.openxmlformats.org/officeDocument/2006/relationships/hyperlink" Target="https://login.consultant.ru/link/?req=doc&amp;base=SPB&amp;n=327759&amp;dst=101600"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LAW&amp;n=519026" TargetMode="External"/><Relationship Id="rId53" Type="http://schemas.openxmlformats.org/officeDocument/2006/relationships/hyperlink" Target="https://login.consultant.ru/link/?req=doc&amp;base=SPB&amp;n=324986" TargetMode="External"/><Relationship Id="rId58" Type="http://schemas.openxmlformats.org/officeDocument/2006/relationships/hyperlink" Target="https://login.consultant.ru/link/?req=doc&amp;base=LAW&amp;n=531461" TargetMode="External"/><Relationship Id="rId74" Type="http://schemas.openxmlformats.org/officeDocument/2006/relationships/hyperlink" Target="https://login.consultant.ru/link/?req=doc&amp;base=LAW&amp;n=508490&amp;dst=475" TargetMode="External"/><Relationship Id="rId79" Type="http://schemas.openxmlformats.org/officeDocument/2006/relationships/hyperlink" Target="https://login.consultant.ru/link/?req=doc&amp;base=SPB&amp;n=318152" TargetMode="External"/><Relationship Id="rId5" Type="http://schemas.openxmlformats.org/officeDocument/2006/relationships/hyperlink" Target="https://login.consultant.ru/link/?req=doc&amp;base=SPB&amp;n=320710&amp;dst=105948" TargetMode="External"/><Relationship Id="rId90" Type="http://schemas.openxmlformats.org/officeDocument/2006/relationships/hyperlink" Target="https://login.consultant.ru/link/?req=doc&amp;base=SPB&amp;n=327759&amp;dst=101636" TargetMode="External"/><Relationship Id="rId14" Type="http://schemas.openxmlformats.org/officeDocument/2006/relationships/hyperlink" Target="https://login.consultant.ru/link/?req=doc&amp;base=SPB&amp;n=324986&amp;dst=160" TargetMode="External"/><Relationship Id="rId22" Type="http://schemas.openxmlformats.org/officeDocument/2006/relationships/hyperlink" Target="https://login.consultant.ru/link/?req=doc&amp;base=SPB&amp;n=327759&amp;dst=101612" TargetMode="External"/><Relationship Id="rId27" Type="http://schemas.openxmlformats.org/officeDocument/2006/relationships/hyperlink" Target="https://login.consultant.ru/link/?req=doc&amp;base=SPB&amp;n=327621&amp;dst=100571"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SPB&amp;n=324385&amp;dst=100263" TargetMode="External"/><Relationship Id="rId48" Type="http://schemas.openxmlformats.org/officeDocument/2006/relationships/hyperlink" Target="https://login.consultant.ru/link/?req=doc&amp;base=SPB&amp;n=324385&amp;dst=100290" TargetMode="External"/><Relationship Id="rId56" Type="http://schemas.openxmlformats.org/officeDocument/2006/relationships/hyperlink" Target="https://login.consultant.ru/link/?req=doc&amp;base=LAW&amp;n=511791&amp;dst=100361" TargetMode="External"/><Relationship Id="rId64" Type="http://schemas.openxmlformats.org/officeDocument/2006/relationships/hyperlink" Target="https://login.consultant.ru/link/?req=doc&amp;base=SPB&amp;n=319475&amp;dst=100134" TargetMode="External"/><Relationship Id="rId69" Type="http://schemas.openxmlformats.org/officeDocument/2006/relationships/hyperlink" Target="https://login.consultant.ru/link/?req=doc&amp;base=LAW&amp;n=511076&amp;dst=98" TargetMode="External"/><Relationship Id="rId77" Type="http://schemas.openxmlformats.org/officeDocument/2006/relationships/hyperlink" Target="https://login.consultant.ru/link/?req=doc&amp;base=SPB&amp;n=320710&amp;dst=105975" TargetMode="External"/><Relationship Id="rId8" Type="http://schemas.openxmlformats.org/officeDocument/2006/relationships/hyperlink" Target="https://login.consultant.ru/link/?req=doc&amp;base=SPB&amp;n=327759&amp;dst=101599" TargetMode="External"/><Relationship Id="rId51" Type="http://schemas.openxmlformats.org/officeDocument/2006/relationships/hyperlink" Target="https://login.consultant.ru/link/?req=doc&amp;base=SPB&amp;n=322402&amp;dst=100015" TargetMode="External"/><Relationship Id="rId72" Type="http://schemas.openxmlformats.org/officeDocument/2006/relationships/hyperlink" Target="https://login.consultant.ru/link/?req=doc&amp;base=SPB&amp;n=320710&amp;dst=105967" TargetMode="External"/><Relationship Id="rId80" Type="http://schemas.openxmlformats.org/officeDocument/2006/relationships/hyperlink" Target="https://login.consultant.ru/link/?req=doc&amp;base=SPB&amp;n=324986&amp;dst=100118" TargetMode="External"/><Relationship Id="rId85" Type="http://schemas.openxmlformats.org/officeDocument/2006/relationships/hyperlink" Target="https://login.consultant.ru/link/?req=doc&amp;base=LAW&amp;n=519026"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1602" TargetMode="External"/><Relationship Id="rId17" Type="http://schemas.openxmlformats.org/officeDocument/2006/relationships/hyperlink" Target="https://login.consultant.ru/link/?req=doc&amp;base=SPB&amp;n=319475&amp;dst=100134" TargetMode="External"/><Relationship Id="rId25" Type="http://schemas.openxmlformats.org/officeDocument/2006/relationships/hyperlink" Target="https://login.consultant.ru/link/?req=doc&amp;base=SPB&amp;n=327759&amp;dst=101614"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SPB&amp;n=324385&amp;dst=100238" TargetMode="External"/><Relationship Id="rId46" Type="http://schemas.openxmlformats.org/officeDocument/2006/relationships/hyperlink" Target="https://login.consultant.ru/link/?req=doc&amp;base=SPB&amp;n=324385&amp;dst=100284" TargetMode="External"/><Relationship Id="rId59" Type="http://schemas.openxmlformats.org/officeDocument/2006/relationships/hyperlink" Target="https://login.consultant.ru/link/?req=doc&amp;base=LAW&amp;n=511076&amp;dst=278" TargetMode="External"/><Relationship Id="rId67" Type="http://schemas.openxmlformats.org/officeDocument/2006/relationships/hyperlink" Target="https://login.consultant.ru/link/?req=doc&amp;base=SPB&amp;n=319475&amp;dst=100140" TargetMode="External"/><Relationship Id="rId20" Type="http://schemas.openxmlformats.org/officeDocument/2006/relationships/hyperlink" Target="https://login.consultant.ru/link/?req=doc&amp;base=SPB&amp;n=327759&amp;dst=101608" TargetMode="External"/><Relationship Id="rId41" Type="http://schemas.openxmlformats.org/officeDocument/2006/relationships/hyperlink" Target="https://login.consultant.ru/link/?req=doc&amp;base=SPB&amp;n=324385&amp;dst=100251" TargetMode="External"/><Relationship Id="rId54" Type="http://schemas.openxmlformats.org/officeDocument/2006/relationships/hyperlink" Target="https://login.consultant.ru/link/?req=doc&amp;base=SPB&amp;n=319475" TargetMode="External"/><Relationship Id="rId62" Type="http://schemas.openxmlformats.org/officeDocument/2006/relationships/hyperlink" Target="https://login.consultant.ru/link/?req=doc&amp;base=SPB&amp;n=319475&amp;dst=42" TargetMode="External"/><Relationship Id="rId70" Type="http://schemas.openxmlformats.org/officeDocument/2006/relationships/hyperlink" Target="https://login.consultant.ru/link/?req=doc&amp;base=SPB&amp;n=320710&amp;dst=105954" TargetMode="External"/><Relationship Id="rId75" Type="http://schemas.openxmlformats.org/officeDocument/2006/relationships/hyperlink" Target="https://login.consultant.ru/link/?req=doc&amp;base=SPB&amp;n=327759&amp;dst=101621" TargetMode="External"/><Relationship Id="rId83" Type="http://schemas.openxmlformats.org/officeDocument/2006/relationships/hyperlink" Target="https://login.consultant.ru/link/?req=doc&amp;base=SPB&amp;n=322402&amp;dst=100066" TargetMode="External"/><Relationship Id="rId88" Type="http://schemas.openxmlformats.org/officeDocument/2006/relationships/hyperlink" Target="https://login.consultant.ru/link/?req=doc&amp;base=LAW&amp;n=499769&amp;dst=100282"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2402&amp;dst=100011" TargetMode="External"/><Relationship Id="rId15" Type="http://schemas.openxmlformats.org/officeDocument/2006/relationships/hyperlink" Target="https://login.consultant.ru/link/?req=doc&amp;base=SPB&amp;n=324986&amp;dst=160" TargetMode="External"/><Relationship Id="rId23" Type="http://schemas.openxmlformats.org/officeDocument/2006/relationships/hyperlink" Target="https://login.consultant.ru/link/?req=doc&amp;base=LAW&amp;n=523235&amp;dst=427" TargetMode="External"/><Relationship Id="rId28" Type="http://schemas.openxmlformats.org/officeDocument/2006/relationships/hyperlink" Target="https://login.consultant.ru/link/?req=doc&amp;base=SPB&amp;n=324986&amp;dst=100118" TargetMode="External"/><Relationship Id="rId36" Type="http://schemas.openxmlformats.org/officeDocument/2006/relationships/hyperlink" Target="https://login.consultant.ru/link/?req=doc&amp;base=SPB&amp;n=324385&amp;dst=100230" TargetMode="External"/><Relationship Id="rId49" Type="http://schemas.openxmlformats.org/officeDocument/2006/relationships/hyperlink" Target="https://login.consultant.ru/link/?req=doc&amp;base=SPB&amp;n=322402&amp;dst=100014" TargetMode="External"/><Relationship Id="rId57" Type="http://schemas.openxmlformats.org/officeDocument/2006/relationships/hyperlink" Target="https://login.consultant.ru/link/?req=doc&amp;base=LAW&amp;n=529678&amp;dst=2665" TargetMode="External"/><Relationship Id="rId10" Type="http://schemas.openxmlformats.org/officeDocument/2006/relationships/hyperlink" Target="https://login.consultant.ru/link/?req=doc&amp;base=LAW&amp;n=511791&amp;dst=100361"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SPB&amp;n=324385&amp;dst=100276" TargetMode="External"/><Relationship Id="rId52" Type="http://schemas.openxmlformats.org/officeDocument/2006/relationships/hyperlink" Target="https://login.consultant.ru/link/?req=doc&amp;base=SPB&amp;n=327759&amp;dst=101620" TargetMode="External"/><Relationship Id="rId60" Type="http://schemas.openxmlformats.org/officeDocument/2006/relationships/hyperlink" Target="https://login.consultant.ru/link/?req=doc&amp;base=LAW&amp;n=511076&amp;dst=98" TargetMode="External"/><Relationship Id="rId65" Type="http://schemas.openxmlformats.org/officeDocument/2006/relationships/hyperlink" Target="https://login.consultant.ru/link/?req=doc&amp;base=SPB&amp;n=319475&amp;dst=100140" TargetMode="External"/><Relationship Id="rId73" Type="http://schemas.openxmlformats.org/officeDocument/2006/relationships/hyperlink" Target="https://login.consultant.ru/link/?req=doc&amp;base=LAW&amp;n=527098" TargetMode="External"/><Relationship Id="rId78" Type="http://schemas.openxmlformats.org/officeDocument/2006/relationships/hyperlink" Target="https://login.consultant.ru/link/?req=doc&amp;base=SPB&amp;n=327759&amp;dst=101630" TargetMode="External"/><Relationship Id="rId81" Type="http://schemas.openxmlformats.org/officeDocument/2006/relationships/hyperlink" Target="https://login.consultant.ru/link/?req=doc&amp;base=SPB&amp;n=327621&amp;dst=100571" TargetMode="External"/><Relationship Id="rId86" Type="http://schemas.openxmlformats.org/officeDocument/2006/relationships/hyperlink" Target="https://login.consultant.ru/link/?req=doc&amp;base=LAW&amp;n=527088&amp;dst=1224" TargetMode="External"/><Relationship Id="rId4" Type="http://schemas.openxmlformats.org/officeDocument/2006/relationships/hyperlink" Target="https://login.consultant.ru/link/?req=doc&amp;base=SPB&amp;n=318796&amp;dst=100190" TargetMode="External"/><Relationship Id="rId9" Type="http://schemas.openxmlformats.org/officeDocument/2006/relationships/hyperlink" Target="https://login.consultant.ru/link/?req=doc&amp;base=SPB&amp;n=322402&amp;dst=100012" TargetMode="External"/><Relationship Id="rId13" Type="http://schemas.openxmlformats.org/officeDocument/2006/relationships/hyperlink" Target="https://login.consultant.ru/link/?req=doc&amp;base=SPB&amp;n=327759&amp;dst=101604" TargetMode="External"/><Relationship Id="rId18" Type="http://schemas.openxmlformats.org/officeDocument/2006/relationships/hyperlink" Target="https://login.consultant.ru/link/?req=doc&amp;base=SPB&amp;n=319475&amp;dst=100140" TargetMode="External"/><Relationship Id="rId39" Type="http://schemas.openxmlformats.org/officeDocument/2006/relationships/hyperlink" Target="https://login.consultant.ru/link/?req=doc&amp;base=SPB&amp;n=324385&amp;dst=100246" TargetMode="Externa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SPB&amp;n=320710&amp;dst=105953" TargetMode="External"/><Relationship Id="rId55" Type="http://schemas.openxmlformats.org/officeDocument/2006/relationships/hyperlink" Target="https://login.consultant.ru/link/?req=doc&amp;base=SPB&amp;n=322402&amp;dst=100016" TargetMode="External"/><Relationship Id="rId76" Type="http://schemas.openxmlformats.org/officeDocument/2006/relationships/hyperlink" Target="https://login.consultant.ru/link/?req=doc&amp;base=SPB&amp;n=322402&amp;dst=100058" TargetMode="External"/><Relationship Id="rId7" Type="http://schemas.openxmlformats.org/officeDocument/2006/relationships/hyperlink" Target="https://login.consultant.ru/link/?req=doc&amp;base=SPB&amp;n=324385&amp;dst=100228" TargetMode="External"/><Relationship Id="rId71" Type="http://schemas.openxmlformats.org/officeDocument/2006/relationships/hyperlink" Target="https://login.consultant.ru/link/?req=doc&amp;base=SPB&amp;n=320710&amp;dst=105962"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SPB&amp;n=324385&amp;dst=100229" TargetMode="External"/><Relationship Id="rId24" Type="http://schemas.openxmlformats.org/officeDocument/2006/relationships/hyperlink" Target="https://login.consultant.ru/link/?req=doc&amp;base=SPB&amp;n=320710&amp;dst=105949" TargetMode="External"/><Relationship Id="rId40" Type="http://schemas.openxmlformats.org/officeDocument/2006/relationships/hyperlink" Target="https://login.consultant.ru/link/?req=doc&amp;base=SPB&amp;n=324385&amp;dst=100248" TargetMode="External"/><Relationship Id="rId45" Type="http://schemas.openxmlformats.org/officeDocument/2006/relationships/hyperlink" Target="https://login.consultant.ru/link/?req=doc&amp;base=SPB&amp;n=324385&amp;dst=100280" TargetMode="External"/><Relationship Id="rId66" Type="http://schemas.openxmlformats.org/officeDocument/2006/relationships/hyperlink" Target="https://login.consultant.ru/link/?req=doc&amp;base=SPB&amp;n=319475&amp;dst=100134" TargetMode="External"/><Relationship Id="rId87" Type="http://schemas.openxmlformats.org/officeDocument/2006/relationships/hyperlink" Target="https://login.consultant.ru/link/?req=doc&amp;base=SPB&amp;n=320710&amp;dst=106180" TargetMode="External"/><Relationship Id="rId61" Type="http://schemas.openxmlformats.org/officeDocument/2006/relationships/hyperlink" Target="https://login.consultant.ru/link/?req=doc&amp;base=SPB&amp;n=324986&amp;dst=160" TargetMode="External"/><Relationship Id="rId82" Type="http://schemas.openxmlformats.org/officeDocument/2006/relationships/hyperlink" Target="https://login.consultant.ru/link/?req=doc&amp;base=SPB&amp;n=319475&amp;dst=42" TargetMode="External"/><Relationship Id="rId19" Type="http://schemas.openxmlformats.org/officeDocument/2006/relationships/hyperlink" Target="https://login.consultant.ru/link/?req=doc&amp;base=LAW&amp;n=523235&amp;dst=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23300</Words>
  <Characters>132814</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2026-04-17T12:43:00Z</dcterms:created>
  <dcterms:modified xsi:type="dcterms:W3CDTF">2026-04-17T12:43:00Z</dcterms:modified>
</cp:coreProperties>
</file>