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889" w:rsidRPr="00335889" w:rsidRDefault="00335889" w:rsidP="00335889">
      <w:pPr>
        <w:widowControl w:val="0"/>
        <w:autoSpaceDE w:val="0"/>
        <w:autoSpaceDN w:val="0"/>
        <w:spacing w:after="0" w:line="240" w:lineRule="auto"/>
        <w:jc w:val="right"/>
        <w:outlineLvl w:val="0"/>
        <w:rPr>
          <w:rFonts w:ascii="Calibri" w:eastAsia="Times New Roman" w:hAnsi="Calibri" w:cs="Calibri"/>
          <w:szCs w:val="20"/>
          <w:lang w:eastAsia="ru-RU"/>
        </w:rPr>
      </w:pPr>
      <w:r w:rsidRPr="00335889">
        <w:rPr>
          <w:rFonts w:ascii="Calibri" w:eastAsia="Times New Roman" w:hAnsi="Calibri" w:cs="Calibri"/>
          <w:szCs w:val="20"/>
          <w:lang w:eastAsia="ru-RU"/>
        </w:rPr>
        <w:t>ПРИЛОЖЕНИЕ 17</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к приказу комитета</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по социальной защите населения</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Ленинградской области</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от 31.01.2020 N 5</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bookmarkStart w:id="0" w:name="P8103"/>
      <w:bookmarkEnd w:id="0"/>
      <w:r w:rsidRPr="00335889">
        <w:rPr>
          <w:rFonts w:ascii="Calibri" w:eastAsia="Times New Roman" w:hAnsi="Calibri" w:cs="Calibri"/>
          <w:b/>
          <w:szCs w:val="20"/>
          <w:lang w:eastAsia="ru-RU"/>
        </w:rPr>
        <w:t>АДМИНИСТРАТИВНЫЙ РЕГЛАМЕНТ</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ПРЕДОСТАВЛЕНИЯ НА ТЕРРИТОРИИ ЛЕНИНГРАДСКОЙ ОБЛАСТИ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ГОСУДАРСТВЕННОЙ УСЛУГИ ПО ВОЗМЕЩЕНИЮ ЗАТРАТ, СВЯЗАННЫХ</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С СООРУЖЕНИЕМ НА МОГИЛЕ УМЕРШЕГО (ПОГИБШЕГО) ГЕРОЯ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СОВЕТСКОГО СОЮЗА, ГЕРОЯ РОССИЙСКОЙ ФЕДЕРАЦИИ И ПОЛНОГО</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КАВАЛЕРА ОРДЕНА СЛАВЫ, ГЕРОЯ СОЦИАЛИСТИЧЕСКОГО ТРУДА,</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ГЕРОЯ ТРУДА РОССИЙСКОЙ ФЕДЕРАЦИИ И ПОЛНОГО КАВАЛЕРА</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ОРДЕНА ТРУДОВОЙ СЛАВЫ НАДГРОБИЯ</w:t>
      </w:r>
    </w:p>
    <w:p w:rsidR="00335889" w:rsidRPr="00335889" w:rsidRDefault="00335889" w:rsidP="00335889">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889" w:rsidRPr="00335889"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color w:val="392C69"/>
                <w:szCs w:val="20"/>
                <w:lang w:eastAsia="ru-RU"/>
              </w:rPr>
              <w:t>Список изменяющих документов</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color w:val="392C69"/>
                <w:szCs w:val="20"/>
                <w:lang w:eastAsia="ru-RU"/>
              </w:rPr>
              <w:t xml:space="preserve">области от 24.12.2025 </w:t>
            </w:r>
            <w:hyperlink r:id="rId4">
              <w:r w:rsidRPr="00335889">
                <w:rPr>
                  <w:rFonts w:ascii="Calibri" w:eastAsia="Times New Roman" w:hAnsi="Calibri" w:cs="Calibri"/>
                  <w:color w:val="0000FF"/>
                  <w:szCs w:val="20"/>
                  <w:lang w:eastAsia="ru-RU"/>
                </w:rPr>
                <w:t>N 04-138</w:t>
              </w:r>
            </w:hyperlink>
            <w:r w:rsidRPr="00335889">
              <w:rPr>
                <w:rFonts w:ascii="Calibri" w:eastAsia="Times New Roman" w:hAnsi="Calibri" w:cs="Calibri"/>
                <w:color w:val="392C69"/>
                <w:szCs w:val="20"/>
                <w:lang w:eastAsia="ru-RU"/>
              </w:rPr>
              <w:t xml:space="preserve">, от 02.04.2026 </w:t>
            </w:r>
            <w:hyperlink r:id="rId5">
              <w:r w:rsidRPr="00335889">
                <w:rPr>
                  <w:rFonts w:ascii="Calibri" w:eastAsia="Times New Roman" w:hAnsi="Calibri" w:cs="Calibri"/>
                  <w:color w:val="0000FF"/>
                  <w:szCs w:val="20"/>
                  <w:lang w:eastAsia="ru-RU"/>
                </w:rPr>
                <w:t>N 04-24</w:t>
              </w:r>
            </w:hyperlink>
            <w:r w:rsidRPr="00335889">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(сокращенное наименование - возмещение затрат,</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связанных с сооружением на могиле умершего (погибшего)</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Героя надгробия)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(далее - регламент, государственная услуга)</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1"/>
        <w:rPr>
          <w:rFonts w:ascii="Calibri" w:eastAsia="Times New Roman" w:hAnsi="Calibri" w:cs="Calibri"/>
          <w:b/>
          <w:szCs w:val="20"/>
          <w:lang w:eastAsia="ru-RU"/>
        </w:rPr>
      </w:pPr>
      <w:r w:rsidRPr="00335889">
        <w:rPr>
          <w:rFonts w:ascii="Calibri" w:eastAsia="Times New Roman" w:hAnsi="Calibri" w:cs="Calibri"/>
          <w:b/>
          <w:szCs w:val="20"/>
          <w:lang w:eastAsia="ru-RU"/>
        </w:rPr>
        <w:t>I. ОБЩИЕ ПОЛОЖЕНИЯ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Предмет регулирования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1.1. Регламент устанавливает порядок и стандарт предоставления государственной услуги.</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Круг заявителей</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1.2. Заявителями, имеющими право обратиться за получением государственной услуги, являются физические лица (далее - заявители) из числа родственников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имевшего место жительства на территории Ленинградской области на дату смерти, или иное лицо, взявшее на себя обязанность по сооружению надгробия.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1.2.1. Представлять интересы заявителя имеют право от имени физических лиц (далее - представитель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1"/>
        <w:rPr>
          <w:rFonts w:ascii="Calibri" w:eastAsia="Times New Roman" w:hAnsi="Calibri" w:cs="Calibri"/>
          <w:b/>
          <w:szCs w:val="20"/>
          <w:lang w:eastAsia="ru-RU"/>
        </w:rPr>
      </w:pPr>
      <w:r w:rsidRPr="00335889">
        <w:rPr>
          <w:rFonts w:ascii="Calibri" w:eastAsia="Times New Roman" w:hAnsi="Calibri" w:cs="Calibri"/>
          <w:b/>
          <w:szCs w:val="20"/>
          <w:lang w:eastAsia="ru-RU"/>
        </w:rPr>
        <w:t>II. СТАНДАРТ ПРЕДОСТАВЛЕНИЯ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Наименование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 Наименование государственной услуги: государственная услуга по возмещению затрат, связанных с сооружением на могиле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надгробия (далее - государственная услуга).</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Наименование органа, предоставляющего государственную услугу</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 xml:space="preserve">(в ред. </w:t>
      </w:r>
      <w:hyperlink r:id="rId6">
        <w:r w:rsidRPr="00335889">
          <w:rPr>
            <w:rFonts w:ascii="Calibri" w:eastAsia="Times New Roman" w:hAnsi="Calibri" w:cs="Calibri"/>
            <w:color w:val="0000FF"/>
            <w:szCs w:val="20"/>
            <w:lang w:eastAsia="ru-RU"/>
          </w:rPr>
          <w:t>Приказа</w:t>
        </w:r>
      </w:hyperlink>
      <w:r w:rsidRPr="00335889">
        <w:rPr>
          <w:rFonts w:ascii="Calibri" w:eastAsia="Times New Roman" w:hAnsi="Calibri" w:cs="Calibri"/>
          <w:szCs w:val="20"/>
          <w:lang w:eastAsia="ru-RU"/>
        </w:rPr>
        <w:t xml:space="preserve"> комитета по социальной защите населения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Ленинградской области от 02.04.2026 N 04-24)</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Результат предоставления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2.3. Результатом предоставления государственной услуги является: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выдача </w:t>
      </w:r>
      <w:hyperlink w:anchor="P8745">
        <w:r w:rsidRPr="00335889">
          <w:rPr>
            <w:rFonts w:ascii="Calibri" w:eastAsia="Times New Roman" w:hAnsi="Calibri" w:cs="Calibri"/>
            <w:color w:val="0000FF"/>
            <w:szCs w:val="20"/>
            <w:lang w:eastAsia="ru-RU"/>
          </w:rPr>
          <w:t>распоряжения</w:t>
        </w:r>
      </w:hyperlink>
      <w:r w:rsidRPr="00335889">
        <w:rPr>
          <w:rFonts w:ascii="Calibri" w:eastAsia="Times New Roman" w:hAnsi="Calibri" w:cs="Calibri"/>
          <w:szCs w:val="20"/>
          <w:lang w:eastAsia="ru-RU"/>
        </w:rPr>
        <w:t xml:space="preserve"> о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3 раздела V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выдача </w:t>
      </w:r>
      <w:hyperlink w:anchor="P8808">
        <w:r w:rsidRPr="00335889">
          <w:rPr>
            <w:rFonts w:ascii="Calibri" w:eastAsia="Times New Roman" w:hAnsi="Calibri" w:cs="Calibri"/>
            <w:color w:val="0000FF"/>
            <w:szCs w:val="20"/>
            <w:lang w:eastAsia="ru-RU"/>
          </w:rPr>
          <w:t>распоряжения</w:t>
        </w:r>
      </w:hyperlink>
      <w:r w:rsidRPr="00335889">
        <w:rPr>
          <w:rFonts w:ascii="Calibri" w:eastAsia="Times New Roman" w:hAnsi="Calibri" w:cs="Calibri"/>
          <w:szCs w:val="20"/>
          <w:lang w:eastAsia="ru-RU"/>
        </w:rPr>
        <w:t xml:space="preserve"> об отказе в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4 раздела V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2.3.1. Результат предоставления государственной услуги может быть получен заявителем:</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 при личной явке: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МФЦ;</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 без личной явки: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посредством почтовой связи;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посредством ПГУ ЛО (при технической реализации)/Единого портала;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 электронной почте, указанной в заявлении.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Срок предоставления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2.4. Максимальный срок предоставления государственной услуги составляет 12 рабочих дней с даты регистрации заявления в ЦСЗН в соответствии с </w:t>
      </w:r>
      <w:hyperlink w:anchor="P8180">
        <w:r w:rsidRPr="00335889">
          <w:rPr>
            <w:rFonts w:ascii="Calibri" w:eastAsia="Times New Roman" w:hAnsi="Calibri" w:cs="Calibri"/>
            <w:color w:val="0000FF"/>
            <w:szCs w:val="20"/>
            <w:lang w:eastAsia="ru-RU"/>
          </w:rPr>
          <w:t>пунктом 2.7</w:t>
        </w:r>
      </w:hyperlink>
      <w:r w:rsidRPr="00335889">
        <w:rPr>
          <w:rFonts w:ascii="Calibri" w:eastAsia="Times New Roman" w:hAnsi="Calibri" w:cs="Calibri"/>
          <w:szCs w:val="20"/>
          <w:lang w:eastAsia="ru-RU"/>
        </w:rPr>
        <w:t xml:space="preserve"> настоящего регламента.</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lastRenderedPageBreak/>
        <w:t>Размер платы, взимаемой с заявителя при предоставлении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государственной услуги, и способы ее взимания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2.5. Взимание платы за предоставление государственной услуги законодательством Российской Федерации не предусмотрено.</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Максимальный срок ожидания в очереди при подаче заявителем</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запроса о предоставлении государственной услуги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и при получении результата предоставления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Срок регистрации запроса заявителя о предоставлении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bookmarkStart w:id="1" w:name="P8180"/>
      <w:bookmarkEnd w:id="1"/>
      <w:r w:rsidRPr="00335889">
        <w:rPr>
          <w:rFonts w:ascii="Calibri" w:eastAsia="Times New Roman" w:hAnsi="Calibri" w:cs="Calibri"/>
          <w:szCs w:val="20"/>
          <w:lang w:eastAsia="ru-RU"/>
        </w:rPr>
        <w:t>2.7. Срок регистрации заявления о предоставлении государственной услуги составляет:</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Требования к помещениям, в которых предоставляется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государственная услуга</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Показатели качества и доступности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Иные требования к предоставлению государственной услуги,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в том числе учитывающие особенности предоставления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государственных и муниципальных услуг в многофункциональных</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центрах и особенности предоставления государственных</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и муниципальных услуг в электронной форме</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2.10.1. Для предоставления государственной услуги используются - Единый портал, ПГУ ЛО, АИС "Соцзащита", СМЭВ.</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2.10.3.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совершеннолетним.</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Возможность принятия многофункциональным центром решения об отказе в приеме запроса и документов и(или) информации, необходимых для предоставления государственной услуги отсутствует.</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Исчерпывающий перечень документов, необходимых</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для предоставления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2.11. Исчерпывающий </w:t>
      </w:r>
      <w:hyperlink w:anchor="P8408">
        <w:r w:rsidRPr="00335889">
          <w:rPr>
            <w:rFonts w:ascii="Calibri" w:eastAsia="Times New Roman" w:hAnsi="Calibri" w:cs="Calibri"/>
            <w:color w:val="0000FF"/>
            <w:szCs w:val="20"/>
            <w:lang w:eastAsia="ru-RU"/>
          </w:rPr>
          <w:t>перечень</w:t>
        </w:r>
      </w:hyperlink>
      <w:r w:rsidRPr="00335889">
        <w:rPr>
          <w:rFonts w:ascii="Calibri" w:eastAsia="Times New Roman" w:hAnsi="Calibri" w:cs="Calibri"/>
          <w:szCs w:val="20"/>
          <w:lang w:eastAsia="ru-RU"/>
        </w:rP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hyperlink w:anchor="P8551">
        <w:r w:rsidRPr="00335889">
          <w:rPr>
            <w:rFonts w:ascii="Calibri" w:eastAsia="Times New Roman" w:hAnsi="Calibri" w:cs="Calibri"/>
            <w:color w:val="0000FF"/>
            <w:szCs w:val="20"/>
            <w:lang w:eastAsia="ru-RU"/>
          </w:rPr>
          <w:t>Формы</w:t>
        </w:r>
      </w:hyperlink>
      <w:r w:rsidRPr="00335889">
        <w:rPr>
          <w:rFonts w:ascii="Calibri" w:eastAsia="Times New Roman" w:hAnsi="Calibri" w:cs="Calibri"/>
          <w:szCs w:val="20"/>
          <w:lang w:eastAsia="ru-RU"/>
        </w:rP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Исчерпывающий перечень оснований для отказа в приеме запроса</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о предоставлении государственной услуги и документов,</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необходимых для предоставления государственной услуги,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и исчерпывающий перечень оснований для приостановления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предоставления государственной услуги или для отказа</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в предоставлении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2.12. Основания для отказа в приеме заявления о предоставлении государственной услуги и документов, необходимых для предоставления государственной услуги, отсутствуют.</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335889">
        <w:rPr>
          <w:rFonts w:ascii="Calibri" w:eastAsia="Times New Roman" w:hAnsi="Calibri" w:cs="Calibri"/>
          <w:szCs w:val="20"/>
          <w:lang w:eastAsia="ru-RU"/>
        </w:rPr>
        <w:t>непоступление</w:t>
      </w:r>
      <w:proofErr w:type="spellEnd"/>
      <w:r w:rsidRPr="00335889">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335889">
        <w:rPr>
          <w:rFonts w:ascii="Calibri" w:eastAsia="Times New Roman" w:hAnsi="Calibri" w:cs="Calibri"/>
          <w:szCs w:val="20"/>
          <w:lang w:eastAsia="ru-RU"/>
        </w:rPr>
        <w:t>непоступление</w:t>
      </w:r>
      <w:proofErr w:type="spellEnd"/>
      <w:r w:rsidRPr="00335889">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335889">
        <w:rPr>
          <w:rFonts w:ascii="Calibri" w:eastAsia="Times New Roman" w:hAnsi="Calibri" w:cs="Calibri"/>
          <w:szCs w:val="20"/>
          <w:lang w:eastAsia="ru-RU"/>
        </w:rPr>
        <w:t>непоступление</w:t>
      </w:r>
      <w:proofErr w:type="spellEnd"/>
      <w:r w:rsidRPr="00335889">
        <w:rPr>
          <w:rFonts w:ascii="Calibri" w:eastAsia="Times New Roman" w:hAnsi="Calibri" w:cs="Calibri"/>
          <w:szCs w:val="20"/>
          <w:lang w:eastAsia="ru-RU"/>
        </w:rP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8877">
        <w:r w:rsidRPr="00335889">
          <w:rPr>
            <w:rFonts w:ascii="Calibri" w:eastAsia="Times New Roman" w:hAnsi="Calibri" w:cs="Calibri"/>
            <w:color w:val="0000FF"/>
            <w:szCs w:val="20"/>
            <w:lang w:eastAsia="ru-RU"/>
          </w:rPr>
          <w:t>приложениях 5</w:t>
        </w:r>
      </w:hyperlink>
      <w:r w:rsidRPr="00335889">
        <w:rPr>
          <w:rFonts w:ascii="Calibri" w:eastAsia="Times New Roman" w:hAnsi="Calibri" w:cs="Calibri"/>
          <w:szCs w:val="20"/>
          <w:lang w:eastAsia="ru-RU"/>
        </w:rPr>
        <w:t xml:space="preserve"> и </w:t>
      </w:r>
      <w:hyperlink w:anchor="P8915">
        <w:r w:rsidRPr="00335889">
          <w:rPr>
            <w:rFonts w:ascii="Calibri" w:eastAsia="Times New Roman" w:hAnsi="Calibri" w:cs="Calibri"/>
            <w:color w:val="0000FF"/>
            <w:szCs w:val="20"/>
            <w:lang w:eastAsia="ru-RU"/>
          </w:rPr>
          <w:t>5.1 раздела V</w:t>
        </w:r>
      </w:hyperlink>
      <w:r w:rsidRPr="00335889">
        <w:rPr>
          <w:rFonts w:ascii="Calibri" w:eastAsia="Times New Roman" w:hAnsi="Calibri" w:cs="Calibri"/>
          <w:szCs w:val="20"/>
          <w:lang w:eastAsia="ru-RU"/>
        </w:rPr>
        <w:t xml:space="preserve"> приложения к настоящему регламенту.</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(в ред. </w:t>
      </w:r>
      <w:hyperlink r:id="rId7">
        <w:r w:rsidRPr="00335889">
          <w:rPr>
            <w:rFonts w:ascii="Calibri" w:eastAsia="Times New Roman" w:hAnsi="Calibri" w:cs="Calibri"/>
            <w:color w:val="0000FF"/>
            <w:szCs w:val="20"/>
            <w:lang w:eastAsia="ru-RU"/>
          </w:rPr>
          <w:t>Приказа</w:t>
        </w:r>
      </w:hyperlink>
      <w:r w:rsidRPr="00335889">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2.12.2. Основаниями для отказа в предоставлении государственной услуги являются: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1)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8306">
        <w:r w:rsidRPr="00335889">
          <w:rPr>
            <w:rFonts w:ascii="Calibri" w:eastAsia="Times New Roman" w:hAnsi="Calibri" w:cs="Calibri"/>
            <w:color w:val="0000FF"/>
            <w:szCs w:val="20"/>
            <w:lang w:eastAsia="ru-RU"/>
          </w:rPr>
          <w:t>абзацем девятым пункта 3.5.1</w:t>
        </w:r>
      </w:hyperlink>
      <w:r w:rsidRPr="00335889">
        <w:rPr>
          <w:rFonts w:ascii="Calibri" w:eastAsia="Times New Roman" w:hAnsi="Calibri" w:cs="Calibri"/>
          <w:szCs w:val="20"/>
          <w:lang w:eastAsia="ru-RU"/>
        </w:rPr>
        <w:t xml:space="preserve"> настоящего регламента;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2) 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8305">
        <w:r w:rsidRPr="00335889">
          <w:rPr>
            <w:rFonts w:ascii="Calibri" w:eastAsia="Times New Roman" w:hAnsi="Calibri" w:cs="Calibri"/>
            <w:color w:val="0000FF"/>
            <w:szCs w:val="20"/>
            <w:lang w:eastAsia="ru-RU"/>
          </w:rPr>
          <w:t>абзацем восьмым пункта 3.5.1</w:t>
        </w:r>
      </w:hyperlink>
      <w:r w:rsidRPr="00335889">
        <w:rPr>
          <w:rFonts w:ascii="Calibri" w:eastAsia="Times New Roman" w:hAnsi="Calibri" w:cs="Calibri"/>
          <w:szCs w:val="20"/>
          <w:lang w:eastAsia="ru-RU"/>
        </w:rPr>
        <w:t xml:space="preserve"> настоящего регламента;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 отсутствие права у заявителя на получение государственной услуги;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4) отсутствие (ненадлежащее оформление) документа, подтверждающего полномочия представителя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Форма </w:t>
      </w:r>
      <w:hyperlink w:anchor="P8808">
        <w:r w:rsidRPr="00335889">
          <w:rPr>
            <w:rFonts w:ascii="Calibri" w:eastAsia="Times New Roman" w:hAnsi="Calibri" w:cs="Calibri"/>
            <w:color w:val="0000FF"/>
            <w:szCs w:val="20"/>
            <w:lang w:eastAsia="ru-RU"/>
          </w:rPr>
          <w:t>распоряжения</w:t>
        </w:r>
      </w:hyperlink>
      <w:r w:rsidRPr="00335889">
        <w:rPr>
          <w:rFonts w:ascii="Calibri" w:eastAsia="Times New Roman" w:hAnsi="Calibri" w:cs="Calibri"/>
          <w:szCs w:val="20"/>
          <w:lang w:eastAsia="ru-RU"/>
        </w:rPr>
        <w:t xml:space="preserve"> об отказе в предоставлении государственной услуги приведена в приложении 4 раздела V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2.12.3.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8509">
        <w:r w:rsidRPr="00335889">
          <w:rPr>
            <w:rFonts w:ascii="Calibri" w:eastAsia="Times New Roman" w:hAnsi="Calibri" w:cs="Calibri"/>
            <w:color w:val="0000FF"/>
            <w:szCs w:val="20"/>
            <w:lang w:eastAsia="ru-RU"/>
          </w:rPr>
          <w:t>таблице N 3 раздела IV</w:t>
        </w:r>
      </w:hyperlink>
      <w:r w:rsidRPr="00335889">
        <w:rPr>
          <w:rFonts w:ascii="Calibri" w:eastAsia="Times New Roman" w:hAnsi="Calibri" w:cs="Calibri"/>
          <w:szCs w:val="20"/>
          <w:lang w:eastAsia="ru-RU"/>
        </w:rPr>
        <w:t xml:space="preserve"> приложения к настоящему регламенту.</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1"/>
        <w:rPr>
          <w:rFonts w:ascii="Calibri" w:eastAsia="Times New Roman" w:hAnsi="Calibri" w:cs="Calibri"/>
          <w:b/>
          <w:szCs w:val="20"/>
          <w:lang w:eastAsia="ru-RU"/>
        </w:rPr>
      </w:pPr>
      <w:r w:rsidRPr="00335889">
        <w:rPr>
          <w:rFonts w:ascii="Calibri" w:eastAsia="Times New Roman" w:hAnsi="Calibri" w:cs="Calibri"/>
          <w:b/>
          <w:szCs w:val="20"/>
          <w:lang w:eastAsia="ru-RU"/>
        </w:rPr>
        <w:t>III. СОСТАВ, ПОСЛЕДОВАТЕЛЬНОСТЬ И СРОКИ ВЫПОЛНЕНИЯ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АДМИНИСТРАТИВНЫХ ПРОЦЕДУР</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Перечень осуществляемых при предоставлении государственной</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услуги административных процедур</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а) профилирование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б) прием заявления и документов;</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межведомственное информационное взаимодействие;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г) приостановление предоставления государственной услуги;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е) предоставление результата государственной услуги;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ж) получение дополнительных сведений от заявителя.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Профилирование заявителя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hyperlink w:anchor="P8398">
        <w:r w:rsidRPr="00335889">
          <w:rPr>
            <w:rFonts w:ascii="Calibri" w:eastAsia="Times New Roman" w:hAnsi="Calibri" w:cs="Calibri"/>
            <w:color w:val="0000FF"/>
            <w:szCs w:val="20"/>
            <w:lang w:eastAsia="ru-RU"/>
          </w:rPr>
          <w:t>Идентификаторы</w:t>
        </w:r>
      </w:hyperlink>
      <w:r w:rsidRPr="00335889">
        <w:rPr>
          <w:rFonts w:ascii="Calibri" w:eastAsia="Times New Roman" w:hAnsi="Calibri" w:cs="Calibri"/>
          <w:szCs w:val="20"/>
          <w:lang w:eastAsia="ru-RU"/>
        </w:rPr>
        <w:t xml:space="preserve"> категорий (признаков) заявителей приведены в таблице N 1 раздела II приложения к настоящему регламенту.</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Прием запроса и документов и(или) информации, необходимых</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для предоставления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8408">
        <w:r w:rsidRPr="00335889">
          <w:rPr>
            <w:rFonts w:ascii="Calibri" w:eastAsia="Times New Roman" w:hAnsi="Calibri" w:cs="Calibri"/>
            <w:color w:val="0000FF"/>
            <w:szCs w:val="20"/>
            <w:lang w:eastAsia="ru-RU"/>
          </w:rPr>
          <w:t>таблице N 2 раздела III</w:t>
        </w:r>
      </w:hyperlink>
      <w:r w:rsidRPr="00335889">
        <w:rPr>
          <w:rFonts w:ascii="Calibri" w:eastAsia="Times New Roman" w:hAnsi="Calibri" w:cs="Calibri"/>
          <w:szCs w:val="20"/>
          <w:lang w:eastAsia="ru-RU"/>
        </w:rPr>
        <w:t xml:space="preserve">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r w:rsidRPr="00335889">
          <w:rPr>
            <w:rFonts w:ascii="Calibri" w:eastAsia="Times New Roman" w:hAnsi="Calibri" w:cs="Calibri"/>
            <w:color w:val="0000FF"/>
            <w:szCs w:val="20"/>
            <w:lang w:eastAsia="ru-RU"/>
          </w:rPr>
          <w:t>статьями 9</w:t>
        </w:r>
      </w:hyperlink>
      <w:r w:rsidRPr="00335889">
        <w:rPr>
          <w:rFonts w:ascii="Calibri" w:eastAsia="Times New Roman" w:hAnsi="Calibri" w:cs="Calibri"/>
          <w:szCs w:val="20"/>
          <w:lang w:eastAsia="ru-RU"/>
        </w:rPr>
        <w:t xml:space="preserve">, </w:t>
      </w:r>
      <w:hyperlink r:id="rId9">
        <w:r w:rsidRPr="00335889">
          <w:rPr>
            <w:rFonts w:ascii="Calibri" w:eastAsia="Times New Roman" w:hAnsi="Calibri" w:cs="Calibri"/>
            <w:color w:val="0000FF"/>
            <w:szCs w:val="20"/>
            <w:lang w:eastAsia="ru-RU"/>
          </w:rPr>
          <w:t>10</w:t>
        </w:r>
      </w:hyperlink>
      <w:r w:rsidRPr="00335889">
        <w:rPr>
          <w:rFonts w:ascii="Calibri" w:eastAsia="Times New Roman" w:hAnsi="Calibri" w:cs="Calibri"/>
          <w:szCs w:val="20"/>
          <w:lang w:eastAsia="ru-RU"/>
        </w:rPr>
        <w:t xml:space="preserve"> и </w:t>
      </w:r>
      <w:hyperlink r:id="rId10">
        <w:r w:rsidRPr="00335889">
          <w:rPr>
            <w:rFonts w:ascii="Calibri" w:eastAsia="Times New Roman" w:hAnsi="Calibri" w:cs="Calibri"/>
            <w:color w:val="0000FF"/>
            <w:szCs w:val="20"/>
            <w:lang w:eastAsia="ru-RU"/>
          </w:rPr>
          <w:t>14</w:t>
        </w:r>
      </w:hyperlink>
      <w:r w:rsidRPr="00335889">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w:t>
      </w:r>
      <w:r w:rsidRPr="00335889">
        <w:rPr>
          <w:rFonts w:ascii="Calibri" w:eastAsia="Times New Roman" w:hAnsi="Calibri" w:cs="Calibri"/>
          <w:szCs w:val="20"/>
          <w:lang w:eastAsia="ru-RU"/>
        </w:rPr>
        <w:lastRenderedPageBreak/>
        <w:t>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2) информационных технологий, предусмотренных </w:t>
      </w:r>
      <w:hyperlink r:id="rId11">
        <w:r w:rsidRPr="00335889">
          <w:rPr>
            <w:rFonts w:ascii="Calibri" w:eastAsia="Times New Roman" w:hAnsi="Calibri" w:cs="Calibri"/>
            <w:color w:val="0000FF"/>
            <w:szCs w:val="20"/>
            <w:lang w:eastAsia="ru-RU"/>
          </w:rPr>
          <w:t>статьями 9</w:t>
        </w:r>
      </w:hyperlink>
      <w:r w:rsidRPr="00335889">
        <w:rPr>
          <w:rFonts w:ascii="Calibri" w:eastAsia="Times New Roman" w:hAnsi="Calibri" w:cs="Calibri"/>
          <w:szCs w:val="20"/>
          <w:lang w:eastAsia="ru-RU"/>
        </w:rPr>
        <w:t xml:space="preserve">, </w:t>
      </w:r>
      <w:hyperlink r:id="rId12">
        <w:r w:rsidRPr="00335889">
          <w:rPr>
            <w:rFonts w:ascii="Calibri" w:eastAsia="Times New Roman" w:hAnsi="Calibri" w:cs="Calibri"/>
            <w:color w:val="0000FF"/>
            <w:szCs w:val="20"/>
            <w:lang w:eastAsia="ru-RU"/>
          </w:rPr>
          <w:t>10</w:t>
        </w:r>
      </w:hyperlink>
      <w:r w:rsidRPr="00335889">
        <w:rPr>
          <w:rFonts w:ascii="Calibri" w:eastAsia="Times New Roman" w:hAnsi="Calibri" w:cs="Calibri"/>
          <w:szCs w:val="20"/>
          <w:lang w:eastAsia="ru-RU"/>
        </w:rPr>
        <w:t xml:space="preserve"> и </w:t>
      </w:r>
      <w:hyperlink r:id="rId13">
        <w:r w:rsidRPr="00335889">
          <w:rPr>
            <w:rFonts w:ascii="Calibri" w:eastAsia="Times New Roman" w:hAnsi="Calibri" w:cs="Calibri"/>
            <w:color w:val="0000FF"/>
            <w:szCs w:val="20"/>
            <w:lang w:eastAsia="ru-RU"/>
          </w:rPr>
          <w:t>14</w:t>
        </w:r>
      </w:hyperlink>
      <w:r w:rsidRPr="00335889">
        <w:rPr>
          <w:rFonts w:ascii="Calibri" w:eastAsia="Times New Roman" w:hAnsi="Calibri" w:cs="Calibri"/>
          <w:szCs w:val="20"/>
          <w:lang w:eastAsia="ru-RU"/>
        </w:rPr>
        <w:t xml:space="preserve"> Федерального закона N 572-ФЗ.</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8509">
        <w:r w:rsidRPr="00335889">
          <w:rPr>
            <w:rFonts w:ascii="Calibri" w:eastAsia="Times New Roman" w:hAnsi="Calibri" w:cs="Calibri"/>
            <w:color w:val="0000FF"/>
            <w:szCs w:val="20"/>
            <w:lang w:eastAsia="ru-RU"/>
          </w:rPr>
          <w:t>таблице N 3 раздела IV</w:t>
        </w:r>
      </w:hyperlink>
      <w:r w:rsidRPr="00335889">
        <w:rPr>
          <w:rFonts w:ascii="Calibri" w:eastAsia="Times New Roman" w:hAnsi="Calibri" w:cs="Calibri"/>
          <w:szCs w:val="20"/>
          <w:lang w:eastAsia="ru-RU"/>
        </w:rPr>
        <w:t xml:space="preserve">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направлении запроса почтовой связью, при направлении запроса в форме электронного документа посредством Единого портала или ПГУ ЛО, при наличии технической возможности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направлении запроса через МФЦ в ЦСЗН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Межведомственное информационное взаимодействие</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bookmarkStart w:id="2" w:name="P8274"/>
      <w:bookmarkEnd w:id="2"/>
      <w:r w:rsidRPr="00335889">
        <w:rPr>
          <w:rFonts w:ascii="Calibri" w:eastAsia="Times New Roman" w:hAnsi="Calibri" w:cs="Calibri"/>
          <w:szCs w:val="20"/>
          <w:lang w:eastAsia="ru-RU"/>
        </w:rP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 в органах внутренних дел:</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умершего (погибшего) Героя или кавалера гражданства Российской Федерации;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 в органе Фонда пенсионного и социального страхования Российской Федерации: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получении страхового номера индивидуального лицевого счета - при отсутствии сведений в АИС "Соцзащита";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 в Единой централизованной цифровой платформе в социальной сфере: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рождения;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заключения брака;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смерти;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перемены имени;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расторжения брака;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сведения о государственной регистрации установления отцовства,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за исключением случаев регистрации записи соответствующего акта компетентным органом иностранного государства;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4) 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статусе Героя или кавалера - при отсутствии сведений в АИС "Соцзащита".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3.4.1. Заявитель вправе представить документы, содержащие сведения, указанные в </w:t>
      </w:r>
      <w:hyperlink w:anchor="P8274">
        <w:r w:rsidRPr="00335889">
          <w:rPr>
            <w:rFonts w:ascii="Calibri" w:eastAsia="Times New Roman" w:hAnsi="Calibri" w:cs="Calibri"/>
            <w:color w:val="0000FF"/>
            <w:szCs w:val="20"/>
            <w:lang w:eastAsia="ru-RU"/>
          </w:rPr>
          <w:t>пункте 3.4</w:t>
        </w:r>
      </w:hyperlink>
      <w:r w:rsidRPr="00335889">
        <w:rPr>
          <w:rFonts w:ascii="Calibri" w:eastAsia="Times New Roman" w:hAnsi="Calibri" w:cs="Calibri"/>
          <w:szCs w:val="20"/>
          <w:lang w:eastAsia="ru-RU"/>
        </w:rPr>
        <w:t xml:space="preserve"> настоящего административного регламента, по собственной инициативе.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3.4.2. Межведомственное информационное взаимодействие осуществляется на бумажном носителе: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Приостановление предоставления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8509">
        <w:r w:rsidRPr="00335889">
          <w:rPr>
            <w:rFonts w:ascii="Calibri" w:eastAsia="Times New Roman" w:hAnsi="Calibri" w:cs="Calibri"/>
            <w:color w:val="0000FF"/>
            <w:szCs w:val="20"/>
            <w:lang w:eastAsia="ru-RU"/>
          </w:rPr>
          <w:t>таблице N 3 раздела IV</w:t>
        </w:r>
      </w:hyperlink>
      <w:r w:rsidRPr="00335889">
        <w:rPr>
          <w:rFonts w:ascii="Calibri" w:eastAsia="Times New Roman" w:hAnsi="Calibri" w:cs="Calibri"/>
          <w:szCs w:val="20"/>
          <w:lang w:eastAsia="ru-RU"/>
        </w:rPr>
        <w:t xml:space="preserve">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3.5.1. При </w:t>
      </w:r>
      <w:proofErr w:type="spellStart"/>
      <w:r w:rsidRPr="00335889">
        <w:rPr>
          <w:rFonts w:ascii="Calibri" w:eastAsia="Times New Roman" w:hAnsi="Calibri" w:cs="Calibri"/>
          <w:szCs w:val="20"/>
          <w:lang w:eastAsia="ru-RU"/>
        </w:rPr>
        <w:t>непоступлении</w:t>
      </w:r>
      <w:proofErr w:type="spellEnd"/>
      <w:r w:rsidRPr="00335889">
        <w:rPr>
          <w:rFonts w:ascii="Calibri" w:eastAsia="Times New Roman" w:hAnsi="Calibri" w:cs="Calibri"/>
          <w:szCs w:val="20"/>
          <w:lang w:eastAsia="ru-RU"/>
        </w:rP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услуге, готовит </w:t>
      </w:r>
      <w:hyperlink w:anchor="P8877">
        <w:r w:rsidRPr="00335889">
          <w:rPr>
            <w:rFonts w:ascii="Calibri" w:eastAsia="Times New Roman" w:hAnsi="Calibri" w:cs="Calibri"/>
            <w:color w:val="0000FF"/>
            <w:szCs w:val="20"/>
            <w:lang w:eastAsia="ru-RU"/>
          </w:rPr>
          <w:t>уведомление</w:t>
        </w:r>
      </w:hyperlink>
      <w:r w:rsidRPr="00335889">
        <w:rPr>
          <w:rFonts w:ascii="Calibri" w:eastAsia="Times New Roman" w:hAnsi="Calibri" w:cs="Calibri"/>
          <w:szCs w:val="20"/>
          <w:lang w:eastAsia="ru-RU"/>
        </w:rPr>
        <w:t xml:space="preserve"> о приостановлении предоставления государственной услуги по форме согласно приложению 5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квартал в течение одного года.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случае отсутствия в распоряжении органа государственной власти и иной организации информация запрашивается у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bookmarkStart w:id="3" w:name="P8305"/>
      <w:bookmarkEnd w:id="3"/>
      <w:r w:rsidRPr="00335889">
        <w:rPr>
          <w:rFonts w:ascii="Calibri" w:eastAsia="Times New Roman" w:hAnsi="Calibri" w:cs="Calibri"/>
          <w:szCs w:val="20"/>
          <w:lang w:eastAsia="ru-RU"/>
        </w:rPr>
        <w:lastRenderedPageBreak/>
        <w:t>Заявитель в течение 5 рабочих дней со дня получения уведомления ЦСЗН представляет документы (сведения).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bookmarkStart w:id="4" w:name="P8306"/>
      <w:bookmarkEnd w:id="4"/>
      <w:r w:rsidRPr="00335889">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3.5.2. Предоставление государственной услуги возобновляется при наличии следующих оснований:</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а) представление заявителем доработанного заявления и(или) доработанных документов (сведений);</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б) поступление в ЦСЗН ответа на межведомственный запрос в электронном виде посредством АИС "Соцзащита";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поступление в ЦСЗН ответа на межведомственный запрос при направлении соответствующего запроса ЦСЗН на бумажном носителе посредством почтового отправления;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г) поступление в ЦСЗН документов (сведений), запрашиваемых в организациях не в рамках межведомственного взаимодействия, на бумажном носителе.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8317">
        <w:r w:rsidRPr="00335889">
          <w:rPr>
            <w:rFonts w:ascii="Calibri" w:eastAsia="Times New Roman" w:hAnsi="Calibri" w:cs="Calibri"/>
            <w:color w:val="0000FF"/>
            <w:szCs w:val="20"/>
            <w:lang w:eastAsia="ru-RU"/>
          </w:rPr>
          <w:t>пунктах 3.6</w:t>
        </w:r>
      </w:hyperlink>
      <w:r w:rsidRPr="00335889">
        <w:rPr>
          <w:rFonts w:ascii="Calibri" w:eastAsia="Times New Roman" w:hAnsi="Calibri" w:cs="Calibri"/>
          <w:szCs w:val="20"/>
          <w:lang w:eastAsia="ru-RU"/>
        </w:rPr>
        <w:t xml:space="preserve"> и </w:t>
      </w:r>
      <w:hyperlink w:anchor="P8322">
        <w:r w:rsidRPr="00335889">
          <w:rPr>
            <w:rFonts w:ascii="Calibri" w:eastAsia="Times New Roman" w:hAnsi="Calibri" w:cs="Calibri"/>
            <w:color w:val="0000FF"/>
            <w:szCs w:val="20"/>
            <w:lang w:eastAsia="ru-RU"/>
          </w:rPr>
          <w:t>3.7</w:t>
        </w:r>
      </w:hyperlink>
      <w:r w:rsidRPr="00335889">
        <w:rPr>
          <w:rFonts w:ascii="Calibri" w:eastAsia="Times New Roman" w:hAnsi="Calibri" w:cs="Calibri"/>
          <w:szCs w:val="20"/>
          <w:lang w:eastAsia="ru-RU"/>
        </w:rPr>
        <w:t xml:space="preserve"> настоящего регламента, со дня их поступления в ЦСЗН.</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Принятие решения о предоставлении (отказе в предоставлении)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bookmarkStart w:id="5" w:name="P8317"/>
      <w:bookmarkEnd w:id="5"/>
      <w:r w:rsidRPr="00335889">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8509">
        <w:r w:rsidRPr="00335889">
          <w:rPr>
            <w:rFonts w:ascii="Calibri" w:eastAsia="Times New Roman" w:hAnsi="Calibri" w:cs="Calibri"/>
            <w:color w:val="0000FF"/>
            <w:szCs w:val="20"/>
            <w:lang w:eastAsia="ru-RU"/>
          </w:rPr>
          <w:t>таблице N 3 раздела IV</w:t>
        </w:r>
      </w:hyperlink>
      <w:r w:rsidRPr="00335889">
        <w:rPr>
          <w:rFonts w:ascii="Calibri" w:eastAsia="Times New Roman" w:hAnsi="Calibri" w:cs="Calibri"/>
          <w:szCs w:val="20"/>
          <w:lang w:eastAsia="ru-RU"/>
        </w:rPr>
        <w:t xml:space="preserve"> приложения к настоящему регламенту.</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Предоставление результата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bookmarkStart w:id="6" w:name="P8322"/>
      <w:bookmarkEnd w:id="6"/>
      <w:r w:rsidRPr="00335889">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почтовой связи, или посредством ПГУ ЛО (при технической реализации)/Единого портала в срок, не превышающий одного рабочего дня со дня принятия решения о предоставлении государственной услуги.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 при личной явке: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МФЦ;</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 без личной явки: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посредством почтовой связи;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в электронной форме через личный кабинет заявителя на ПГУ ЛО (при технической реализации)/Едином портале;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 электронную почту, указанную в заявлении.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Получение дополнительных сведений от заявителя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ПГУ ЛО (при технической реализации)/Едином портале документов, указанных в </w:t>
      </w:r>
      <w:hyperlink w:anchor="P8408">
        <w:r w:rsidRPr="00335889">
          <w:rPr>
            <w:rFonts w:ascii="Calibri" w:eastAsia="Times New Roman" w:hAnsi="Calibri" w:cs="Calibri"/>
            <w:color w:val="0000FF"/>
            <w:szCs w:val="20"/>
            <w:lang w:eastAsia="ru-RU"/>
          </w:rPr>
          <w:t>таблице N 2 раздела III</w:t>
        </w:r>
      </w:hyperlink>
      <w:r w:rsidRPr="00335889">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по электронной почте в ЦСЗН;</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лично в ЦСЗН.</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в ЦСЗН недостающие документы (сведения).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Датой получения заявителем уведомления является: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335889">
        <w:rPr>
          <w:rFonts w:ascii="Calibri" w:eastAsia="Times New Roman" w:hAnsi="Calibri" w:cs="Calibri"/>
          <w:szCs w:val="20"/>
          <w:lang w:eastAsia="ru-RU"/>
        </w:rPr>
        <w:t>непоступления</w:t>
      </w:r>
      <w:proofErr w:type="spellEnd"/>
      <w:r w:rsidRPr="00335889">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Датой получения заявителем уведомления, направленного через ПГУ ЛО (при технической реализации)/Единый портал, считается дата отправки ЦСЗН уведомления через ПГУ ЛО (при технической реализации)/Единый портал.</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1"/>
        <w:rPr>
          <w:rFonts w:ascii="Calibri" w:eastAsia="Times New Roman" w:hAnsi="Calibri" w:cs="Calibri"/>
          <w:b/>
          <w:szCs w:val="20"/>
          <w:lang w:eastAsia="ru-RU"/>
        </w:rPr>
      </w:pPr>
      <w:r w:rsidRPr="00335889">
        <w:rPr>
          <w:rFonts w:ascii="Calibri" w:eastAsia="Times New Roman" w:hAnsi="Calibri" w:cs="Calibri"/>
          <w:b/>
          <w:szCs w:val="20"/>
          <w:lang w:eastAsia="ru-RU"/>
        </w:rPr>
        <w:t>IV. СПОСОБЫ ИНФОРМИРОВАНИЯ ЗАЯВИТЕЛЯ ОБ ИЗМЕНЕНИИ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СТАТУСА РАССМОТРЕНИЯ ЗАПРОСА О ПРЕДОСТАВЛЕНИИ</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а) посредством Единого портала;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б) посредством почтовой связи.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1"/>
        <w:rPr>
          <w:rFonts w:ascii="Calibri" w:eastAsia="Times New Roman" w:hAnsi="Calibri" w:cs="Calibri"/>
          <w:szCs w:val="20"/>
          <w:lang w:eastAsia="ru-RU"/>
        </w:rPr>
      </w:pPr>
      <w:r w:rsidRPr="00335889">
        <w:rPr>
          <w:rFonts w:ascii="Calibri" w:eastAsia="Times New Roman" w:hAnsi="Calibri" w:cs="Calibri"/>
          <w:szCs w:val="20"/>
          <w:lang w:eastAsia="ru-RU"/>
        </w:rPr>
        <w:t>Приложение</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к административному регламенту</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предоставления на территории</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Ленинградской области государственной</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услуги по возмещению затрат, связанных</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с сооружением на могиле умершего</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(погибшего) Героя Советского Союза,</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Героя Российской Федерации и полного</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кавалера ордена Славы,</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Героя Социалистического Труда,</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Героя Труда Российской Федерации</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и полного кавалера ордена</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Трудовой Славы надгробия</w:t>
      </w:r>
    </w:p>
    <w:p w:rsidR="00335889" w:rsidRPr="00335889" w:rsidRDefault="00335889" w:rsidP="00335889">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35889" w:rsidRPr="00335889"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color w:val="392C69"/>
                <w:szCs w:val="20"/>
                <w:lang w:eastAsia="ru-RU"/>
              </w:rPr>
              <w:t>Список изменяющих документов</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color w:val="392C69"/>
                <w:szCs w:val="20"/>
                <w:lang w:eastAsia="ru-RU"/>
              </w:rPr>
              <w:t xml:space="preserve">(в ред. </w:t>
            </w:r>
            <w:hyperlink r:id="rId14">
              <w:r w:rsidRPr="00335889">
                <w:rPr>
                  <w:rFonts w:ascii="Calibri" w:eastAsia="Times New Roman" w:hAnsi="Calibri" w:cs="Calibri"/>
                  <w:color w:val="0000FF"/>
                  <w:szCs w:val="20"/>
                  <w:lang w:eastAsia="ru-RU"/>
                </w:rPr>
                <w:t>Приказа</w:t>
              </w:r>
            </w:hyperlink>
            <w:r w:rsidRPr="00335889">
              <w:rPr>
                <w:rFonts w:ascii="Calibri" w:eastAsia="Times New Roman" w:hAnsi="Calibri" w:cs="Calibri"/>
                <w:color w:val="392C69"/>
                <w:szCs w:val="20"/>
                <w:lang w:eastAsia="ru-RU"/>
              </w:rPr>
              <w:t xml:space="preserve"> комитета по социальной защите населения Ленинградской</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color w:val="392C69"/>
                <w:szCs w:val="20"/>
                <w:lang w:eastAsia="ru-RU"/>
              </w:rPr>
              <w:t>области от 02.04.2026 N 04-24)</w:t>
            </w:r>
          </w:p>
        </w:tc>
        <w:tc>
          <w:tcPr>
            <w:tcW w:w="113" w:type="dxa"/>
            <w:tcBorders>
              <w:top w:val="nil"/>
              <w:left w:val="nil"/>
              <w:bottom w:val="nil"/>
              <w:right w:val="nil"/>
            </w:tcBorders>
            <w:shd w:val="clear" w:color="auto" w:fill="F4F3F8"/>
            <w:tcMar>
              <w:top w:w="0" w:type="dxa"/>
              <w:left w:w="0" w:type="dxa"/>
              <w:bottom w:w="0" w:type="dxa"/>
              <w:right w:w="0" w:type="dxa"/>
            </w:tcMar>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bl>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r w:rsidRPr="00335889">
        <w:rPr>
          <w:rFonts w:ascii="Calibri" w:eastAsia="Times New Roman" w:hAnsi="Calibri" w:cs="Calibri"/>
          <w:b/>
          <w:szCs w:val="20"/>
          <w:lang w:eastAsia="ru-RU"/>
        </w:rPr>
        <w:t>I. Перечень условных обозначений и сокращений</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 Условные сокращения: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б) Единый портал - федеральная государственная информационная система "Единый портал государственных и муниципальных услуг (функций)";</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ПГУ ЛО - Портал государственных и муниципальных услуг (функций) Ленинградской области;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г) ЦСЗН - Ленинградское областное государственное казенное учреждение "Центр социальной защиты населения";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 Комитет - комитет по социальной защите населения Ленинградской области;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ж) СМЭВ - федеральная государственная информационная система "Единая система межведомственного электронного взаимодействия";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з)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 Условные обозначения: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П(з) - представитель заявителя;</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Единый портал - документы подаются посредством Единого портала;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ПГУ ЛО - документы подаются посредством ПГУ ЛО;</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Л - документы подаются лично;</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 - представляется оригинал документа;</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О(э) - представляется оригинал документа в электронной форме;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К - представляется копия документа, заверенная в установленном законодательством порядке;</w:t>
      </w:r>
    </w:p>
    <w:p w:rsidR="00335889" w:rsidRPr="00335889" w:rsidRDefault="00335889" w:rsidP="00335889">
      <w:pPr>
        <w:widowControl w:val="0"/>
        <w:autoSpaceDE w:val="0"/>
        <w:autoSpaceDN w:val="0"/>
        <w:spacing w:before="220"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К(э) - представляется копия документа в электронной форме.</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bookmarkStart w:id="7" w:name="P8398"/>
      <w:bookmarkEnd w:id="7"/>
      <w:r w:rsidRPr="00335889">
        <w:rPr>
          <w:rFonts w:ascii="Calibri" w:eastAsia="Times New Roman" w:hAnsi="Calibri" w:cs="Calibri"/>
          <w:b/>
          <w:szCs w:val="20"/>
          <w:lang w:eastAsia="ru-RU"/>
        </w:rPr>
        <w:t>II. Идентификаторы категорий (признаков) заявителей</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Таблица N 1</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335889" w:rsidRPr="00335889" w:rsidTr="004F5FB1">
        <w:tc>
          <w:tcPr>
            <w:tcW w:w="5102" w:type="dxa"/>
            <w:vMerge w:val="restart"/>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отдельного признака</w:t>
            </w:r>
          </w:p>
        </w:tc>
        <w:tc>
          <w:tcPr>
            <w:tcW w:w="3969"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335889" w:rsidRPr="00335889" w:rsidTr="004F5FB1">
        <w:tc>
          <w:tcPr>
            <w:tcW w:w="5102" w:type="dxa"/>
            <w:vMerge/>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969"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возмещение затрат, связанных с сооружением на могиле умершего (погибшего) Героя надгробия</w:t>
            </w:r>
          </w:p>
        </w:tc>
      </w:tr>
      <w:tr w:rsidR="00335889" w:rsidRPr="00335889" w:rsidTr="004F5FB1">
        <w:tc>
          <w:tcPr>
            <w:tcW w:w="5102"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Физическое лицо</w:t>
            </w:r>
          </w:p>
        </w:tc>
        <w:tc>
          <w:tcPr>
            <w:tcW w:w="3969"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bookmarkStart w:id="8" w:name="P8408"/>
      <w:bookmarkEnd w:id="8"/>
      <w:r w:rsidRPr="00335889">
        <w:rPr>
          <w:rFonts w:ascii="Calibri" w:eastAsia="Times New Roman" w:hAnsi="Calibri" w:cs="Calibri"/>
          <w:b/>
          <w:szCs w:val="20"/>
          <w:lang w:eastAsia="ru-RU"/>
        </w:rPr>
        <w:t>III. Исчерпывающий перечень документов, необходимых</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для предоставления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Таблица N 2</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361"/>
        <w:gridCol w:w="4422"/>
        <w:gridCol w:w="1757"/>
        <w:gridCol w:w="1020"/>
      </w:tblGrid>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N</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Идентификаторы категорий (признаков) заявителей</w:t>
            </w:r>
          </w:p>
        </w:tc>
        <w:tc>
          <w:tcPr>
            <w:tcW w:w="4422"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Способы подачи документов, требования к представлению документов</w:t>
            </w:r>
          </w:p>
        </w:tc>
        <w:tc>
          <w:tcPr>
            <w:tcW w:w="1020"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Иные требования</w:t>
            </w:r>
          </w:p>
        </w:tc>
      </w:tr>
      <w:tr w:rsidR="00335889" w:rsidRPr="00335889" w:rsidTr="004F5FB1">
        <w:tc>
          <w:tcPr>
            <w:tcW w:w="9048" w:type="dxa"/>
            <w:gridSpan w:val="5"/>
          </w:tcPr>
          <w:p w:rsidR="00335889" w:rsidRPr="00335889" w:rsidRDefault="00335889" w:rsidP="00335889">
            <w:pPr>
              <w:widowControl w:val="0"/>
              <w:autoSpaceDE w:val="0"/>
              <w:autoSpaceDN w:val="0"/>
              <w:spacing w:after="0" w:line="240" w:lineRule="auto"/>
              <w:outlineLvl w:val="3"/>
              <w:rPr>
                <w:rFonts w:ascii="Calibri" w:eastAsia="Times New Roman" w:hAnsi="Calibri" w:cs="Calibri"/>
                <w:szCs w:val="20"/>
                <w:lang w:eastAsia="ru-RU"/>
              </w:rPr>
            </w:pPr>
            <w:r w:rsidRPr="00335889">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1</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Заявление</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 xml:space="preserve">О(э) - ПГУ </w:t>
            </w:r>
            <w:r w:rsidRPr="00335889">
              <w:rPr>
                <w:rFonts w:ascii="Calibri" w:eastAsia="Times New Roman" w:hAnsi="Calibri" w:cs="Calibri"/>
                <w:szCs w:val="20"/>
                <w:lang w:eastAsia="ru-RU"/>
              </w:rPr>
              <w:lastRenderedPageBreak/>
              <w:t>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2</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Документ, удостоверяющий личность гражданина Российской Федерации в соответствии, в том числе военнослужащего - паспорт гражданина Российской Федерации, паспорт гражданина СССР, временное </w:t>
            </w:r>
            <w:hyperlink r:id="rId15">
              <w:r w:rsidRPr="00335889">
                <w:rPr>
                  <w:rFonts w:ascii="Calibri" w:eastAsia="Times New Roman" w:hAnsi="Calibri" w:cs="Calibri"/>
                  <w:color w:val="0000FF"/>
                  <w:szCs w:val="20"/>
                  <w:lang w:eastAsia="ru-RU"/>
                </w:rPr>
                <w:t>удостоверение</w:t>
              </w:r>
            </w:hyperlink>
            <w:r w:rsidRPr="00335889">
              <w:rPr>
                <w:rFonts w:ascii="Calibri" w:eastAsia="Times New Roman" w:hAnsi="Calibri" w:cs="Calibri"/>
                <w:szCs w:val="20"/>
                <w:lang w:eastAsia="ru-RU"/>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3</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4</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Свидетельство о смерти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5</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Документ, подтверждающий место захоронения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 территории Ленинградской области</w:t>
            </w:r>
          </w:p>
        </w:tc>
        <w:tc>
          <w:tcPr>
            <w:tcW w:w="1757"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6</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Документы о месте жительства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 территории Ленинградской области (копия паспорта умершего (погибшего) либо </w:t>
            </w:r>
            <w:r w:rsidRPr="00335889">
              <w:rPr>
                <w:rFonts w:ascii="Calibri" w:eastAsia="Times New Roman" w:hAnsi="Calibri" w:cs="Calibri"/>
                <w:szCs w:val="20"/>
                <w:lang w:eastAsia="ru-RU"/>
              </w:rPr>
              <w:lastRenderedPageBreak/>
              <w:t>документ, содержащий сведения о проживании)</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blPrEx>
          <w:tblBorders>
            <w:insideH w:val="nil"/>
          </w:tblBorders>
        </w:tblPrEx>
        <w:tc>
          <w:tcPr>
            <w:tcW w:w="488" w:type="dxa"/>
            <w:tcBorders>
              <w:bottom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7</w:t>
            </w:r>
          </w:p>
        </w:tc>
        <w:tc>
          <w:tcPr>
            <w:tcW w:w="1361" w:type="dxa"/>
            <w:tcBorders>
              <w:bottom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Borders>
              <w:bottom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в именно:</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16">
              <w:r w:rsidRPr="00335889">
                <w:rPr>
                  <w:rFonts w:ascii="Calibri" w:eastAsia="Times New Roman" w:hAnsi="Calibri" w:cs="Calibri"/>
                  <w:color w:val="0000FF"/>
                  <w:szCs w:val="20"/>
                  <w:lang w:eastAsia="ru-RU"/>
                </w:rPr>
                <w:t>Основами</w:t>
              </w:r>
            </w:hyperlink>
            <w:r w:rsidRPr="00335889">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б) доверенность, удостоверенная в соответствии с </w:t>
            </w:r>
            <w:hyperlink r:id="rId17">
              <w:r w:rsidRPr="00335889">
                <w:rPr>
                  <w:rFonts w:ascii="Calibri" w:eastAsia="Times New Roman" w:hAnsi="Calibri" w:cs="Calibri"/>
                  <w:color w:val="0000FF"/>
                  <w:szCs w:val="20"/>
                  <w:lang w:eastAsia="ru-RU"/>
                </w:rPr>
                <w:t>пунктом 2 статьи 185.1</w:t>
              </w:r>
            </w:hyperlink>
            <w:r w:rsidRPr="00335889">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Borders>
              <w:bottom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П(з)</w:t>
            </w:r>
          </w:p>
        </w:tc>
      </w:tr>
      <w:tr w:rsidR="00335889" w:rsidRPr="00335889" w:rsidTr="004F5FB1">
        <w:tblPrEx>
          <w:tblBorders>
            <w:insideH w:val="nil"/>
          </w:tblBorders>
        </w:tblPrEx>
        <w:tc>
          <w:tcPr>
            <w:tcW w:w="488" w:type="dxa"/>
            <w:tcBorders>
              <w:top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361" w:type="dxa"/>
            <w:tcBorders>
              <w:top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422" w:type="dxa"/>
            <w:tcBorders>
              <w:top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 xml:space="preserve">в) доверенность в простой письменной форме согласно </w:t>
            </w:r>
            <w:hyperlink w:anchor="P8956">
              <w:r w:rsidRPr="00335889">
                <w:rPr>
                  <w:rFonts w:ascii="Calibri" w:eastAsia="Times New Roman" w:hAnsi="Calibri" w:cs="Calibri"/>
                  <w:color w:val="0000FF"/>
                  <w:szCs w:val="20"/>
                  <w:lang w:eastAsia="ru-RU"/>
                </w:rPr>
                <w:t>приложениям 6</w:t>
              </w:r>
            </w:hyperlink>
            <w:r w:rsidRPr="00335889">
              <w:rPr>
                <w:rFonts w:ascii="Calibri" w:eastAsia="Times New Roman" w:hAnsi="Calibri" w:cs="Calibri"/>
                <w:szCs w:val="20"/>
                <w:lang w:eastAsia="ru-RU"/>
              </w:rPr>
              <w:t xml:space="preserve"> и </w:t>
            </w:r>
            <w:hyperlink w:anchor="P9022">
              <w:r w:rsidRPr="00335889">
                <w:rPr>
                  <w:rFonts w:ascii="Calibri" w:eastAsia="Times New Roman" w:hAnsi="Calibri" w:cs="Calibri"/>
                  <w:color w:val="0000FF"/>
                  <w:szCs w:val="20"/>
                  <w:lang w:eastAsia="ru-RU"/>
                </w:rPr>
                <w:t>7</w:t>
              </w:r>
            </w:hyperlink>
            <w:r w:rsidRPr="00335889">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020" w:type="dxa"/>
            <w:tcBorders>
              <w:top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48" w:type="dxa"/>
            <w:gridSpan w:val="5"/>
          </w:tcPr>
          <w:p w:rsidR="00335889" w:rsidRPr="00335889" w:rsidRDefault="00335889" w:rsidP="00335889">
            <w:pPr>
              <w:widowControl w:val="0"/>
              <w:autoSpaceDE w:val="0"/>
              <w:autoSpaceDN w:val="0"/>
              <w:spacing w:after="0" w:line="240" w:lineRule="auto"/>
              <w:outlineLvl w:val="3"/>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1</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получении страхового номера индивидуального лицевого счета</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2</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Документы (сведения) о регистрации на дату смерти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по месту жительства на территории Ленинградской области и о наличии на дату смерти у умершего (погибшего) гражданства Российской Федерации</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3</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рождения;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заключения брака;</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смерти;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перемены имени;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расторжения брака;</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государственной регистрации установления отцовства</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4</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Документы (сведения), подтверждающие родственные отношения с Героем Советского Союза, Героем Российской Федерации и полным кавалером ордена Славы, Героем Социалистического труда, Героем Труда Российской Федерации и полным кавалером ордена Трудовой Славы (факт заключения брака - для супруги (супруга); факт рождения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для родителей; факт рождения ребенка умершего (погибшего) - для детей)</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r w:rsidR="00335889" w:rsidRPr="00335889" w:rsidTr="004F5FB1">
        <w:tc>
          <w:tcPr>
            <w:tcW w:w="488"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5</w:t>
            </w:r>
          </w:p>
        </w:tc>
        <w:tc>
          <w:tcPr>
            <w:tcW w:w="1361"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c>
          <w:tcPr>
            <w:tcW w:w="4422"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Сведения о статусе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при отсутствии сведений в АИС "Соцзащита"</w:t>
            </w:r>
          </w:p>
        </w:tc>
        <w:tc>
          <w:tcPr>
            <w:tcW w:w="175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 - Л</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К(э) - ПГУ ЛО/Единый портал</w:t>
            </w:r>
          </w:p>
        </w:tc>
        <w:tc>
          <w:tcPr>
            <w:tcW w:w="102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[Все]</w:t>
            </w:r>
          </w:p>
        </w:tc>
      </w:tr>
    </w:tbl>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bookmarkStart w:id="9" w:name="P8509"/>
      <w:bookmarkEnd w:id="9"/>
      <w:r w:rsidRPr="00335889">
        <w:rPr>
          <w:rFonts w:ascii="Calibri" w:eastAsia="Times New Roman" w:hAnsi="Calibri" w:cs="Calibri"/>
          <w:b/>
          <w:szCs w:val="20"/>
          <w:lang w:eastAsia="ru-RU"/>
        </w:rPr>
        <w:t>IV. Исчерпывающий перечень оснований для отказа в приеме</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заявления и документов, необходимых для предоставления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государственной услуги, оснований для приостановления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предоставления государственной услуги или отказа</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в предоставлении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Таблица N 3</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00"/>
        <w:gridCol w:w="1417"/>
      </w:tblGrid>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N</w:t>
            </w:r>
          </w:p>
        </w:tc>
        <w:tc>
          <w:tcPr>
            <w:tcW w:w="7200"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Перечень оснований</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Идентификатор категорий (признаков) заявителей</w:t>
            </w:r>
          </w:p>
        </w:tc>
      </w:tr>
      <w:tr w:rsidR="00335889" w:rsidRPr="00335889" w:rsidTr="004F5FB1">
        <w:tc>
          <w:tcPr>
            <w:tcW w:w="9071" w:type="dxa"/>
            <w:gridSpan w:val="3"/>
          </w:tcPr>
          <w:p w:rsidR="00335889" w:rsidRPr="00335889" w:rsidRDefault="00335889" w:rsidP="00335889">
            <w:pPr>
              <w:widowControl w:val="0"/>
              <w:autoSpaceDE w:val="0"/>
              <w:autoSpaceDN w:val="0"/>
              <w:spacing w:after="0" w:line="240" w:lineRule="auto"/>
              <w:outlineLvl w:val="3"/>
              <w:rPr>
                <w:rFonts w:ascii="Calibri" w:eastAsia="Times New Roman" w:hAnsi="Calibri" w:cs="Calibri"/>
                <w:szCs w:val="20"/>
                <w:lang w:eastAsia="ru-RU"/>
              </w:rPr>
            </w:pPr>
            <w:r w:rsidRPr="00335889">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1</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Основания для отказа в приеме заявления и документов, необходимых для предоставления государственной услуги отсутствуют</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r w:rsidR="00335889" w:rsidRPr="00335889" w:rsidTr="004F5FB1">
        <w:tc>
          <w:tcPr>
            <w:tcW w:w="9071" w:type="dxa"/>
            <w:gridSpan w:val="3"/>
          </w:tcPr>
          <w:p w:rsidR="00335889" w:rsidRPr="00335889" w:rsidRDefault="00335889" w:rsidP="00335889">
            <w:pPr>
              <w:widowControl w:val="0"/>
              <w:autoSpaceDE w:val="0"/>
              <w:autoSpaceDN w:val="0"/>
              <w:spacing w:after="0" w:line="240" w:lineRule="auto"/>
              <w:outlineLvl w:val="3"/>
              <w:rPr>
                <w:rFonts w:ascii="Calibri" w:eastAsia="Times New Roman" w:hAnsi="Calibri" w:cs="Calibri"/>
                <w:szCs w:val="20"/>
                <w:lang w:eastAsia="ru-RU"/>
              </w:rPr>
            </w:pPr>
            <w:r w:rsidRPr="00335889">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1</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roofErr w:type="spellStart"/>
            <w:r w:rsidRPr="00335889">
              <w:rPr>
                <w:rFonts w:ascii="Calibri" w:eastAsia="Times New Roman" w:hAnsi="Calibri" w:cs="Calibri"/>
                <w:szCs w:val="20"/>
                <w:lang w:eastAsia="ru-RU"/>
              </w:rPr>
              <w:t>Непоступление</w:t>
            </w:r>
            <w:proofErr w:type="spellEnd"/>
            <w:r w:rsidRPr="00335889">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2</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roofErr w:type="spellStart"/>
            <w:r w:rsidRPr="00335889">
              <w:rPr>
                <w:rFonts w:ascii="Calibri" w:eastAsia="Times New Roman" w:hAnsi="Calibri" w:cs="Calibri"/>
                <w:szCs w:val="20"/>
                <w:lang w:eastAsia="ru-RU"/>
              </w:rPr>
              <w:t>Непоступление</w:t>
            </w:r>
            <w:proofErr w:type="spellEnd"/>
            <w:r w:rsidRPr="00335889">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3</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roofErr w:type="spellStart"/>
            <w:r w:rsidRPr="00335889">
              <w:rPr>
                <w:rFonts w:ascii="Calibri" w:eastAsia="Times New Roman" w:hAnsi="Calibri" w:cs="Calibri"/>
                <w:szCs w:val="20"/>
                <w:lang w:eastAsia="ru-RU"/>
              </w:rPr>
              <w:t>Непоступление</w:t>
            </w:r>
            <w:proofErr w:type="spellEnd"/>
            <w:r w:rsidRPr="00335889">
              <w:rPr>
                <w:rFonts w:ascii="Calibri" w:eastAsia="Times New Roman" w:hAnsi="Calibri" w:cs="Calibri"/>
                <w:szCs w:val="20"/>
                <w:lang w:eastAsia="ru-RU"/>
              </w:rPr>
              <w:t xml:space="preserve">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4</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r w:rsidR="00335889" w:rsidRPr="00335889" w:rsidTr="004F5FB1">
        <w:tc>
          <w:tcPr>
            <w:tcW w:w="9071" w:type="dxa"/>
            <w:gridSpan w:val="3"/>
          </w:tcPr>
          <w:p w:rsidR="00335889" w:rsidRPr="00335889" w:rsidRDefault="00335889" w:rsidP="00335889">
            <w:pPr>
              <w:widowControl w:val="0"/>
              <w:autoSpaceDE w:val="0"/>
              <w:autoSpaceDN w:val="0"/>
              <w:spacing w:after="0" w:line="240" w:lineRule="auto"/>
              <w:outlineLvl w:val="3"/>
              <w:rPr>
                <w:rFonts w:ascii="Calibri" w:eastAsia="Times New Roman" w:hAnsi="Calibri" w:cs="Calibri"/>
                <w:szCs w:val="20"/>
                <w:lang w:eastAsia="ru-RU"/>
              </w:rPr>
            </w:pPr>
            <w:r w:rsidRPr="00335889">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1</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Представление заявителем (представителем заявителя) неполного </w:t>
            </w:r>
            <w:r w:rsidRPr="00335889">
              <w:rPr>
                <w:rFonts w:ascii="Calibri" w:eastAsia="Times New Roman" w:hAnsi="Calibri" w:cs="Calibri"/>
                <w:szCs w:val="20"/>
                <w:lang w:eastAsia="ru-RU"/>
              </w:rPr>
              <w:lastRenderedPageBreak/>
              <w:t xml:space="preserve">комплекта документов (сведений), обязанность по представлению которых возложена на заявителя, по истечении срока, предусмотренного </w:t>
            </w:r>
            <w:hyperlink w:anchor="P8306">
              <w:r w:rsidRPr="00335889">
                <w:rPr>
                  <w:rFonts w:ascii="Calibri" w:eastAsia="Times New Roman" w:hAnsi="Calibri" w:cs="Calibri"/>
                  <w:color w:val="0000FF"/>
                  <w:szCs w:val="20"/>
                  <w:lang w:eastAsia="ru-RU"/>
                </w:rPr>
                <w:t>абзацем девятым пункта 3.5.1</w:t>
              </w:r>
            </w:hyperlink>
            <w:r w:rsidRPr="00335889">
              <w:rPr>
                <w:rFonts w:ascii="Calibri" w:eastAsia="Times New Roman" w:hAnsi="Calibri" w:cs="Calibri"/>
                <w:szCs w:val="20"/>
                <w:lang w:eastAsia="ru-RU"/>
              </w:rPr>
              <w:t xml:space="preserve"> настоящего регламента для представления доработанных заявителем документов (сведений)</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А</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2</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8305">
              <w:r w:rsidRPr="00335889">
                <w:rPr>
                  <w:rFonts w:ascii="Calibri" w:eastAsia="Times New Roman" w:hAnsi="Calibri" w:cs="Calibri"/>
                  <w:color w:val="0000FF"/>
                  <w:szCs w:val="20"/>
                  <w:lang w:eastAsia="ru-RU"/>
                </w:rPr>
                <w:t>абзацем восьмым пункта 3.5.1</w:t>
              </w:r>
            </w:hyperlink>
            <w:r w:rsidRPr="00335889">
              <w:rPr>
                <w:rFonts w:ascii="Calibri" w:eastAsia="Times New Roman" w:hAnsi="Calibri" w:cs="Calibri"/>
                <w:szCs w:val="20"/>
                <w:lang w:eastAsia="ru-RU"/>
              </w:rPr>
              <w:t xml:space="preserve"> настоящего регламента</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3</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Отсутствие права у заявителя на получение государственной услуги</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r w:rsidR="00335889" w:rsidRPr="00335889" w:rsidTr="004F5FB1">
        <w:tc>
          <w:tcPr>
            <w:tcW w:w="454"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4</w:t>
            </w:r>
          </w:p>
        </w:tc>
        <w:tc>
          <w:tcPr>
            <w:tcW w:w="7200" w:type="dxa"/>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Отсутствие (ненадлежащее оформление) документа, подтверждающего полномочия представителя заявителя</w:t>
            </w:r>
          </w:p>
        </w:tc>
        <w:tc>
          <w:tcPr>
            <w:tcW w:w="141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А</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outlineLvl w:val="2"/>
        <w:rPr>
          <w:rFonts w:ascii="Calibri" w:eastAsia="Times New Roman" w:hAnsi="Calibri" w:cs="Calibri"/>
          <w:b/>
          <w:szCs w:val="20"/>
          <w:lang w:eastAsia="ru-RU"/>
        </w:rPr>
      </w:pPr>
      <w:bookmarkStart w:id="10" w:name="P8551"/>
      <w:bookmarkEnd w:id="10"/>
      <w:r w:rsidRPr="00335889">
        <w:rPr>
          <w:rFonts w:ascii="Calibri" w:eastAsia="Times New Roman" w:hAnsi="Calibri" w:cs="Calibri"/>
          <w:b/>
          <w:szCs w:val="20"/>
          <w:lang w:eastAsia="ru-RU"/>
        </w:rPr>
        <w:t>V. Формы заявления и документов, необходимых</w:t>
      </w:r>
    </w:p>
    <w:p w:rsidR="00335889" w:rsidRPr="00335889" w:rsidRDefault="00335889" w:rsidP="00335889">
      <w:pPr>
        <w:widowControl w:val="0"/>
        <w:autoSpaceDE w:val="0"/>
        <w:autoSpaceDN w:val="0"/>
        <w:spacing w:after="0" w:line="240" w:lineRule="auto"/>
        <w:jc w:val="center"/>
        <w:rPr>
          <w:rFonts w:ascii="Calibri" w:eastAsia="Times New Roman" w:hAnsi="Calibri" w:cs="Calibri"/>
          <w:b/>
          <w:szCs w:val="20"/>
          <w:lang w:eastAsia="ru-RU"/>
        </w:rPr>
      </w:pPr>
      <w:r w:rsidRPr="00335889">
        <w:rPr>
          <w:rFonts w:ascii="Calibri" w:eastAsia="Times New Roman" w:hAnsi="Calibri" w:cs="Calibri"/>
          <w:b/>
          <w:szCs w:val="20"/>
          <w:lang w:eastAsia="ru-RU"/>
        </w:rPr>
        <w:t>для предоставления государственной услуги</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t>Приложение 1</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Форма</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59"/>
        <w:gridCol w:w="659"/>
        <w:gridCol w:w="510"/>
        <w:gridCol w:w="1529"/>
        <w:gridCol w:w="809"/>
        <w:gridCol w:w="2778"/>
      </w:tblGrid>
      <w:tr w:rsidR="00335889" w:rsidRPr="00335889" w:rsidTr="004F5FB1">
        <w:tc>
          <w:tcPr>
            <w:tcW w:w="2438" w:type="dxa"/>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59"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w:t>
            </w:r>
          </w:p>
        </w:tc>
        <w:tc>
          <w:tcPr>
            <w:tcW w:w="6285"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(наименование ЦСЗН)</w:t>
            </w: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528"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от заявителя</w:t>
            </w:r>
          </w:p>
        </w:tc>
        <w:tc>
          <w:tcPr>
            <w:tcW w:w="5116"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528"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tc>
        <w:tc>
          <w:tcPr>
            <w:tcW w:w="5116"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имя отчество заполняется заявителем)</w:t>
            </w: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057" w:type="dxa"/>
            <w:gridSpan w:val="4"/>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от представителя заявителя</w:t>
            </w:r>
          </w:p>
        </w:tc>
        <w:tc>
          <w:tcPr>
            <w:tcW w:w="3587" w:type="dxa"/>
            <w:gridSpan w:val="2"/>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имя, отчество заполняется представителем заявителя от имени заявителя)</w:t>
            </w: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(указать фамилию, имя, отчество заявителя)</w:t>
            </w:r>
          </w:p>
        </w:tc>
      </w:tr>
      <w:tr w:rsidR="00335889" w:rsidRPr="00335889" w:rsidTr="004F5FB1">
        <w:tblPrEx>
          <w:tblBorders>
            <w:insideH w:val="none" w:sz="0" w:space="0" w:color="auto"/>
          </w:tblBorders>
        </w:tblPrEx>
        <w:tc>
          <w:tcPr>
            <w:tcW w:w="2438" w:type="dxa"/>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866"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Адрес места жительства заявителя</w:t>
            </w:r>
          </w:p>
        </w:tc>
        <w:tc>
          <w:tcPr>
            <w:tcW w:w="277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(почтовый индекс, район, населенный пункт, улица, дом, корпус, квартира)</w:t>
            </w: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866"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Адрес места пребывания заявителя</w:t>
            </w:r>
          </w:p>
        </w:tc>
        <w:tc>
          <w:tcPr>
            <w:tcW w:w="277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(почтовый индекс, район, населенный пункт, улица, дом, корпус, квартира)</w:t>
            </w: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644" w:type="dxa"/>
            <w:gridSpan w:val="6"/>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страховой номер индивидуального лицевого счета (СНИЛС) - при наличии</w:t>
            </w:r>
          </w:p>
        </w:tc>
      </w:tr>
      <w:tr w:rsidR="00335889" w:rsidRPr="00335889" w:rsidTr="004F5FB1">
        <w:tblPrEx>
          <w:tblBorders>
            <w:insideH w:val="none" w:sz="0" w:space="0" w:color="auto"/>
          </w:tblBorders>
        </w:tblPrEx>
        <w:tc>
          <w:tcPr>
            <w:tcW w:w="243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018"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телефон</w:t>
            </w:r>
          </w:p>
        </w:tc>
        <w:tc>
          <w:tcPr>
            <w:tcW w:w="5626" w:type="dxa"/>
            <w:gridSpan w:val="4"/>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19"/>
        <w:gridCol w:w="7751"/>
      </w:tblGrid>
      <w:tr w:rsidR="00335889" w:rsidRPr="00335889" w:rsidTr="004F5FB1">
        <w:tc>
          <w:tcPr>
            <w:tcW w:w="9070"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ЗАЯВЛЕНИЕ</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о предоставлении государственных(ой) услуг(и)</w:t>
            </w:r>
          </w:p>
        </w:tc>
      </w:tr>
      <w:tr w:rsidR="00335889" w:rsidRPr="00335889" w:rsidTr="004F5FB1">
        <w:tc>
          <w:tcPr>
            <w:tcW w:w="9070"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70"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Прошу определить право на сооружение на могиле умершего (погибшего) Героя Советского Союза, Героя Российской Федерации, полного кавалера ордена Славы, Социалистического Труда, Героя Труда Российской Федерации и полного кавалера ордена Трудовой Славы надгробия (</w:t>
            </w:r>
            <w:r w:rsidRPr="00335889">
              <w:rPr>
                <w:rFonts w:ascii="Calibri" w:eastAsia="Times New Roman" w:hAnsi="Calibri" w:cs="Calibri"/>
                <w:i/>
                <w:szCs w:val="20"/>
                <w:lang w:eastAsia="ru-RU"/>
              </w:rPr>
              <w:t>нужное подчеркнуть)</w:t>
            </w:r>
          </w:p>
        </w:tc>
      </w:tr>
      <w:tr w:rsidR="00335889" w:rsidRPr="00335889" w:rsidTr="004F5FB1">
        <w:tc>
          <w:tcPr>
            <w:tcW w:w="9070" w:type="dxa"/>
            <w:gridSpan w:val="2"/>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70" w:type="dxa"/>
            <w:gridSpan w:val="2"/>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(фамилия, имя, отчество, дата рождения и дата смерти Героя (кавалера))</w:t>
            </w:r>
          </w:p>
        </w:tc>
      </w:tr>
      <w:tr w:rsidR="00335889" w:rsidRPr="00335889" w:rsidTr="004F5FB1">
        <w:tc>
          <w:tcPr>
            <w:tcW w:w="9070" w:type="dxa"/>
            <w:gridSpan w:val="2"/>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70" w:type="dxa"/>
            <w:gridSpan w:val="2"/>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(место захоронения)</w:t>
            </w:r>
          </w:p>
        </w:tc>
      </w:tr>
      <w:tr w:rsidR="00335889" w:rsidRPr="00335889" w:rsidTr="004F5FB1">
        <w:tc>
          <w:tcPr>
            <w:tcW w:w="1319"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Я являюсь</w:t>
            </w:r>
          </w:p>
        </w:tc>
        <w:tc>
          <w:tcPr>
            <w:tcW w:w="7751"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1319"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7751"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(указать степень родства либо отношение к умершему (погибшему) Герою или кавалеру)</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860"/>
        <w:gridCol w:w="1643"/>
      </w:tblGrid>
      <w:tr w:rsidR="00335889" w:rsidRPr="00335889" w:rsidTr="004F5FB1">
        <w:tc>
          <w:tcPr>
            <w:tcW w:w="9070" w:type="dxa"/>
            <w:gridSpan w:val="3"/>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К заявлению прилагаю:</w:t>
            </w:r>
          </w:p>
        </w:tc>
      </w:tr>
      <w:tr w:rsidR="00335889" w:rsidRPr="00335889" w:rsidTr="004F5FB1">
        <w:tblPrEx>
          <w:tblBorders>
            <w:left w:val="single" w:sz="4" w:space="0" w:color="auto"/>
            <w:right w:val="single" w:sz="4" w:space="0" w:color="auto"/>
          </w:tblBorders>
        </w:tblPrEx>
        <w:tc>
          <w:tcPr>
            <w:tcW w:w="567"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N п/п</w:t>
            </w:r>
          </w:p>
        </w:tc>
        <w:tc>
          <w:tcPr>
            <w:tcW w:w="6860"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документа</w:t>
            </w:r>
          </w:p>
        </w:tc>
        <w:tc>
          <w:tcPr>
            <w:tcW w:w="1643"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Количество документов</w:t>
            </w:r>
          </w:p>
        </w:tc>
      </w:tr>
      <w:tr w:rsidR="00335889" w:rsidRPr="00335889" w:rsidTr="004F5FB1">
        <w:tblPrEx>
          <w:tblBorders>
            <w:left w:val="single" w:sz="4" w:space="0" w:color="auto"/>
            <w:right w:val="single" w:sz="4" w:space="0" w:color="auto"/>
          </w:tblBorders>
        </w:tblPrEx>
        <w:tc>
          <w:tcPr>
            <w:tcW w:w="56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86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643"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tc>
      </w:tr>
      <w:tr w:rsidR="00335889" w:rsidRPr="00335889" w:rsidTr="004F5FB1">
        <w:tblPrEx>
          <w:tblBorders>
            <w:left w:val="single" w:sz="4" w:space="0" w:color="auto"/>
            <w:right w:val="single" w:sz="4" w:space="0" w:color="auto"/>
          </w:tblBorders>
        </w:tblPrEx>
        <w:tc>
          <w:tcPr>
            <w:tcW w:w="567"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860" w:type="dxa"/>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643" w:type="dxa"/>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03"/>
        <w:gridCol w:w="2098"/>
        <w:gridCol w:w="5069"/>
      </w:tblGrid>
      <w:tr w:rsidR="00335889" w:rsidRPr="00335889" w:rsidTr="004F5FB1">
        <w:tc>
          <w:tcPr>
            <w:tcW w:w="9070"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Согласен на запрос документов (сведений), необходимых для предоставления государственных(ой)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Предупрежден(а) о том, что:</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8">
              <w:r w:rsidRPr="00335889">
                <w:rPr>
                  <w:rFonts w:ascii="Calibri" w:eastAsia="Times New Roman" w:hAnsi="Calibri" w:cs="Calibri"/>
                  <w:color w:val="0000FF"/>
                  <w:szCs w:val="20"/>
                  <w:lang w:eastAsia="ru-RU"/>
                </w:rPr>
                <w:t>статьей 159.2</w:t>
              </w:r>
            </w:hyperlink>
            <w:r w:rsidRPr="00335889">
              <w:rPr>
                <w:rFonts w:ascii="Calibri" w:eastAsia="Times New Roman" w:hAnsi="Calibri" w:cs="Calibri"/>
                <w:szCs w:val="20"/>
                <w:lang w:eastAsia="ru-RU"/>
              </w:rPr>
              <w:t xml:space="preserve"> Уголовного кодекса Российской Федерации;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tc>
      </w:tr>
      <w:tr w:rsidR="00335889" w:rsidRPr="00335889" w:rsidTr="004F5FB1">
        <w:tc>
          <w:tcPr>
            <w:tcW w:w="1903"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209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5069"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(подпись заявителя (представителя заявителя)</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335889" w:rsidRPr="00335889" w:rsidTr="004F5FB1">
        <w:tc>
          <w:tcPr>
            <w:tcW w:w="907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Результат рассмотрения заявления предоставляется гражданину в соответствии со способом подачи заявления &lt;*&gt; или иным способом</w:t>
            </w:r>
          </w:p>
        </w:tc>
      </w:tr>
      <w:tr w:rsidR="00335889" w:rsidRPr="00335889" w:rsidTr="004F5FB1">
        <w:tc>
          <w:tcPr>
            <w:tcW w:w="9070"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5"/>
        <w:gridCol w:w="8425"/>
      </w:tblGrid>
      <w:tr w:rsidR="00335889" w:rsidRPr="00335889" w:rsidTr="004F5FB1">
        <w:tc>
          <w:tcPr>
            <w:tcW w:w="9070"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Результат рассмотрения заявления прошу (поставить отметку "V"):</w:t>
            </w:r>
          </w:p>
        </w:tc>
      </w:tr>
      <w:tr w:rsidR="00335889" w:rsidRPr="00335889" w:rsidTr="004F5FB1">
        <w:tblPrEx>
          <w:tblBorders>
            <w:left w:val="single" w:sz="4" w:space="0" w:color="auto"/>
          </w:tblBorders>
        </w:tblPrEx>
        <w:tc>
          <w:tcPr>
            <w:tcW w:w="645" w:type="dxa"/>
            <w:tcBorders>
              <w:top w:val="single" w:sz="4" w:space="0" w:color="auto"/>
              <w:bottom w:val="single" w:sz="4" w:space="0" w:color="auto"/>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425" w:type="dxa"/>
            <w:tcBorders>
              <w:top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выдать на руки в МФЦ, расположенном по адресу &lt;*&gt;: Ленинградская область, ______________________________________________________</w:t>
            </w:r>
          </w:p>
        </w:tc>
      </w:tr>
      <w:tr w:rsidR="00335889" w:rsidRPr="00335889" w:rsidTr="004F5FB1">
        <w:tblPrEx>
          <w:tblBorders>
            <w:left w:val="single" w:sz="4" w:space="0" w:color="auto"/>
          </w:tblBorders>
        </w:tblPrEx>
        <w:tc>
          <w:tcPr>
            <w:tcW w:w="645" w:type="dxa"/>
            <w:tcBorders>
              <w:top w:val="single" w:sz="4" w:space="0" w:color="auto"/>
              <w:bottom w:val="single" w:sz="4" w:space="0" w:color="auto"/>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425" w:type="dxa"/>
            <w:tcBorders>
              <w:top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направить по почте, указать адрес __________________________________</w:t>
            </w:r>
          </w:p>
        </w:tc>
      </w:tr>
      <w:tr w:rsidR="00335889" w:rsidRPr="00335889" w:rsidTr="004F5FB1">
        <w:tblPrEx>
          <w:tblBorders>
            <w:left w:val="single" w:sz="4" w:space="0" w:color="auto"/>
          </w:tblBorders>
        </w:tblPrEx>
        <w:tc>
          <w:tcPr>
            <w:tcW w:w="645" w:type="dxa"/>
            <w:tcBorders>
              <w:top w:val="single" w:sz="4" w:space="0" w:color="auto"/>
              <w:bottom w:val="single" w:sz="4" w:space="0" w:color="auto"/>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425" w:type="dxa"/>
            <w:tcBorders>
              <w:top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направить в электронной форме в личный кабинет на ПГУ ЛО/Едином портале</w:t>
            </w:r>
          </w:p>
        </w:tc>
      </w:tr>
      <w:tr w:rsidR="00335889" w:rsidRPr="00335889" w:rsidTr="004F5FB1">
        <w:tblPrEx>
          <w:tblBorders>
            <w:left w:val="single" w:sz="4" w:space="0" w:color="auto"/>
          </w:tblBorders>
        </w:tblPrEx>
        <w:tc>
          <w:tcPr>
            <w:tcW w:w="645" w:type="dxa"/>
            <w:tcBorders>
              <w:top w:val="single" w:sz="4" w:space="0" w:color="auto"/>
              <w:bottom w:val="single" w:sz="4" w:space="0" w:color="auto"/>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425" w:type="dxa"/>
            <w:tcBorders>
              <w:top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направить по электронной почте, указать электронный адрес ____________________________________________________________</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4252"/>
        <w:gridCol w:w="340"/>
        <w:gridCol w:w="1984"/>
      </w:tblGrid>
      <w:tr w:rsidR="00335889" w:rsidRPr="00335889" w:rsidTr="004F5FB1">
        <w:tc>
          <w:tcPr>
            <w:tcW w:w="2154" w:type="dxa"/>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252" w:type="dxa"/>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984" w:type="dxa"/>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2154" w:type="dxa"/>
            <w:tcBorders>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252" w:type="dxa"/>
            <w:tcBorders>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инициалы заявителя (представителя заявителя))</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984" w:type="dxa"/>
            <w:tcBorders>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(дата)</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5889" w:rsidRPr="00335889" w:rsidTr="004F5FB1">
        <w:tc>
          <w:tcPr>
            <w:tcW w:w="9071"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&lt;*&gt; Адрес МФЦ указывается при подаче документов посредством ПГУ ЛО/Единого портала либо при подаче документов в МФЦ, находящегося по другому адресу.</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35889" w:rsidRPr="00335889" w:rsidTr="004F5FB1">
        <w:tc>
          <w:tcPr>
            <w:tcW w:w="907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Заполняется специалистом:</w:t>
            </w:r>
          </w:p>
        </w:tc>
      </w:tr>
      <w:tr w:rsidR="00335889" w:rsidRPr="00335889" w:rsidTr="004F5FB1">
        <w:tc>
          <w:tcPr>
            <w:tcW w:w="907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Специалистом удостоверен факт собственноручной подписи заявителя (представителя заявителя) в заявлении</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40"/>
        <w:gridCol w:w="4252"/>
        <w:gridCol w:w="340"/>
        <w:gridCol w:w="1984"/>
      </w:tblGrid>
      <w:tr w:rsidR="00335889" w:rsidRPr="00335889" w:rsidTr="004F5FB1">
        <w:tc>
          <w:tcPr>
            <w:tcW w:w="2154" w:type="dxa"/>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252" w:type="dxa"/>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984" w:type="dxa"/>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2154" w:type="dxa"/>
            <w:tcBorders>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252" w:type="dxa"/>
            <w:tcBorders>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инициалы специалиста)</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984" w:type="dxa"/>
            <w:tcBorders>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(дата)</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964"/>
        <w:gridCol w:w="340"/>
        <w:gridCol w:w="1417"/>
        <w:gridCol w:w="340"/>
        <w:gridCol w:w="2494"/>
      </w:tblGrid>
      <w:tr w:rsidR="00335889" w:rsidRPr="00335889" w:rsidTr="004F5FB1">
        <w:tc>
          <w:tcPr>
            <w:tcW w:w="351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Заявление зарегистрировано в ЦСЗН</w:t>
            </w:r>
          </w:p>
        </w:tc>
        <w:tc>
          <w:tcPr>
            <w:tcW w:w="964"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417"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2494"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351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964"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(дата)</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tc>
        <w:tc>
          <w:tcPr>
            <w:tcW w:w="1417"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tc>
        <w:tc>
          <w:tcPr>
            <w:tcW w:w="2494"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(фамилия, инициалы специалиста)</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t>Приложение 2</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39"/>
        <w:gridCol w:w="794"/>
        <w:gridCol w:w="989"/>
        <w:gridCol w:w="5895"/>
      </w:tblGrid>
      <w:tr w:rsidR="00335889" w:rsidRPr="00335889" w:rsidTr="004F5FB1">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Согласие гражданина на обработку персональных данных</w:t>
            </w:r>
          </w:p>
        </w:tc>
      </w:tr>
      <w:tr w:rsidR="00335889" w:rsidRPr="00335889" w:rsidTr="004F5FB1">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5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Я,</w:t>
            </w:r>
          </w:p>
        </w:tc>
        <w:tc>
          <w:tcPr>
            <w:tcW w:w="8617" w:type="dxa"/>
            <w:gridSpan w:val="4"/>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45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617" w:type="dxa"/>
            <w:gridSpan w:val="4"/>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 заявителя (представителя заявителя) полностью)</w:t>
            </w:r>
          </w:p>
        </w:tc>
      </w:tr>
      <w:tr w:rsidR="00335889" w:rsidRPr="00335889" w:rsidTr="004F5FB1">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"___" ____________ _____ года рождения.</w:t>
            </w:r>
          </w:p>
        </w:tc>
      </w:tr>
      <w:tr w:rsidR="00335889" w:rsidRPr="00335889" w:rsidTr="004F5FB1">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Документ, удостоверяющий личность (заявителя, представителя заявителя):</w:t>
            </w:r>
          </w:p>
        </w:tc>
      </w:tr>
      <w:tr w:rsidR="00335889" w:rsidRPr="00335889" w:rsidTr="004F5FB1">
        <w:tc>
          <w:tcPr>
            <w:tcW w:w="9071"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5"/>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серия _______ номер ________ Дата выдачи "___" ____________ ____ г.</w:t>
            </w:r>
          </w:p>
        </w:tc>
      </w:tr>
      <w:tr w:rsidR="00335889" w:rsidRPr="00335889" w:rsidTr="004F5FB1">
        <w:tc>
          <w:tcPr>
            <w:tcW w:w="1393"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кем выдан</w:t>
            </w:r>
          </w:p>
        </w:tc>
        <w:tc>
          <w:tcPr>
            <w:tcW w:w="7678"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2187"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Адрес проживания:</w:t>
            </w:r>
          </w:p>
        </w:tc>
        <w:tc>
          <w:tcPr>
            <w:tcW w:w="6884" w:type="dxa"/>
            <w:gridSpan w:val="2"/>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3176"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Полномочия подтверждены</w:t>
            </w:r>
          </w:p>
        </w:tc>
        <w:tc>
          <w:tcPr>
            <w:tcW w:w="5895" w:type="dxa"/>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71"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5"/>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и реквизиты доверенности или иного документа, подтверждающего полномочия представителя заявителя)</w:t>
            </w:r>
          </w:p>
        </w:tc>
      </w:tr>
      <w:tr w:rsidR="00335889" w:rsidRPr="00335889" w:rsidTr="004F5FB1">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В соответствии со </w:t>
            </w:r>
            <w:hyperlink r:id="rId19">
              <w:r w:rsidRPr="00335889">
                <w:rPr>
                  <w:rFonts w:ascii="Calibri" w:eastAsia="Times New Roman" w:hAnsi="Calibri" w:cs="Calibri"/>
                  <w:color w:val="0000FF"/>
                  <w:szCs w:val="20"/>
                  <w:lang w:eastAsia="ru-RU"/>
                </w:rPr>
                <w:t>статьей 9</w:t>
              </w:r>
            </w:hyperlink>
            <w:r w:rsidRPr="00335889">
              <w:rPr>
                <w:rFonts w:ascii="Calibri" w:eastAsia="Times New Roman" w:hAnsi="Calibri" w:cs="Calibri"/>
                <w:szCs w:val="20"/>
                <w:lang w:eastAsia="ru-RU"/>
              </w:rPr>
              <w:t xml:space="preserve"> Федерального закона от 27.07.2006 N 152-ФЗ "О персональных данных" даю согласие</w:t>
            </w:r>
          </w:p>
        </w:tc>
      </w:tr>
      <w:tr w:rsidR="00335889" w:rsidRPr="00335889" w:rsidTr="004F5FB1">
        <w:tc>
          <w:tcPr>
            <w:tcW w:w="9071"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5"/>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органа социальной защиты, адрес, далее - оператор)</w:t>
            </w:r>
          </w:p>
        </w:tc>
      </w:tr>
      <w:tr w:rsidR="00335889" w:rsidRPr="00335889" w:rsidTr="004F5FB1">
        <w:tc>
          <w:tcPr>
            <w:tcW w:w="9071"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335889" w:rsidRPr="00335889" w:rsidTr="004F5FB1">
        <w:tc>
          <w:tcPr>
            <w:tcW w:w="454" w:type="dxa"/>
            <w:tcBorders>
              <w:left w:val="single" w:sz="4" w:space="0" w:color="auto"/>
              <w:right w:val="single" w:sz="4" w:space="0" w:color="auto"/>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617" w:type="dxa"/>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35889" w:rsidRPr="00335889" w:rsidTr="004F5FB1">
        <w:tblPrEx>
          <w:tblBorders>
            <w:left w:val="none" w:sz="0" w:space="0" w:color="auto"/>
          </w:tblBorders>
        </w:tblPrEx>
        <w:tc>
          <w:tcPr>
            <w:tcW w:w="454" w:type="dxa"/>
            <w:tcBorders>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8617"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54" w:type="dxa"/>
            <w:tcBorders>
              <w:left w:val="single" w:sz="4" w:space="0" w:color="auto"/>
              <w:right w:val="single" w:sz="4" w:space="0" w:color="auto"/>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617" w:type="dxa"/>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35889" w:rsidRPr="00335889" w:rsidTr="004F5FB1">
        <w:tblPrEx>
          <w:tblBorders>
            <w:left w:val="none" w:sz="0" w:space="0" w:color="auto"/>
          </w:tblBorders>
        </w:tblPrEx>
        <w:tc>
          <w:tcPr>
            <w:tcW w:w="454" w:type="dxa"/>
            <w:tcBorders>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8617"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54" w:type="dxa"/>
            <w:tcBorders>
              <w:left w:val="single" w:sz="4" w:space="0" w:color="auto"/>
              <w:right w:val="single" w:sz="4" w:space="0" w:color="auto"/>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617" w:type="dxa"/>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335889" w:rsidRPr="00335889" w:rsidTr="004F5FB1">
        <w:tblPrEx>
          <w:tblBorders>
            <w:left w:val="none" w:sz="0" w:space="0" w:color="auto"/>
            <w:insideH w:val="nil"/>
          </w:tblBorders>
        </w:tblPrEx>
        <w:trPr>
          <w:trHeight w:val="269"/>
        </w:trPr>
        <w:tc>
          <w:tcPr>
            <w:tcW w:w="454" w:type="dxa"/>
            <w:vMerge w:val="restart"/>
            <w:tcBorders>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8617"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left w:val="none" w:sz="0" w:space="0" w:color="auto"/>
            <w:insideH w:val="nil"/>
          </w:tblBorders>
        </w:tblPrEx>
        <w:tc>
          <w:tcPr>
            <w:tcW w:w="454" w:type="dxa"/>
            <w:vMerge/>
            <w:tcBorders>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617" w:type="dxa"/>
            <w:tcBorders>
              <w:top w:val="nil"/>
              <w:left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left w:val="none" w:sz="0" w:space="0" w:color="auto"/>
            <w:insideH w:val="nil"/>
          </w:tblBorders>
        </w:tblPrEx>
        <w:tc>
          <w:tcPr>
            <w:tcW w:w="45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8617" w:type="dxa"/>
            <w:tcBorders>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(указывается фамилия, имя, отчество заявителя)</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5889" w:rsidRPr="00335889" w:rsidTr="004F5FB1">
        <w:tc>
          <w:tcPr>
            <w:tcW w:w="9071"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w:t>
            </w:r>
            <w:r w:rsidRPr="00335889">
              <w:rPr>
                <w:rFonts w:ascii="Calibri" w:eastAsia="Times New Roman" w:hAnsi="Calibri" w:cs="Calibri"/>
                <w:szCs w:val="20"/>
                <w:lang w:eastAsia="ru-RU"/>
              </w:rPr>
              <w:lastRenderedPageBreak/>
              <w:t>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Оператор гарантирует, что обработка персональных данных осуществляется в соответствии с действующим законодательством РФ.</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340"/>
        <w:gridCol w:w="2154"/>
        <w:gridCol w:w="1871"/>
        <w:gridCol w:w="340"/>
        <w:gridCol w:w="3005"/>
      </w:tblGrid>
      <w:tr w:rsidR="00335889" w:rsidRPr="00335889" w:rsidTr="004F5FB1">
        <w:tc>
          <w:tcPr>
            <w:tcW w:w="1361"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365"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00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"___" _________ 20___ г.</w:t>
            </w:r>
          </w:p>
        </w:tc>
      </w:tr>
      <w:tr w:rsidR="00335889" w:rsidRPr="00335889" w:rsidTr="004F5FB1">
        <w:tc>
          <w:tcPr>
            <w:tcW w:w="1361"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365"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инициалы заявителя (представителя заявителя))</w:t>
            </w:r>
          </w:p>
        </w:tc>
        <w:tc>
          <w:tcPr>
            <w:tcW w:w="300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71" w:type="dxa"/>
            <w:gridSpan w:val="6"/>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855"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Принял "___" ________ 20__ года</w:t>
            </w:r>
          </w:p>
        </w:tc>
        <w:tc>
          <w:tcPr>
            <w:tcW w:w="1871"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005"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3855"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871"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(подпись специалиста)</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005"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инициалы)</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t>Приложение 3</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2835"/>
        <w:gridCol w:w="794"/>
        <w:gridCol w:w="3345"/>
      </w:tblGrid>
      <w:tr w:rsidR="00335889" w:rsidRPr="00335889" w:rsidTr="004F5FB1">
        <w:tc>
          <w:tcPr>
            <w:tcW w:w="9071" w:type="dxa"/>
            <w:gridSpan w:val="4"/>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9071" w:type="dxa"/>
            <w:gridSpan w:val="4"/>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ЦСЗН)</w:t>
            </w:r>
          </w:p>
        </w:tc>
      </w:tr>
      <w:tr w:rsidR="00335889" w:rsidRPr="00335889" w:rsidTr="004F5FB1">
        <w:tblPrEx>
          <w:tblBorders>
            <w:insideH w:val="none" w:sz="0" w:space="0" w:color="auto"/>
          </w:tblBorders>
        </w:tblPrEx>
        <w:tc>
          <w:tcPr>
            <w:tcW w:w="9071"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4932"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bookmarkStart w:id="11" w:name="P8745"/>
            <w:bookmarkEnd w:id="11"/>
            <w:r w:rsidRPr="00335889">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от</w:t>
            </w:r>
          </w:p>
        </w:tc>
      </w:tr>
      <w:tr w:rsidR="00335889" w:rsidRPr="00335889" w:rsidTr="004F5FB1">
        <w:tblPrEx>
          <w:tblBorders>
            <w:insideH w:val="none" w:sz="0" w:space="0" w:color="auto"/>
          </w:tblBorders>
        </w:tblPrEx>
        <w:tc>
          <w:tcPr>
            <w:tcW w:w="9071"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о назначении государственной услуги</w:t>
            </w:r>
          </w:p>
        </w:tc>
      </w:tr>
      <w:tr w:rsidR="00335889" w:rsidRPr="00335889" w:rsidTr="004F5FB1">
        <w:tblPrEx>
          <w:tblBorders>
            <w:insideH w:val="none" w:sz="0" w:space="0" w:color="auto"/>
          </w:tblBorders>
        </w:tblPrEx>
        <w:tc>
          <w:tcPr>
            <w:tcW w:w="9071"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9071"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Номер дела</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Гр.</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Адрес проживания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roofErr w:type="spellStart"/>
            <w:r w:rsidRPr="00335889">
              <w:rPr>
                <w:rFonts w:ascii="Calibri" w:eastAsia="Times New Roman" w:hAnsi="Calibri" w:cs="Calibri"/>
                <w:szCs w:val="20"/>
                <w:lang w:eastAsia="ru-RU"/>
              </w:rPr>
              <w:t>Соцкатегория</w:t>
            </w:r>
            <w:proofErr w:type="spellEnd"/>
          </w:p>
        </w:tc>
      </w:tr>
      <w:tr w:rsidR="00335889" w:rsidRPr="00335889" w:rsidTr="004F5FB1">
        <w:tblPrEx>
          <w:tblBorders>
            <w:insideH w:val="none" w:sz="0" w:space="0" w:color="auto"/>
          </w:tblBorders>
        </w:tblPrEx>
        <w:tc>
          <w:tcPr>
            <w:tcW w:w="9071"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097"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097"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(указываются наименования нормативных правовых актов)</w:t>
            </w:r>
          </w:p>
        </w:tc>
      </w:tr>
      <w:tr w:rsidR="00335889" w:rsidRPr="00335889" w:rsidTr="004F5FB1">
        <w:tblPrEx>
          <w:tblBorders>
            <w:insideH w:val="none" w:sz="0" w:space="0" w:color="auto"/>
          </w:tblBorders>
        </w:tblPrEx>
        <w:tc>
          <w:tcPr>
            <w:tcW w:w="9071"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Вам установлено право на сооружение на могиле умершего (погибшего) Героя Советского </w:t>
            </w:r>
            <w:r w:rsidRPr="00335889">
              <w:rPr>
                <w:rFonts w:ascii="Calibri" w:eastAsia="Times New Roman" w:hAnsi="Calibri" w:cs="Calibri"/>
                <w:szCs w:val="20"/>
                <w:lang w:eastAsia="ru-RU"/>
              </w:rPr>
              <w:lastRenderedPageBreak/>
              <w:t>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____________________________________________ (указать фамилию, имя, отчество).</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928"/>
        <w:gridCol w:w="340"/>
        <w:gridCol w:w="3458"/>
      </w:tblGrid>
      <w:tr w:rsidR="00335889" w:rsidRPr="00335889" w:rsidTr="004F5FB1">
        <w:tc>
          <w:tcPr>
            <w:tcW w:w="3345"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должности руководителя ЦСЗН</w:t>
            </w:r>
          </w:p>
        </w:tc>
        <w:tc>
          <w:tcPr>
            <w:tcW w:w="192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5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345"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92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5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(фамилия, инициалы)</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74"/>
        <w:gridCol w:w="340"/>
        <w:gridCol w:w="3938"/>
      </w:tblGrid>
      <w:tr w:rsidR="00335889" w:rsidRPr="00335889" w:rsidTr="004F5FB1">
        <w:tc>
          <w:tcPr>
            <w:tcW w:w="9050"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внешняя сторона</w:t>
            </w:r>
          </w:p>
        </w:tc>
      </w:tr>
      <w:tr w:rsidR="00335889" w:rsidRPr="00335889" w:rsidTr="004F5FB1">
        <w:tc>
          <w:tcPr>
            <w:tcW w:w="3798" w:type="dxa"/>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Кому:</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79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w:t>
            </w:r>
          </w:p>
        </w:tc>
      </w:tr>
      <w:tr w:rsidR="00335889" w:rsidRPr="00335889" w:rsidTr="004F5FB1">
        <w:tc>
          <w:tcPr>
            <w:tcW w:w="379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Куда:</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79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(индекс, адрес)</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0"/>
        <w:gridCol w:w="8661"/>
      </w:tblGrid>
      <w:tr w:rsidR="00335889" w:rsidRPr="00335889" w:rsidTr="004F5FB1">
        <w:tc>
          <w:tcPr>
            <w:tcW w:w="9051"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Справочная информация:</w:t>
            </w:r>
          </w:p>
        </w:tc>
      </w:tr>
      <w:tr w:rsidR="00335889" w:rsidRPr="00335889" w:rsidTr="004F5FB1">
        <w:tc>
          <w:tcPr>
            <w:tcW w:w="39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w:t>
            </w:r>
          </w:p>
        </w:tc>
        <w:tc>
          <w:tcPr>
            <w:tcW w:w="8661"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39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8661"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(указываются наименования нормативных правовых актов)</w:t>
            </w:r>
          </w:p>
        </w:tc>
      </w:tr>
      <w:tr w:rsidR="00335889" w:rsidRPr="00335889" w:rsidTr="004F5FB1">
        <w:tc>
          <w:tcPr>
            <w:tcW w:w="9051"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установлено право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__________________________________________________ (указать фамилию, имя, отчество).</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Информируем, что Вам необходимо определить организацию для изготовления и установки надгробия на могиле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и представить в ЦСЗН:</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проект договора о сооружении надгробия, содержащий сведения об организации, осуществляющий сооружение надгробия (исполнитель), ЦСЗН (плательщик), заявителя (заказчик);</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эскиз надгробия, оформленный организацией с учетом положений постановления _______________________ (полное наименование);</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квитанцию по установленной </w:t>
            </w:r>
            <w:hyperlink r:id="rId20">
              <w:r w:rsidRPr="00335889">
                <w:rPr>
                  <w:rFonts w:ascii="Calibri" w:eastAsia="Times New Roman" w:hAnsi="Calibri" w:cs="Calibri"/>
                  <w:color w:val="0000FF"/>
                  <w:szCs w:val="20"/>
                  <w:lang w:eastAsia="ru-RU"/>
                </w:rPr>
                <w:t>письмом</w:t>
              </w:r>
            </w:hyperlink>
            <w:r w:rsidRPr="00335889">
              <w:rPr>
                <w:rFonts w:ascii="Calibri" w:eastAsia="Times New Roman" w:hAnsi="Calibri" w:cs="Calibri"/>
                <w:szCs w:val="20"/>
                <w:lang w:eastAsia="ru-RU"/>
              </w:rPr>
              <w:t xml:space="preserve"> Минфина РФ от 11.04.1997 N 16-00-27-15 "Об утверждении форм документов строгой отчетности" форме БО-13 (02), оформленную на имя заявителя и содержащую сведения о заказчике - заявители, дате приема заказа и другие сведения, указанные в квитанции, а также оформленную организацией с учетом положений постановления _____________ (наименование полное), и иные документы, подтверждающие произведенные расходы по сооружению надгробия;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Надгробие изготавливается и устанавливается на могиле не позднее 18 месяцев со дня смерти Героя или </w:t>
            </w:r>
            <w:proofErr w:type="gramStart"/>
            <w:r w:rsidRPr="00335889">
              <w:rPr>
                <w:rFonts w:ascii="Calibri" w:eastAsia="Times New Roman" w:hAnsi="Calibri" w:cs="Calibri"/>
                <w:szCs w:val="20"/>
                <w:lang w:eastAsia="ru-RU"/>
              </w:rPr>
              <w:t>кавалера</w:t>
            </w:r>
            <w:proofErr w:type="gramEnd"/>
            <w:r w:rsidRPr="00335889">
              <w:rPr>
                <w:rFonts w:ascii="Calibri" w:eastAsia="Times New Roman" w:hAnsi="Calibri" w:cs="Calibri"/>
                <w:szCs w:val="20"/>
                <w:lang w:eastAsia="ru-RU"/>
              </w:rPr>
              <w:t xml:space="preserve"> или со дня присвоения звания Героя Российской Федерации или Героя Труда Российской Федерации посмертно.</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Надгробие сооружается в размерах, из материала, определяются виды работ в соответствии с </w:t>
            </w:r>
            <w:hyperlink r:id="rId21">
              <w:r w:rsidRPr="00335889">
                <w:rPr>
                  <w:rFonts w:ascii="Calibri" w:eastAsia="Times New Roman" w:hAnsi="Calibri" w:cs="Calibri"/>
                  <w:color w:val="0000FF"/>
                  <w:szCs w:val="20"/>
                  <w:lang w:eastAsia="ru-RU"/>
                </w:rPr>
                <w:t>постановлением</w:t>
              </w:r>
            </w:hyperlink>
            <w:r w:rsidRPr="00335889">
              <w:rPr>
                <w:rFonts w:ascii="Calibri" w:eastAsia="Times New Roman" w:hAnsi="Calibri" w:cs="Calibri"/>
                <w:szCs w:val="20"/>
                <w:lang w:eastAsia="ru-RU"/>
              </w:rPr>
              <w:t xml:space="preserve"> Правительства РФ от 05.12.2006 N 740 "О надгробии, сооружаемом на могиле умершего (погибшего) Героя Социалистического Труда и полного кавалера ордена Трудовой </w:t>
            </w:r>
            <w:r w:rsidRPr="00335889">
              <w:rPr>
                <w:rFonts w:ascii="Calibri" w:eastAsia="Times New Roman" w:hAnsi="Calibri" w:cs="Calibri"/>
                <w:szCs w:val="20"/>
                <w:lang w:eastAsia="ru-RU"/>
              </w:rPr>
              <w:lastRenderedPageBreak/>
              <w:t xml:space="preserve">Славы за счет средств федерального бюджета" либо </w:t>
            </w:r>
            <w:hyperlink r:id="rId22">
              <w:r w:rsidRPr="00335889">
                <w:rPr>
                  <w:rFonts w:ascii="Calibri" w:eastAsia="Times New Roman" w:hAnsi="Calibri" w:cs="Calibri"/>
                  <w:color w:val="0000FF"/>
                  <w:szCs w:val="20"/>
                  <w:lang w:eastAsia="ru-RU"/>
                </w:rPr>
                <w:t>постановлением</w:t>
              </w:r>
            </w:hyperlink>
            <w:r w:rsidRPr="00335889">
              <w:rPr>
                <w:rFonts w:ascii="Calibri" w:eastAsia="Times New Roman" w:hAnsi="Calibri" w:cs="Calibri"/>
                <w:szCs w:val="20"/>
                <w:lang w:eastAsia="ru-RU"/>
              </w:rPr>
              <w:t xml:space="preserve"> Правительства РФ от 21.03.1994 N 217 "О порядке изготовления и сооружения надгробий на могилах Героев Советского Союза, Героев Российской Федерации и полных кавалеров ордена Славы".</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Дополнительные расходы, связанные с изменением образца надгробия в части, превышающей его максимальные размеры, стоимость изготовления и установки, оплачиваются семьей умершего (погибшего) или организацией - спонсором.</w:t>
            </w:r>
          </w:p>
        </w:tc>
      </w:tr>
      <w:tr w:rsidR="00335889" w:rsidRPr="00335889" w:rsidTr="004F5FB1">
        <w:tc>
          <w:tcPr>
            <w:tcW w:w="9051"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51"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________________</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t>Приложение 4</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21"/>
        <w:gridCol w:w="2834"/>
        <w:gridCol w:w="794"/>
        <w:gridCol w:w="3345"/>
      </w:tblGrid>
      <w:tr w:rsidR="00335889" w:rsidRPr="00335889" w:rsidTr="004F5FB1">
        <w:tc>
          <w:tcPr>
            <w:tcW w:w="9071"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9071" w:type="dxa"/>
            <w:gridSpan w:val="5"/>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ЦСЗН)</w:t>
            </w:r>
          </w:p>
        </w:tc>
      </w:tr>
      <w:tr w:rsidR="00335889" w:rsidRPr="00335889" w:rsidTr="004F5FB1">
        <w:tblPrEx>
          <w:tblBorders>
            <w:insideH w:val="none" w:sz="0" w:space="0" w:color="auto"/>
          </w:tblBorders>
        </w:tblPrEx>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4932"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bookmarkStart w:id="12" w:name="P8808"/>
            <w:bookmarkEnd w:id="12"/>
            <w:r w:rsidRPr="00335889">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от</w:t>
            </w:r>
          </w:p>
        </w:tc>
      </w:tr>
      <w:tr w:rsidR="00335889" w:rsidRPr="00335889" w:rsidTr="004F5FB1">
        <w:tblPrEx>
          <w:tblBorders>
            <w:insideH w:val="none" w:sz="0" w:space="0" w:color="auto"/>
          </w:tblBorders>
        </w:tblPrEx>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об отказе в назначении государственной услуги</w:t>
            </w:r>
          </w:p>
        </w:tc>
      </w:tr>
      <w:tr w:rsidR="00335889" w:rsidRPr="00335889" w:rsidTr="004F5FB1">
        <w:tblPrEx>
          <w:tblBorders>
            <w:insideH w:val="none" w:sz="0" w:space="0" w:color="auto"/>
          </w:tblBorders>
        </w:tblPrEx>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Гр.</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Адрес проживания</w:t>
            </w:r>
          </w:p>
        </w:tc>
      </w:tr>
      <w:tr w:rsidR="00335889" w:rsidRPr="00335889" w:rsidTr="004F5FB1">
        <w:tblPrEx>
          <w:tblBorders>
            <w:insideH w:val="none" w:sz="0" w:space="0" w:color="auto"/>
          </w:tblBorders>
        </w:tblPrEx>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098"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В соответствии с</w:t>
            </w:r>
          </w:p>
        </w:tc>
        <w:tc>
          <w:tcPr>
            <w:tcW w:w="6973"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2098"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6973"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(указываются наименования нормативных правовых актов)</w:t>
            </w:r>
          </w:p>
        </w:tc>
      </w:tr>
      <w:tr w:rsidR="00335889" w:rsidRPr="00335889" w:rsidTr="004F5FB1">
        <w:tblPrEx>
          <w:tblBorders>
            <w:insideH w:val="none" w:sz="0" w:space="0" w:color="auto"/>
          </w:tblBorders>
        </w:tblPrEx>
        <w:tc>
          <w:tcPr>
            <w:tcW w:w="1077"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отказать</w:t>
            </w:r>
          </w:p>
        </w:tc>
        <w:tc>
          <w:tcPr>
            <w:tcW w:w="7994" w:type="dxa"/>
            <w:gridSpan w:val="4"/>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Причина отказа:</w:t>
            </w:r>
          </w:p>
        </w:tc>
      </w:tr>
      <w:tr w:rsidR="00335889" w:rsidRPr="00335889" w:rsidTr="004F5FB1">
        <w:tblPrEx>
          <w:tblBorders>
            <w:insideH w:val="none" w:sz="0" w:space="0" w:color="auto"/>
          </w:tblBorders>
        </w:tblPrEx>
        <w:tc>
          <w:tcPr>
            <w:tcW w:w="9071"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5"/>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35889" w:rsidRPr="00335889" w:rsidTr="004F5FB1">
        <w:tc>
          <w:tcPr>
            <w:tcW w:w="3798"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798"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инициалы)</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74"/>
        <w:gridCol w:w="340"/>
        <w:gridCol w:w="3938"/>
      </w:tblGrid>
      <w:tr w:rsidR="00335889" w:rsidRPr="00335889" w:rsidTr="004F5FB1">
        <w:tc>
          <w:tcPr>
            <w:tcW w:w="9050"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внешняя сторона</w:t>
            </w:r>
          </w:p>
        </w:tc>
      </w:tr>
      <w:tr w:rsidR="00335889" w:rsidRPr="00335889" w:rsidTr="004F5FB1">
        <w:tc>
          <w:tcPr>
            <w:tcW w:w="3798" w:type="dxa"/>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Кому:</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79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w:t>
            </w:r>
          </w:p>
        </w:tc>
      </w:tr>
      <w:tr w:rsidR="00335889" w:rsidRPr="00335889" w:rsidTr="004F5FB1">
        <w:tc>
          <w:tcPr>
            <w:tcW w:w="379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Куда:</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798" w:type="dxa"/>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97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93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(индекс, адрес)</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335889" w:rsidRPr="00335889" w:rsidTr="004F5FB1">
        <w:tc>
          <w:tcPr>
            <w:tcW w:w="9051"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Справочная информация:</w:t>
            </w:r>
          </w:p>
        </w:tc>
      </w:tr>
      <w:tr w:rsidR="00335889" w:rsidRPr="00335889" w:rsidTr="004F5FB1">
        <w:tc>
          <w:tcPr>
            <w:tcW w:w="9051"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Жалоба подается: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1) при личной явке:</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2) без личной явки: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35889" w:rsidRPr="00335889" w:rsidTr="004F5FB1">
        <w:tc>
          <w:tcPr>
            <w:tcW w:w="9051"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51"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t>Приложение 5</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5889" w:rsidRPr="00335889" w:rsidTr="004F5FB1">
        <w:tc>
          <w:tcPr>
            <w:tcW w:w="9071"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Угловой штамп ЦСЗН</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4533"/>
      </w:tblGrid>
      <w:tr w:rsidR="00335889" w:rsidRPr="00335889" w:rsidTr="004F5FB1">
        <w:tc>
          <w:tcPr>
            <w:tcW w:w="4534" w:type="dxa"/>
            <w:gridSpan w:val="2"/>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4533"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4534" w:type="dxa"/>
            <w:gridSpan w:val="2"/>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(И.О.Ф. заявителя)</w:t>
            </w:r>
          </w:p>
        </w:tc>
      </w:tr>
      <w:tr w:rsidR="00335889" w:rsidRPr="00335889" w:rsidTr="004F5FB1">
        <w:tblPrEx>
          <w:tblBorders>
            <w:insideH w:val="none" w:sz="0" w:space="0" w:color="auto"/>
          </w:tblBorders>
        </w:tblPrEx>
        <w:tc>
          <w:tcPr>
            <w:tcW w:w="4534" w:type="dxa"/>
            <w:gridSpan w:val="2"/>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4534" w:type="dxa"/>
            <w:gridSpan w:val="2"/>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533"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(адрес, индекс заявителя)</w:t>
            </w:r>
          </w:p>
        </w:tc>
      </w:tr>
      <w:tr w:rsidR="00335889" w:rsidRPr="00335889" w:rsidTr="004F5FB1">
        <w:tblPrEx>
          <w:tblBorders>
            <w:insideH w:val="none" w:sz="0" w:space="0" w:color="auto"/>
          </w:tblBorders>
        </w:tblPrEx>
        <w:tc>
          <w:tcPr>
            <w:tcW w:w="9067"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9067"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bookmarkStart w:id="13" w:name="P8877"/>
            <w:bookmarkEnd w:id="13"/>
            <w:r w:rsidRPr="00335889">
              <w:rPr>
                <w:rFonts w:ascii="Calibri" w:eastAsia="Times New Roman" w:hAnsi="Calibri" w:cs="Calibri"/>
                <w:szCs w:val="20"/>
                <w:lang w:eastAsia="ru-RU"/>
              </w:rPr>
              <w:t>УВЕДОМЛЕНИЕ</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о приостановлении предоставления государственной услуги</w:t>
            </w:r>
          </w:p>
        </w:tc>
      </w:tr>
      <w:tr w:rsidR="00335889" w:rsidRPr="00335889" w:rsidTr="004F5FB1">
        <w:tblPrEx>
          <w:tblBorders>
            <w:insideH w:val="none" w:sz="0" w:space="0" w:color="auto"/>
          </w:tblBorders>
        </w:tblPrEx>
        <w:tc>
          <w:tcPr>
            <w:tcW w:w="9067"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187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Уважаемый(</w:t>
            </w:r>
            <w:proofErr w:type="spellStart"/>
            <w:r w:rsidRPr="00335889">
              <w:rPr>
                <w:rFonts w:ascii="Calibri" w:eastAsia="Times New Roman" w:hAnsi="Calibri" w:cs="Calibri"/>
                <w:szCs w:val="20"/>
                <w:lang w:eastAsia="ru-RU"/>
              </w:rPr>
              <w:t>ая</w:t>
            </w:r>
            <w:proofErr w:type="spellEnd"/>
            <w:r w:rsidRPr="00335889">
              <w:rPr>
                <w:rFonts w:ascii="Calibri" w:eastAsia="Times New Roman" w:hAnsi="Calibri" w:cs="Calibri"/>
                <w:szCs w:val="20"/>
                <w:lang w:eastAsia="ru-RU"/>
              </w:rPr>
              <w:t>)</w:t>
            </w:r>
          </w:p>
        </w:tc>
        <w:tc>
          <w:tcPr>
            <w:tcW w:w="7197" w:type="dxa"/>
            <w:gridSpan w:val="2"/>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none" w:sz="0" w:space="0" w:color="auto"/>
          </w:tblBorders>
        </w:tblPrEx>
        <w:tc>
          <w:tcPr>
            <w:tcW w:w="187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7197" w:type="dxa"/>
            <w:gridSpan w:val="2"/>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(имя, отчество)</w:t>
            </w:r>
          </w:p>
        </w:tc>
      </w:tr>
      <w:tr w:rsidR="00335889" w:rsidRPr="00335889" w:rsidTr="004F5FB1">
        <w:tblPrEx>
          <w:tblBorders>
            <w:insideH w:val="none" w:sz="0" w:space="0" w:color="auto"/>
          </w:tblBorders>
        </w:tblPrEx>
        <w:tc>
          <w:tcPr>
            <w:tcW w:w="9067"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В связи с </w:t>
            </w:r>
            <w:proofErr w:type="spellStart"/>
            <w:r w:rsidRPr="00335889">
              <w:rPr>
                <w:rFonts w:ascii="Calibri" w:eastAsia="Times New Roman" w:hAnsi="Calibri" w:cs="Calibri"/>
                <w:szCs w:val="20"/>
                <w:lang w:eastAsia="ru-RU"/>
              </w:rPr>
              <w:t>непоступлением</w:t>
            </w:r>
            <w:proofErr w:type="spellEnd"/>
            <w:r w:rsidRPr="00335889">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23">
              <w:r w:rsidRPr="00335889">
                <w:rPr>
                  <w:rFonts w:ascii="Calibri" w:eastAsia="Times New Roman" w:hAnsi="Calibri" w:cs="Calibri"/>
                  <w:color w:val="0000FF"/>
                  <w:szCs w:val="20"/>
                  <w:lang w:eastAsia="ru-RU"/>
                </w:rPr>
                <w:t>закона</w:t>
              </w:r>
            </w:hyperlink>
            <w:r w:rsidRPr="00335889">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 _____________________________________ (наименование организации) по вопросу получения документа (сведений) _____________________________________________, предоставление государственной услуги по ___________________________________</w:t>
            </w:r>
          </w:p>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государственной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приостановлено.</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поступлении ответа на названный(е) межведомственный(е) запрос(ы) уведомление ___________________ будет направлено в Ваш адрес в течение ___ рабочих дней со дня поступления соответствующего ответа.</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35889" w:rsidRPr="00335889" w:rsidTr="004F5FB1">
        <w:tc>
          <w:tcPr>
            <w:tcW w:w="3798"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798"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(фамилия, инициалы)</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335889" w:rsidRPr="00335889" w:rsidTr="004F5FB1">
        <w:tc>
          <w:tcPr>
            <w:tcW w:w="9067"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Исп.</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t>Приложение 5.1</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 xml:space="preserve">(введено </w:t>
      </w:r>
      <w:hyperlink r:id="rId24">
        <w:r w:rsidRPr="00335889">
          <w:rPr>
            <w:rFonts w:ascii="Calibri" w:eastAsia="Times New Roman" w:hAnsi="Calibri" w:cs="Calibri"/>
            <w:color w:val="0000FF"/>
            <w:szCs w:val="20"/>
            <w:lang w:eastAsia="ru-RU"/>
          </w:rPr>
          <w:t>Приказом</w:t>
        </w:r>
      </w:hyperlink>
      <w:r w:rsidRPr="00335889">
        <w:rPr>
          <w:rFonts w:ascii="Calibri" w:eastAsia="Times New Roman" w:hAnsi="Calibri" w:cs="Calibri"/>
          <w:szCs w:val="20"/>
          <w:lang w:eastAsia="ru-RU"/>
        </w:rPr>
        <w:t xml:space="preserve"> комитета по социальной защите населения</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Ленинградской области от 02.04.2026 N 04-24)</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Угловой штамп ЦСЗН</w:t>
            </w: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988" w:type="dxa"/>
            <w:gridSpan w:val="2"/>
            <w:vMerge w:val="restart"/>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988" w:type="dxa"/>
            <w:gridSpan w:val="2"/>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(И.О.Ф. заявителя)</w:t>
            </w:r>
          </w:p>
        </w:tc>
      </w:tr>
      <w:tr w:rsidR="00335889" w:rsidRPr="00335889" w:rsidTr="004F5FB1">
        <w:tc>
          <w:tcPr>
            <w:tcW w:w="4988" w:type="dxa"/>
            <w:gridSpan w:val="2"/>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988" w:type="dxa"/>
            <w:gridSpan w:val="2"/>
            <w:vMerge/>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(адрес, индекс заявителя)</w:t>
            </w: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bookmarkStart w:id="14" w:name="P8915"/>
            <w:bookmarkEnd w:id="14"/>
            <w:r w:rsidRPr="00335889">
              <w:rPr>
                <w:rFonts w:ascii="Calibri" w:eastAsia="Times New Roman" w:hAnsi="Calibri" w:cs="Calibri"/>
                <w:szCs w:val="20"/>
                <w:lang w:eastAsia="ru-RU"/>
              </w:rPr>
              <w:t>УВЕДОМЛЕНИЕ</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о приостановлении предоставления государственной услуги</w:t>
            </w: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1927"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Уважаемый(</w:t>
            </w:r>
            <w:proofErr w:type="spellStart"/>
            <w:r w:rsidRPr="00335889">
              <w:rPr>
                <w:rFonts w:ascii="Calibri" w:eastAsia="Times New Roman" w:hAnsi="Calibri" w:cs="Calibri"/>
                <w:szCs w:val="20"/>
                <w:lang w:eastAsia="ru-RU"/>
              </w:rPr>
              <w:t>ая</w:t>
            </w:r>
            <w:proofErr w:type="spellEnd"/>
            <w:r w:rsidRPr="00335889">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1927"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i/>
                <w:szCs w:val="20"/>
                <w:lang w:eastAsia="ru-RU"/>
              </w:rPr>
              <w:t>(имя, отчество)</w:t>
            </w: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В связи с наличием в заявлении и(или) документах (сведениях) неполной информации, а именно:</w:t>
            </w:r>
          </w:p>
        </w:tc>
      </w:tr>
      <w:tr w:rsidR="00335889" w:rsidRPr="00335889" w:rsidTr="004F5FB1">
        <w:tc>
          <w:tcPr>
            <w:tcW w:w="9071"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предоставление государственной услуги по</w:t>
            </w:r>
          </w:p>
        </w:tc>
      </w:tr>
      <w:tr w:rsidR="00335889" w:rsidRPr="00335889" w:rsidTr="004F5FB1">
        <w:tc>
          <w:tcPr>
            <w:tcW w:w="9071"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государственной услуги)</w:t>
            </w: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приостановлено.</w:t>
            </w:r>
          </w:p>
        </w:tc>
      </w:tr>
      <w:tr w:rsidR="00335889" w:rsidRPr="00335889" w:rsidTr="004F5FB1">
        <w:tc>
          <w:tcPr>
            <w:tcW w:w="9071"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личной явке в МФЦ;</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личной явке в ЦСЗН;</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без личной явки: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 электронной почте в ЦСЗН.</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335889" w:rsidRPr="00335889" w:rsidTr="004F5FB1">
        <w:tc>
          <w:tcPr>
            <w:tcW w:w="2948"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2948"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(подпись)</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71"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Исп.</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t>Приложение 6</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Примерная форма доверенности</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72"/>
        <w:gridCol w:w="2570"/>
        <w:gridCol w:w="1528"/>
        <w:gridCol w:w="3797"/>
      </w:tblGrid>
      <w:tr w:rsidR="00335889" w:rsidRPr="00335889" w:rsidTr="004F5FB1">
        <w:tc>
          <w:tcPr>
            <w:tcW w:w="9067"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bookmarkStart w:id="15" w:name="P8956"/>
            <w:bookmarkEnd w:id="15"/>
            <w:r w:rsidRPr="00335889">
              <w:rPr>
                <w:rFonts w:ascii="Calibri" w:eastAsia="Times New Roman" w:hAnsi="Calibri" w:cs="Calibri"/>
                <w:szCs w:val="20"/>
                <w:lang w:eastAsia="ru-RU"/>
              </w:rPr>
              <w:t>ДОВЕРЕННОСТЬ</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 получение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tc>
      </w:tr>
      <w:tr w:rsidR="00335889" w:rsidRPr="00335889" w:rsidTr="004F5FB1">
        <w:tc>
          <w:tcPr>
            <w:tcW w:w="9067"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1172"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2570"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1528"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797" w:type="dxa"/>
            <w:tcBorders>
              <w:top w:val="nil"/>
              <w:left w:val="nil"/>
              <w:bottom w:val="nil"/>
              <w:right w:val="nil"/>
            </w:tcBorders>
          </w:tcPr>
          <w:p w:rsidR="00335889" w:rsidRPr="00335889" w:rsidRDefault="00335889" w:rsidP="00335889">
            <w:pPr>
              <w:widowControl w:val="0"/>
              <w:autoSpaceDE w:val="0"/>
              <w:autoSpaceDN w:val="0"/>
              <w:spacing w:after="0" w:line="240" w:lineRule="auto"/>
              <w:jc w:val="right"/>
              <w:rPr>
                <w:rFonts w:ascii="Calibri" w:eastAsia="Times New Roman" w:hAnsi="Calibri" w:cs="Calibri"/>
                <w:szCs w:val="20"/>
                <w:lang w:eastAsia="ru-RU"/>
              </w:rPr>
            </w:pPr>
            <w:r w:rsidRPr="00335889">
              <w:rPr>
                <w:rFonts w:ascii="Calibri" w:eastAsia="Times New Roman" w:hAnsi="Calibri" w:cs="Calibri"/>
                <w:szCs w:val="20"/>
                <w:lang w:eastAsia="ru-RU"/>
              </w:rPr>
              <w:t>"___" _________ 20__ г.</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2867"/>
        <w:gridCol w:w="340"/>
        <w:gridCol w:w="1024"/>
        <w:gridCol w:w="585"/>
        <w:gridCol w:w="3457"/>
        <w:gridCol w:w="340"/>
      </w:tblGrid>
      <w:tr w:rsidR="00335889" w:rsidRPr="00335889" w:rsidTr="004F5FB1">
        <w:tc>
          <w:tcPr>
            <w:tcW w:w="45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Я,</w:t>
            </w:r>
          </w:p>
        </w:tc>
        <w:tc>
          <w:tcPr>
            <w:tcW w:w="4816" w:type="dxa"/>
            <w:gridSpan w:val="4"/>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797"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"__" ________ ____ г. рождения,</w:t>
            </w:r>
          </w:p>
        </w:tc>
      </w:tr>
      <w:tr w:rsidR="00335889" w:rsidRPr="00335889" w:rsidTr="004F5FB1">
        <w:tc>
          <w:tcPr>
            <w:tcW w:w="454"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816" w:type="dxa"/>
            <w:gridSpan w:val="4"/>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 доверителя полностью)</w:t>
            </w:r>
          </w:p>
        </w:tc>
        <w:tc>
          <w:tcPr>
            <w:tcW w:w="3797"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685" w:type="dxa"/>
            <w:gridSpan w:val="4"/>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паспорт серии _______ N _______, выдан</w:t>
            </w:r>
          </w:p>
        </w:tc>
        <w:tc>
          <w:tcPr>
            <w:tcW w:w="4382"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67" w:type="dxa"/>
            <w:gridSpan w:val="7"/>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"___" _________ ____ г., зарегистрированный(</w:t>
            </w:r>
            <w:proofErr w:type="spellStart"/>
            <w:r w:rsidRPr="00335889">
              <w:rPr>
                <w:rFonts w:ascii="Calibri" w:eastAsia="Times New Roman" w:hAnsi="Calibri" w:cs="Calibri"/>
                <w:szCs w:val="20"/>
                <w:lang w:eastAsia="ru-RU"/>
              </w:rPr>
              <w:t>ая</w:t>
            </w:r>
            <w:proofErr w:type="spellEnd"/>
            <w:r w:rsidRPr="00335889">
              <w:rPr>
                <w:rFonts w:ascii="Calibri" w:eastAsia="Times New Roman" w:hAnsi="Calibri" w:cs="Calibri"/>
                <w:szCs w:val="20"/>
                <w:lang w:eastAsia="ru-RU"/>
              </w:rPr>
              <w:t>) по адресу:</w:t>
            </w:r>
          </w:p>
        </w:tc>
      </w:tr>
      <w:tr w:rsidR="00335889" w:rsidRPr="00335889" w:rsidTr="004F5FB1">
        <w:tc>
          <w:tcPr>
            <w:tcW w:w="8727"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3321" w:type="dxa"/>
            <w:gridSpan w:val="2"/>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проживающий(</w:t>
            </w:r>
            <w:proofErr w:type="spellStart"/>
            <w:r w:rsidRPr="00335889">
              <w:rPr>
                <w:rFonts w:ascii="Calibri" w:eastAsia="Times New Roman" w:hAnsi="Calibri" w:cs="Calibri"/>
                <w:szCs w:val="20"/>
                <w:lang w:eastAsia="ru-RU"/>
              </w:rPr>
              <w:t>ая</w:t>
            </w:r>
            <w:proofErr w:type="spellEnd"/>
            <w:r w:rsidRPr="00335889">
              <w:rPr>
                <w:rFonts w:ascii="Calibri" w:eastAsia="Times New Roman" w:hAnsi="Calibri" w:cs="Calibri"/>
                <w:szCs w:val="20"/>
                <w:lang w:eastAsia="ru-RU"/>
              </w:rPr>
              <w:t>) по адресу:</w:t>
            </w:r>
          </w:p>
        </w:tc>
        <w:tc>
          <w:tcPr>
            <w:tcW w:w="5406" w:type="dxa"/>
            <w:gridSpan w:val="4"/>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9067" w:type="dxa"/>
            <w:gridSpan w:val="7"/>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настоящей доверенностью уполномочиваю социального работника</w:t>
            </w:r>
          </w:p>
        </w:tc>
      </w:tr>
      <w:tr w:rsidR="00335889" w:rsidRPr="00335889" w:rsidTr="004F5FB1">
        <w:tc>
          <w:tcPr>
            <w:tcW w:w="9067" w:type="dxa"/>
            <w:gridSpan w:val="7"/>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single" w:sz="4" w:space="0" w:color="auto"/>
          </w:tblBorders>
        </w:tblPrEx>
        <w:tc>
          <w:tcPr>
            <w:tcW w:w="9067" w:type="dxa"/>
            <w:gridSpan w:val="7"/>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67" w:type="dxa"/>
            <w:gridSpan w:val="7"/>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учреждения социального обслуживания)</w:t>
            </w:r>
          </w:p>
        </w:tc>
      </w:tr>
      <w:tr w:rsidR="00335889" w:rsidRPr="00335889" w:rsidTr="004F5FB1">
        <w:tc>
          <w:tcPr>
            <w:tcW w:w="8727"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9067" w:type="dxa"/>
            <w:gridSpan w:val="7"/>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 доверенного лица полностью)</w:t>
            </w:r>
          </w:p>
        </w:tc>
      </w:tr>
      <w:tr w:rsidR="00335889" w:rsidRPr="00335889" w:rsidTr="004F5FB1">
        <w:tc>
          <w:tcPr>
            <w:tcW w:w="9067" w:type="dxa"/>
            <w:gridSpan w:val="7"/>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"___" _________ ____ год рождения, паспорт серии _______ N _______, выдан</w:t>
            </w:r>
          </w:p>
        </w:tc>
      </w:tr>
      <w:tr w:rsidR="00335889" w:rsidRPr="00335889" w:rsidTr="004F5FB1">
        <w:tc>
          <w:tcPr>
            <w:tcW w:w="9067" w:type="dxa"/>
            <w:gridSpan w:val="7"/>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67" w:type="dxa"/>
            <w:gridSpan w:val="7"/>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"___" _________ ____ г., зарегистрированного(</w:t>
            </w:r>
            <w:proofErr w:type="spellStart"/>
            <w:r w:rsidRPr="00335889">
              <w:rPr>
                <w:rFonts w:ascii="Calibri" w:eastAsia="Times New Roman" w:hAnsi="Calibri" w:cs="Calibri"/>
                <w:szCs w:val="20"/>
                <w:lang w:eastAsia="ru-RU"/>
              </w:rPr>
              <w:t>ую</w:t>
            </w:r>
            <w:proofErr w:type="spellEnd"/>
            <w:r w:rsidRPr="00335889">
              <w:rPr>
                <w:rFonts w:ascii="Calibri" w:eastAsia="Times New Roman" w:hAnsi="Calibri" w:cs="Calibri"/>
                <w:szCs w:val="20"/>
                <w:lang w:eastAsia="ru-RU"/>
              </w:rPr>
              <w:t>) по адресу:</w:t>
            </w:r>
          </w:p>
        </w:tc>
      </w:tr>
      <w:tr w:rsidR="00335889" w:rsidRPr="00335889" w:rsidTr="004F5FB1">
        <w:tc>
          <w:tcPr>
            <w:tcW w:w="8727" w:type="dxa"/>
            <w:gridSpan w:val="6"/>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3661"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проживающего(</w:t>
            </w:r>
            <w:proofErr w:type="spellStart"/>
            <w:r w:rsidRPr="00335889">
              <w:rPr>
                <w:rFonts w:ascii="Calibri" w:eastAsia="Times New Roman" w:hAnsi="Calibri" w:cs="Calibri"/>
                <w:szCs w:val="20"/>
                <w:lang w:eastAsia="ru-RU"/>
              </w:rPr>
              <w:t>ую</w:t>
            </w:r>
            <w:proofErr w:type="spellEnd"/>
            <w:r w:rsidRPr="00335889">
              <w:rPr>
                <w:rFonts w:ascii="Calibri" w:eastAsia="Times New Roman" w:hAnsi="Calibri" w:cs="Calibri"/>
                <w:szCs w:val="20"/>
                <w:lang w:eastAsia="ru-RU"/>
              </w:rPr>
              <w:t>) по адресу:</w:t>
            </w:r>
          </w:p>
        </w:tc>
        <w:tc>
          <w:tcPr>
            <w:tcW w:w="5066" w:type="dxa"/>
            <w:gridSpan w:val="3"/>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9067" w:type="dxa"/>
            <w:gridSpan w:val="7"/>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целях получения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tc>
      </w:tr>
      <w:tr w:rsidR="00335889" w:rsidRPr="00335889" w:rsidTr="004F5FB1">
        <w:tc>
          <w:tcPr>
            <w:tcW w:w="9067" w:type="dxa"/>
            <w:gridSpan w:val="7"/>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blPrEx>
          <w:tblBorders>
            <w:insideH w:val="single" w:sz="4" w:space="0" w:color="auto"/>
          </w:tblBorders>
        </w:tblPrEx>
        <w:tc>
          <w:tcPr>
            <w:tcW w:w="9067" w:type="dxa"/>
            <w:gridSpan w:val="7"/>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67" w:type="dxa"/>
            <w:gridSpan w:val="7"/>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tc>
      </w:tr>
      <w:tr w:rsidR="00335889" w:rsidRPr="00335889" w:rsidTr="004F5FB1">
        <w:tc>
          <w:tcPr>
            <w:tcW w:w="9067" w:type="dxa"/>
            <w:gridSpan w:val="7"/>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подавать от моего имени заявление на получение указанной(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 с приложением всех необходимых документов;</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получать результат указанной(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Полномочия по настоящей доверенности не могут быть переданы другим лицам.</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Доверенность выдана сроком на _______ месяц(ев).</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9"/>
        <w:gridCol w:w="5216"/>
        <w:gridCol w:w="340"/>
        <w:gridCol w:w="1814"/>
      </w:tblGrid>
      <w:tr w:rsidR="00335889" w:rsidRPr="00335889" w:rsidTr="004F5FB1">
        <w:tc>
          <w:tcPr>
            <w:tcW w:w="1699"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Доверитель</w:t>
            </w:r>
          </w:p>
        </w:tc>
        <w:tc>
          <w:tcPr>
            <w:tcW w:w="5216"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1699"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5216"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(подпись)</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335889" w:rsidRPr="00335889" w:rsidTr="004F5FB1">
        <w:tc>
          <w:tcPr>
            <w:tcW w:w="9067"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jc w:val="right"/>
        <w:outlineLvl w:val="3"/>
        <w:rPr>
          <w:rFonts w:ascii="Calibri" w:eastAsia="Times New Roman" w:hAnsi="Calibri" w:cs="Calibri"/>
          <w:szCs w:val="20"/>
          <w:lang w:eastAsia="ru-RU"/>
        </w:rPr>
      </w:pPr>
      <w:r w:rsidRPr="00335889">
        <w:rPr>
          <w:rFonts w:ascii="Calibri" w:eastAsia="Times New Roman" w:hAnsi="Calibri" w:cs="Calibri"/>
          <w:szCs w:val="20"/>
          <w:lang w:eastAsia="ru-RU"/>
        </w:rPr>
        <w:lastRenderedPageBreak/>
        <w:t>Приложение 7</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Примерная форма доверенности</w:t>
      </w: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964"/>
        <w:gridCol w:w="1928"/>
        <w:gridCol w:w="340"/>
        <w:gridCol w:w="1186"/>
        <w:gridCol w:w="283"/>
        <w:gridCol w:w="324"/>
        <w:gridCol w:w="3357"/>
        <w:gridCol w:w="345"/>
      </w:tblGrid>
      <w:tr w:rsidR="00335889" w:rsidRPr="00335889" w:rsidTr="004F5FB1">
        <w:tc>
          <w:tcPr>
            <w:tcW w:w="9067" w:type="dxa"/>
            <w:gridSpan w:val="9"/>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bookmarkStart w:id="16" w:name="P9022"/>
            <w:bookmarkEnd w:id="16"/>
            <w:r w:rsidRPr="00335889">
              <w:rPr>
                <w:rFonts w:ascii="Calibri" w:eastAsia="Times New Roman" w:hAnsi="Calibri" w:cs="Calibri"/>
                <w:szCs w:val="20"/>
                <w:lang w:eastAsia="ru-RU"/>
              </w:rPr>
              <w:t>ДОВЕРЕННОСТЬ</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 получение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(простая письменная форма)</w:t>
            </w:r>
          </w:p>
        </w:tc>
      </w:tr>
      <w:tr w:rsidR="00335889" w:rsidRPr="00335889" w:rsidTr="004F5FB1">
        <w:tc>
          <w:tcPr>
            <w:tcW w:w="9067" w:type="dxa"/>
            <w:gridSpan w:val="9"/>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1304" w:type="dxa"/>
            <w:gridSpan w:val="2"/>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737" w:type="dxa"/>
            <w:gridSpan w:val="4"/>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026"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"___" _________ 20__ г.</w:t>
            </w:r>
          </w:p>
        </w:tc>
      </w:tr>
      <w:tr w:rsidR="00335889" w:rsidRPr="00335889" w:rsidTr="004F5FB1">
        <w:tc>
          <w:tcPr>
            <w:tcW w:w="9067" w:type="dxa"/>
            <w:gridSpan w:val="9"/>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Я,</w:t>
            </w:r>
          </w:p>
        </w:tc>
        <w:tc>
          <w:tcPr>
            <w:tcW w:w="4701" w:type="dxa"/>
            <w:gridSpan w:val="5"/>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026"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"___" ________ ____ г. рождения,</w:t>
            </w:r>
          </w:p>
        </w:tc>
      </w:tr>
      <w:tr w:rsidR="00335889" w:rsidRPr="00335889" w:rsidTr="004F5FB1">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4701" w:type="dxa"/>
            <w:gridSpan w:val="5"/>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 доверителя полностью)</w:t>
            </w:r>
          </w:p>
        </w:tc>
        <w:tc>
          <w:tcPr>
            <w:tcW w:w="4026" w:type="dxa"/>
            <w:gridSpan w:val="3"/>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4758" w:type="dxa"/>
            <w:gridSpan w:val="5"/>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паспорт серии _______ N _______, выдан</w:t>
            </w:r>
          </w:p>
        </w:tc>
        <w:tc>
          <w:tcPr>
            <w:tcW w:w="4309" w:type="dxa"/>
            <w:gridSpan w:val="4"/>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67" w:type="dxa"/>
            <w:gridSpan w:val="9"/>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"___" _________ ____ г., зарегистрированный(</w:t>
            </w:r>
            <w:proofErr w:type="spellStart"/>
            <w:r w:rsidRPr="00335889">
              <w:rPr>
                <w:rFonts w:ascii="Calibri" w:eastAsia="Times New Roman" w:hAnsi="Calibri" w:cs="Calibri"/>
                <w:szCs w:val="20"/>
                <w:lang w:eastAsia="ru-RU"/>
              </w:rPr>
              <w:t>ая</w:t>
            </w:r>
            <w:proofErr w:type="spellEnd"/>
            <w:r w:rsidRPr="00335889">
              <w:rPr>
                <w:rFonts w:ascii="Calibri" w:eastAsia="Times New Roman" w:hAnsi="Calibri" w:cs="Calibri"/>
                <w:szCs w:val="20"/>
                <w:lang w:eastAsia="ru-RU"/>
              </w:rPr>
              <w:t>) по адресу:</w:t>
            </w:r>
          </w:p>
        </w:tc>
      </w:tr>
      <w:tr w:rsidR="00335889" w:rsidRPr="00335889" w:rsidTr="004F5FB1">
        <w:tc>
          <w:tcPr>
            <w:tcW w:w="8722" w:type="dxa"/>
            <w:gridSpan w:val="8"/>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3232" w:type="dxa"/>
            <w:gridSpan w:val="3"/>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проживающий(</w:t>
            </w:r>
            <w:proofErr w:type="spellStart"/>
            <w:r w:rsidRPr="00335889">
              <w:rPr>
                <w:rFonts w:ascii="Calibri" w:eastAsia="Times New Roman" w:hAnsi="Calibri" w:cs="Calibri"/>
                <w:szCs w:val="20"/>
                <w:lang w:eastAsia="ru-RU"/>
              </w:rPr>
              <w:t>ая</w:t>
            </w:r>
            <w:proofErr w:type="spellEnd"/>
            <w:r w:rsidRPr="00335889">
              <w:rPr>
                <w:rFonts w:ascii="Calibri" w:eastAsia="Times New Roman" w:hAnsi="Calibri" w:cs="Calibri"/>
                <w:szCs w:val="20"/>
                <w:lang w:eastAsia="ru-RU"/>
              </w:rPr>
              <w:t>) по адресу:</w:t>
            </w:r>
          </w:p>
        </w:tc>
        <w:tc>
          <w:tcPr>
            <w:tcW w:w="5490" w:type="dxa"/>
            <w:gridSpan w:val="5"/>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5041" w:type="dxa"/>
            <w:gridSpan w:val="6"/>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настоящей доверенностью уполномочиваю</w:t>
            </w:r>
          </w:p>
        </w:tc>
        <w:tc>
          <w:tcPr>
            <w:tcW w:w="4026" w:type="dxa"/>
            <w:gridSpan w:val="3"/>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67" w:type="dxa"/>
            <w:gridSpan w:val="9"/>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blPrEx>
          <w:tblBorders>
            <w:insideH w:val="single" w:sz="4" w:space="0" w:color="auto"/>
          </w:tblBorders>
        </w:tblPrEx>
        <w:tc>
          <w:tcPr>
            <w:tcW w:w="9067" w:type="dxa"/>
            <w:gridSpan w:val="9"/>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67" w:type="dxa"/>
            <w:gridSpan w:val="9"/>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 доверенного лица полностью)</w:t>
            </w:r>
          </w:p>
        </w:tc>
      </w:tr>
      <w:tr w:rsidR="00335889" w:rsidRPr="00335889" w:rsidTr="004F5FB1">
        <w:tc>
          <w:tcPr>
            <w:tcW w:w="9067" w:type="dxa"/>
            <w:gridSpan w:val="9"/>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"___" _________ ____ год рождения, паспорт серии ________ N ________, выдан</w:t>
            </w:r>
          </w:p>
        </w:tc>
      </w:tr>
      <w:tr w:rsidR="00335889" w:rsidRPr="00335889" w:rsidTr="004F5FB1">
        <w:tc>
          <w:tcPr>
            <w:tcW w:w="9067" w:type="dxa"/>
            <w:gridSpan w:val="9"/>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67" w:type="dxa"/>
            <w:gridSpan w:val="9"/>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"___" _________ ____ г., зарегистрированного(</w:t>
            </w:r>
            <w:proofErr w:type="spellStart"/>
            <w:r w:rsidRPr="00335889">
              <w:rPr>
                <w:rFonts w:ascii="Calibri" w:eastAsia="Times New Roman" w:hAnsi="Calibri" w:cs="Calibri"/>
                <w:szCs w:val="20"/>
                <w:lang w:eastAsia="ru-RU"/>
              </w:rPr>
              <w:t>ую</w:t>
            </w:r>
            <w:proofErr w:type="spellEnd"/>
            <w:r w:rsidRPr="00335889">
              <w:rPr>
                <w:rFonts w:ascii="Calibri" w:eastAsia="Times New Roman" w:hAnsi="Calibri" w:cs="Calibri"/>
                <w:szCs w:val="20"/>
                <w:lang w:eastAsia="ru-RU"/>
              </w:rPr>
              <w:t>) по адресу:</w:t>
            </w:r>
          </w:p>
        </w:tc>
      </w:tr>
      <w:tr w:rsidR="00335889" w:rsidRPr="00335889" w:rsidTr="004F5FB1">
        <w:tc>
          <w:tcPr>
            <w:tcW w:w="8722" w:type="dxa"/>
            <w:gridSpan w:val="8"/>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3572" w:type="dxa"/>
            <w:gridSpan w:val="4"/>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проживающего(</w:t>
            </w:r>
            <w:proofErr w:type="spellStart"/>
            <w:r w:rsidRPr="00335889">
              <w:rPr>
                <w:rFonts w:ascii="Calibri" w:eastAsia="Times New Roman" w:hAnsi="Calibri" w:cs="Calibri"/>
                <w:szCs w:val="20"/>
                <w:lang w:eastAsia="ru-RU"/>
              </w:rPr>
              <w:t>ую</w:t>
            </w:r>
            <w:proofErr w:type="spellEnd"/>
            <w:r w:rsidRPr="00335889">
              <w:rPr>
                <w:rFonts w:ascii="Calibri" w:eastAsia="Times New Roman" w:hAnsi="Calibri" w:cs="Calibri"/>
                <w:szCs w:val="20"/>
                <w:lang w:eastAsia="ru-RU"/>
              </w:rPr>
              <w:t>) по адресу:</w:t>
            </w:r>
          </w:p>
        </w:tc>
        <w:tc>
          <w:tcPr>
            <w:tcW w:w="5150" w:type="dxa"/>
            <w:gridSpan w:val="4"/>
            <w:tcBorders>
              <w:top w:val="single" w:sz="4" w:space="0" w:color="auto"/>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c>
          <w:tcPr>
            <w:tcW w:w="345" w:type="dxa"/>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w:t>
            </w:r>
          </w:p>
        </w:tc>
      </w:tr>
      <w:tr w:rsidR="00335889" w:rsidRPr="00335889" w:rsidTr="004F5FB1">
        <w:tc>
          <w:tcPr>
            <w:tcW w:w="5365" w:type="dxa"/>
            <w:gridSpan w:val="7"/>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в целях получения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tc>
        <w:tc>
          <w:tcPr>
            <w:tcW w:w="3702" w:type="dxa"/>
            <w:gridSpan w:val="2"/>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p>
        </w:tc>
      </w:tr>
      <w:tr w:rsidR="00335889" w:rsidRPr="00335889" w:rsidTr="004F5FB1">
        <w:tc>
          <w:tcPr>
            <w:tcW w:w="9067" w:type="dxa"/>
            <w:gridSpan w:val="9"/>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9067" w:type="dxa"/>
            <w:gridSpan w:val="9"/>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(наименование государственной(</w:t>
            </w:r>
            <w:proofErr w:type="spellStart"/>
            <w:r w:rsidRPr="00335889">
              <w:rPr>
                <w:rFonts w:ascii="Calibri" w:eastAsia="Times New Roman" w:hAnsi="Calibri" w:cs="Calibri"/>
                <w:szCs w:val="20"/>
                <w:lang w:eastAsia="ru-RU"/>
              </w:rPr>
              <w:t>ых</w:t>
            </w:r>
            <w:proofErr w:type="spellEnd"/>
            <w:r w:rsidRPr="00335889">
              <w:rPr>
                <w:rFonts w:ascii="Calibri" w:eastAsia="Times New Roman" w:hAnsi="Calibri" w:cs="Calibri"/>
                <w:szCs w:val="20"/>
                <w:lang w:eastAsia="ru-RU"/>
              </w:rPr>
              <w:t>) услуг(и))</w:t>
            </w:r>
          </w:p>
        </w:tc>
      </w:tr>
      <w:tr w:rsidR="00335889" w:rsidRPr="00335889" w:rsidTr="004F5FB1">
        <w:tc>
          <w:tcPr>
            <w:tcW w:w="9067" w:type="dxa"/>
            <w:gridSpan w:val="9"/>
            <w:tcBorders>
              <w:top w:val="nil"/>
              <w:left w:val="nil"/>
              <w:bottom w:val="nil"/>
              <w:right w:val="nil"/>
            </w:tcBorders>
          </w:tcPr>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подавать от моего имени заявление на получение указанных(ой) государственных(ой) услуг(и) с приложением всех необходимых документов;</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получать результат указанных(ой) государственных(ой)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 xml:space="preserve">- расписываться за меня и совершать иные действия, связанные с получением указанных(ой) </w:t>
            </w:r>
            <w:r w:rsidRPr="00335889">
              <w:rPr>
                <w:rFonts w:ascii="Calibri" w:eastAsia="Times New Roman" w:hAnsi="Calibri" w:cs="Calibri"/>
                <w:szCs w:val="20"/>
                <w:lang w:eastAsia="ru-RU"/>
              </w:rPr>
              <w:lastRenderedPageBreak/>
              <w:t>государственных(ой) услуг(и).</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Полномочия по настоящей доверенности не могут быть переданы другим лицам.</w:t>
            </w:r>
          </w:p>
          <w:p w:rsidR="00335889" w:rsidRPr="00335889" w:rsidRDefault="00335889" w:rsidP="00335889">
            <w:pPr>
              <w:widowControl w:val="0"/>
              <w:autoSpaceDE w:val="0"/>
              <w:autoSpaceDN w:val="0"/>
              <w:spacing w:after="0" w:line="240" w:lineRule="auto"/>
              <w:jc w:val="both"/>
              <w:rPr>
                <w:rFonts w:ascii="Calibri" w:eastAsia="Times New Roman" w:hAnsi="Calibri" w:cs="Calibri"/>
                <w:szCs w:val="20"/>
                <w:lang w:eastAsia="ru-RU"/>
              </w:rPr>
            </w:pPr>
            <w:r w:rsidRPr="00335889">
              <w:rPr>
                <w:rFonts w:ascii="Calibri" w:eastAsia="Times New Roman" w:hAnsi="Calibri" w:cs="Calibri"/>
                <w:szCs w:val="20"/>
                <w:lang w:eastAsia="ru-RU"/>
              </w:rPr>
              <w:t>Доверенность выдана сроком на _______ месяц(ев).</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9"/>
        <w:gridCol w:w="5272"/>
        <w:gridCol w:w="340"/>
        <w:gridCol w:w="1757"/>
      </w:tblGrid>
      <w:tr w:rsidR="00335889" w:rsidRPr="00335889" w:rsidTr="004F5FB1">
        <w:tc>
          <w:tcPr>
            <w:tcW w:w="1699"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r w:rsidRPr="00335889">
              <w:rPr>
                <w:rFonts w:ascii="Calibri" w:eastAsia="Times New Roman" w:hAnsi="Calibri" w:cs="Calibri"/>
                <w:szCs w:val="20"/>
                <w:lang w:eastAsia="ru-RU"/>
              </w:rPr>
              <w:t>Доверитель</w:t>
            </w:r>
          </w:p>
        </w:tc>
        <w:tc>
          <w:tcPr>
            <w:tcW w:w="5272"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757" w:type="dxa"/>
            <w:tcBorders>
              <w:top w:val="nil"/>
              <w:left w:val="nil"/>
              <w:bottom w:val="single" w:sz="4" w:space="0" w:color="auto"/>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r>
      <w:tr w:rsidR="00335889" w:rsidRPr="00335889" w:rsidTr="004F5FB1">
        <w:tc>
          <w:tcPr>
            <w:tcW w:w="1699"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5272"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tc>
        <w:tc>
          <w:tcPr>
            <w:tcW w:w="1757" w:type="dxa"/>
            <w:tcBorders>
              <w:top w:val="single" w:sz="4" w:space="0" w:color="auto"/>
              <w:left w:val="nil"/>
              <w:bottom w:val="nil"/>
              <w:right w:val="nil"/>
            </w:tcBorders>
          </w:tcPr>
          <w:p w:rsidR="00335889" w:rsidRPr="00335889" w:rsidRDefault="00335889" w:rsidP="00335889">
            <w:pPr>
              <w:widowControl w:val="0"/>
              <w:autoSpaceDE w:val="0"/>
              <w:autoSpaceDN w:val="0"/>
              <w:spacing w:after="0" w:line="240" w:lineRule="auto"/>
              <w:jc w:val="center"/>
              <w:rPr>
                <w:rFonts w:ascii="Calibri" w:eastAsia="Times New Roman" w:hAnsi="Calibri" w:cs="Calibri"/>
                <w:szCs w:val="20"/>
                <w:lang w:eastAsia="ru-RU"/>
              </w:rPr>
            </w:pPr>
            <w:r w:rsidRPr="00335889">
              <w:rPr>
                <w:rFonts w:ascii="Calibri" w:eastAsia="Times New Roman" w:hAnsi="Calibri" w:cs="Calibri"/>
                <w:szCs w:val="20"/>
                <w:lang w:eastAsia="ru-RU"/>
              </w:rPr>
              <w:t>(подпись)</w:t>
            </w:r>
          </w:p>
        </w:tc>
      </w:tr>
    </w:tbl>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335889" w:rsidRPr="00335889" w:rsidRDefault="00335889" w:rsidP="00335889">
      <w:pPr>
        <w:widowControl w:val="0"/>
        <w:autoSpaceDE w:val="0"/>
        <w:autoSpaceDN w:val="0"/>
        <w:spacing w:after="0" w:line="240" w:lineRule="auto"/>
        <w:rPr>
          <w:rFonts w:ascii="Calibri" w:eastAsia="Times New Roman" w:hAnsi="Calibri" w:cs="Calibri"/>
          <w:szCs w:val="20"/>
          <w:lang w:eastAsia="ru-RU"/>
        </w:rPr>
      </w:pPr>
    </w:p>
    <w:p w:rsidR="0096592B" w:rsidRDefault="0096592B">
      <w:bookmarkStart w:id="17" w:name="_GoBack"/>
      <w:bookmarkEnd w:id="17"/>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3D"/>
    <w:rsid w:val="00335889"/>
    <w:rsid w:val="0096592B"/>
    <w:rsid w:val="00A86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159D6-881A-4316-8906-7A0801B2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35889"/>
  </w:style>
  <w:style w:type="paragraph" w:customStyle="1" w:styleId="ConsPlusTitlePage">
    <w:name w:val="ConsPlusTitlePage"/>
    <w:rsid w:val="003358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358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88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527088&amp;dst=122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163233" TargetMode="External"/><Relationship Id="rId7" Type="http://schemas.openxmlformats.org/officeDocument/2006/relationships/hyperlink" Target="https://login.consultant.ru/link/?req=doc&amp;base=SPB&amp;n=327759&amp;dst=100254"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508490&amp;dst=47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7098" TargetMode="External"/><Relationship Id="rId20" Type="http://schemas.openxmlformats.org/officeDocument/2006/relationships/hyperlink" Target="https://login.consultant.ru/link/?req=doc&amp;base=LAW&amp;n=29481"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250"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SPB&amp;n=327759&amp;dst=100257" TargetMode="External"/><Relationship Id="rId5" Type="http://schemas.openxmlformats.org/officeDocument/2006/relationships/hyperlink" Target="https://login.consultant.ru/link/?req=doc&amp;base=SPB&amp;n=327759&amp;dst=100249" TargetMode="External"/><Relationship Id="rId15" Type="http://schemas.openxmlformats.org/officeDocument/2006/relationships/hyperlink" Target="https://login.consultant.ru/link/?req=doc&amp;base=LAW&amp;n=424314&amp;dst=88" TargetMode="External"/><Relationship Id="rId23" Type="http://schemas.openxmlformats.org/officeDocument/2006/relationships/hyperlink" Target="https://login.consultant.ru/link/?req=doc&amp;base=LAW&amp;n=523235"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LAW&amp;n=499769&amp;dst=100278" TargetMode="External"/><Relationship Id="rId4" Type="http://schemas.openxmlformats.org/officeDocument/2006/relationships/hyperlink" Target="https://login.consultant.ru/link/?req=doc&amp;base=SPB&amp;n=322434&amp;dst=100005"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SPB&amp;n=327759&amp;dst=100256" TargetMode="External"/><Relationship Id="rId22" Type="http://schemas.openxmlformats.org/officeDocument/2006/relationships/hyperlink" Target="https://login.consultant.ru/link/?req=doc&amp;base=LAW&amp;n=192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8528</Words>
  <Characters>48613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2026-04-17T08:40:00Z</dcterms:created>
  <dcterms:modified xsi:type="dcterms:W3CDTF">2026-04-17T08:40:00Z</dcterms:modified>
</cp:coreProperties>
</file>