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15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5520"/>
      <w:bookmarkEnd w:id="0"/>
      <w:r w:rsidRPr="00C63B6E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ОБЕСПЕЧЕНИЮ БЕСПЛАТНОГО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ИЗГОТОВЛЕНИЯ И РЕМОНТА ЗУБНЫХ ПРОТЕЗОВ (КРОМЕ РАСХОДОВ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НА ОПЛАТУ СТОИМОСТИ ДРАГОЦЕННЫХ МЕТАЛЛОВ)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ОТДЕЛЬНЫМ КАТЕГОРИЯМ ГРАЖДАН</w:t>
      </w:r>
    </w:p>
    <w:p w:rsidR="00C63B6E" w:rsidRPr="00C63B6E" w:rsidRDefault="00C63B6E" w:rsidP="00C63B6E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3B6E" w:rsidRPr="00C63B6E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09.12.2025 </w:t>
            </w:r>
            <w:hyperlink r:id="rId4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04-121</w:t>
              </w:r>
            </w:hyperlink>
            <w:r w:rsidRPr="00C63B6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C63B6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(сокращенное наименование - обеспечение бесплатного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изготовления и ремонта зубных протезов (кроме расходов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на оплату стоимости драгоценных металлов)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5543"/>
      <w:bookmarkEnd w:id="1"/>
      <w:r w:rsidRPr="00C63B6E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услуги, являются физические лица (далее - заявители) из числа: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1) граждан Российской Федерации, имеющих место жительства или место пребывания на территории Ленинградской области, из числа: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лиц, которым присвоено звание "Ветеран труда" в соответствии с Федеральным </w:t>
      </w:r>
      <w:hyperlink r:id="rId6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от 12 января 1995 года N 5-ФЗ "О ветеранах", при достижении ими возраста 60 лет для мужчин, 55 лет для женщин либо возраста, дающего право на пенсию по старости (далее - ветераны труда);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лиц, которым присвоено звание "Ветеран военной службы" до 31 декабря 2004 года в соответствии с Федеральным </w:t>
      </w:r>
      <w:hyperlink r:id="rId7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от 12 января 1995 года N 5-ФЗ "О ветеранах", при достижении ими возраста 60 лет для мужчин, 55 лет для женщин либо возраста, дающего право на пенсию по старости (далее - ветераны военной службы);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реабилитированных лиц в соответствии с </w:t>
      </w:r>
      <w:hyperlink r:id="rId8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Российской Федерации от 18 октября 1991 года N 1761-1 "О реабилитации жертв политических репрессий" (далее - реабилитированные лица);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2) граждан Российской Федерации, имеющих место жительства или место пребывания на территории Ленинградской области, а также иностранных граждан и лиц без гражданства, имеющих место жительства на территории Ленинградской области, из числа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</w:t>
      </w:r>
      <w:r w:rsidRPr="00C63B6E">
        <w:rPr>
          <w:rFonts w:ascii="Calibri" w:eastAsia="Times New Roman" w:hAnsi="Calibri" w:cs="Calibri"/>
          <w:szCs w:val="20"/>
          <w:lang w:eastAsia="ru-RU"/>
        </w:rPr>
        <w:lastRenderedPageBreak/>
        <w:t>медалями СССР за самоотверженный труд в период Великой Отечественной войны (далее - труженики тыла);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3) лиц, являющихся получателями ежегодной денежной выплаты за счет средств федерального бюджета в соответствии с Федеральным </w:t>
      </w:r>
      <w:hyperlink r:id="rId9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от 20 июля 2012 года N 125-ФЗ "О донорстве крови и ее компонентов", имеющих место жительства или место пребывания на территории Ленинградской области (далее - почетные доноры).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5543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обеспечению бесплатного изготовления и ремонта зубных протезов (кроме расходов на оплату стоимости драгоценных металлов) отдельным категориям граждан (далее - государственная услуга).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0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211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распоряжение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об установлении права на бесплатное изготовление (ремонт) зубных протезов и о выдаче сертификата на изготовление (ремонт) зубных протезов (далее - сертификат) по форме согласно приложению 3 раздела V приложения к настоящему регламенту;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258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распоряжение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об отказе в выдаче сертификата по форме согласно приложению 4 раздела V приложения к настоящему регламенту;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317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распоряжение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 постановке на учет граждан, имеющих право на предоставление меры социальной поддержки по бесплатному изготовлению и ремонту зубных протезов, по форме согласно приложению 5 раздела V приложения к настоящему регламенту;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364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распоряжение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 подтверждении права на бесплатное изготовление (ремонт) зубных протезов и о выдаче сертификата на изготовление (ремонт) зубных протезов по форме согласно приложению 6 </w:t>
      </w:r>
      <w:r w:rsidRPr="00C63B6E">
        <w:rPr>
          <w:rFonts w:ascii="Calibri" w:eastAsia="Times New Roman" w:hAnsi="Calibri" w:cs="Calibri"/>
          <w:szCs w:val="20"/>
          <w:lang w:eastAsia="ru-RU"/>
        </w:rPr>
        <w:lastRenderedPageBreak/>
        <w:t>раздела V приложения к настоящему регламенту;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411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распоряжение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 снятии с учета граждан, имеющих право на предоставление меры социальной поддержки по бесплатному изготовлению и ремонту зубных протезов по форме согласно приложению 7 раздела V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603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5603"/>
      <w:bookmarkEnd w:id="2"/>
      <w:r w:rsidRPr="00C63B6E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lastRenderedPageBreak/>
        <w:t>Исчерпывающий перечень документов, необходимых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5821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5996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1) несоответствие заявления и представленных заявителем документов требованиям, установленным настоящим регламентом;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3) повторное обращение за получением государственной услуги в период, когда заявление для предоставления меры социальной поддержки по бесплатному зубопротезированию (получения сертификата) данному гражданину ранее было направлено в МФЦ либо посредством ПГУ ЛО или Единого портала, но уполномоченным органом не было принято одно из решений, указанных в </w:t>
      </w:r>
      <w:hyperlink r:id="rId11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абзацах втором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2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третьем пункта 2.5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или </w:t>
      </w:r>
      <w:hyperlink r:id="rId13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2.8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металлов), утвержденного постановлением Правительства Ленинградской области от 12 октября 2018 года N 379;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4) заявление подано лицом, не уполномоченным на осуществление таких действий.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469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C63B6E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C63B6E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C63B6E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C63B6E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</w:t>
      </w:r>
      <w:r w:rsidRPr="00C63B6E">
        <w:rPr>
          <w:rFonts w:ascii="Calibri" w:eastAsia="Times New Roman" w:hAnsi="Calibri" w:cs="Calibri"/>
          <w:szCs w:val="20"/>
          <w:lang w:eastAsia="ru-RU"/>
        </w:rPr>
        <w:lastRenderedPageBreak/>
        <w:t>искажений в содержании представленных документов).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6520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9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575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9.1 раздела V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4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1) несоответствие лица, обратившегося за предоставлением меры социальной поддержки по бесплатному зубопротезированию (за получением сертификата), категориям лиц и условиям, предусмотренным </w:t>
      </w:r>
      <w:hyperlink r:id="rId15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статьей 8.7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областного закона Ленинградской области от 17.11.2017 N 72-оз "Социальный кодекс Ленинградской области";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2) справка о наличии медицинских показаний к зубопротезированию выдана организацией, не относящейся к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729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абзацем девятым пункта 3.5.1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6258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950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lastRenderedPageBreak/>
        <w:t>Профилирование заявителя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5809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5821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6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7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8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9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20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21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950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при направлении заявления через МФЦ в ЦСЗН - в день поступления заявления в АИС "Соцзащита" </w:t>
      </w:r>
      <w:r w:rsidRPr="00C63B6E">
        <w:rPr>
          <w:rFonts w:ascii="Calibri" w:eastAsia="Times New Roman" w:hAnsi="Calibri" w:cs="Calibri"/>
          <w:szCs w:val="20"/>
          <w:lang w:eastAsia="ru-RU"/>
        </w:rPr>
        <w:lastRenderedPageBreak/>
        <w:t>или на следующий рабочий день (в случае направления документов в нерабочее время, в выходные, праздничные дни);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гражданина Российской Федерации;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сведения о регистрации иностранного гражданина или лица без гражданства по месту жительства;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сведения о получении (неполучении, прекращении получения) ежемесячной денежной выплаты из федерального бюджета - при отсутствии сведений в АИС "Соцзащита";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сведения о получении (неполучении, прекращении получения) ежегодной денежной выплаты из федерального бюджета;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3) в органе, осуществляющем пенсионное обеспечение (за исключением Фонда пенсионного и социального страхования):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сведения о получении (неполучении, прекращении получения) ежемесячной денежной выплаты из федерального бюджета;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сведения о получении (неполучении, прекращении получения) ежегодной денежной выплаты из федерального бюджета;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4) в Единой централизованной цифровой платформе в социальной сфере (при наличии технической возможности):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lastRenderedPageBreak/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5950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C63B6E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C63B6E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6520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9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5729"/>
      <w:bookmarkEnd w:id="3"/>
      <w:r w:rsidRPr="00C63B6E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</w:t>
      </w:r>
      <w:r w:rsidRPr="00C63B6E">
        <w:rPr>
          <w:rFonts w:ascii="Calibri" w:eastAsia="Times New Roman" w:hAnsi="Calibri" w:cs="Calibri"/>
          <w:szCs w:val="20"/>
          <w:lang w:eastAsia="ru-RU"/>
        </w:rPr>
        <w:lastRenderedPageBreak/>
        <w:t>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5950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5821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lastRenderedPageBreak/>
        <w:t>Датой получения заявителем уведомления является: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C63B6E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C63B6E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услуги по обеспечению бесплатного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изготовления и ремонта зубных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протезов (кроме расходов на оплату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стоимости драгоценных металлов)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отдельным категориям граждан</w:t>
      </w:r>
    </w:p>
    <w:p w:rsidR="00C63B6E" w:rsidRPr="00C63B6E" w:rsidRDefault="00C63B6E" w:rsidP="00C63B6E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3B6E" w:rsidRPr="00C63B6E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22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C63B6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в) ПГУ ЛО - Портал государственных и муниципальных услуг (функций) Ленинградской области;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lastRenderedPageBreak/>
        <w:t>г) ЦСЗН - Ленинградское областное государственное казенное учреждение "Центр социальной защиты населения";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Б(д) - документы представляются лицом, имеющим право без доверенности действовать от имени заявителя;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ПГУ ЛО - документы подаются посредством Портала государственных и муниципальных услуг (функций) Ленинградской области;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форме;</w:t>
      </w:r>
    </w:p>
    <w:p w:rsidR="00C63B6E" w:rsidRPr="00C63B6E" w:rsidRDefault="00C63B6E" w:rsidP="00C63B6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C63B6E">
        <w:rPr>
          <w:rFonts w:ascii="Calibri" w:eastAsia="Times New Roman" w:hAnsi="Calibri" w:cs="Calibri"/>
          <w:szCs w:val="20"/>
          <w:lang w:eastAsia="ru-RU"/>
        </w:rPr>
        <w:t>Д(</w:t>
      </w:r>
      <w:proofErr w:type="gramEnd"/>
      <w:r w:rsidRPr="00C63B6E">
        <w:rPr>
          <w:rFonts w:ascii="Calibri" w:eastAsia="Times New Roman" w:hAnsi="Calibri" w:cs="Calibri"/>
          <w:szCs w:val="20"/>
          <w:lang w:eastAsia="ru-RU"/>
        </w:rPr>
        <w:t>1) - документы представляются в одном экземпляре.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4" w:name="P5809"/>
      <w:bookmarkEnd w:id="4"/>
      <w:r w:rsidRPr="00C63B6E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3969"/>
      </w:tblGrid>
      <w:tr w:rsidR="00C63B6E" w:rsidRPr="00C63B6E" w:rsidTr="004F5FB1">
        <w:tc>
          <w:tcPr>
            <w:tcW w:w="2268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6804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C63B6E" w:rsidRPr="00C63B6E" w:rsidTr="004F5FB1">
        <w:tc>
          <w:tcPr>
            <w:tcW w:w="226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права на бесплатное изготовление (ремонт) зубных протезов и о выдаче сертификата на изготовление (ремонт) зубных протезов</w:t>
            </w:r>
          </w:p>
        </w:tc>
        <w:tc>
          <w:tcPr>
            <w:tcW w:w="3969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Получение дубликата сертификата на бумажном носителе в виде именного документа на бланке установленного образца или выписки из реестра сертификатов, содержащей данные электронного сертификата (реестровый номер) в связи с его утратой (порчей)</w:t>
            </w:r>
          </w:p>
        </w:tc>
      </w:tr>
      <w:tr w:rsidR="00C63B6E" w:rsidRPr="00C63B6E" w:rsidTr="004F5FB1">
        <w:tc>
          <w:tcPr>
            <w:tcW w:w="226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Физическое лицо</w:t>
            </w:r>
          </w:p>
        </w:tc>
        <w:tc>
          <w:tcPr>
            <w:tcW w:w="283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3969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А1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5821"/>
      <w:bookmarkEnd w:id="5"/>
      <w:r w:rsidRPr="00C63B6E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252"/>
        <w:gridCol w:w="1984"/>
        <w:gridCol w:w="907"/>
      </w:tblGrid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C63B6E" w:rsidRPr="00C63B6E" w:rsidTr="004F5FB1">
        <w:tc>
          <w:tcPr>
            <w:tcW w:w="9070" w:type="dxa"/>
            <w:gridSpan w:val="5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w:anchor="P6018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Заявление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 форме согласно приложению 1 раздела V приложения к настоящему регламенту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А1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w:anchor="P6627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Заявление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 форме согласно приложению 10 раздела V приложения к настоящему регламенту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А, А1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3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А, А1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</w:t>
            </w: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Справка о наличии медицинских показаний к зубопротезированию, выданная медицинской организацией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"стоматология", действительная в течение шести месяцев со дня выдачи.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Справка содержит полное наименование медицинской организации, фамилию, имя, отчество гражданина, дату его рождения, сведения о нуждаемости в зубопротезировании, дату выдачи, подпись и личную печать врача, штамп медицинской организации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А1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Пришедший в негодность сертификат, выданный на бумажном носителе, - в случае порчи сертификата, выданного на бумажном носителе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снятия с учета граждан, имеющих право на предоставление меры социальной поддержки по бесплатному изготовлению и ремонту зубных протезов, заявитель представляет </w:t>
            </w:r>
            <w:hyperlink w:anchor="P6726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заявление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 предоставлении государственной услуги по форме согласно приложению 11 раздела V приложения к настоящему регламенту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Б(д),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П(з),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А, А1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</w:t>
            </w: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организации, оказывающие социальные услуги, или иные организации)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Б(д), Д(1)</w:t>
            </w:r>
          </w:p>
        </w:tc>
      </w:tr>
      <w:tr w:rsidR="00C63B6E" w:rsidRPr="00C63B6E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  <w:tcBorders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А, А1</w:t>
            </w:r>
          </w:p>
        </w:tc>
        <w:tc>
          <w:tcPr>
            <w:tcW w:w="4252" w:type="dxa"/>
            <w:tcBorders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4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5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984" w:type="dxa"/>
            <w:tcBorders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  <w:tcBorders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C63B6E" w:rsidRPr="00C63B6E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</w:t>
            </w: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руководителями (их заместителями) таких организаций;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6814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12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6866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13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11 в ред. </w:t>
            </w:r>
            <w:hyperlink r:id="rId26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63B6E" w:rsidRPr="00C63B6E" w:rsidTr="004F5FB1">
        <w:tc>
          <w:tcPr>
            <w:tcW w:w="9070" w:type="dxa"/>
            <w:gridSpan w:val="5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 выдаче или продлении срока действия вида на жительство иностранному гражданину или лицу без гражданства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(неполучении, прекращении получения) ежемесячной денежной выплаты из федерального бюджета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25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(неполучении, прекращении получения) ежегодной денежной выплаты из федерального бюджета</w:t>
            </w:r>
          </w:p>
        </w:tc>
        <w:tc>
          <w:tcPr>
            <w:tcW w:w="198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5950"/>
      <w:bookmarkEnd w:id="6"/>
      <w:r w:rsidRPr="00C63B6E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C63B6E" w:rsidRPr="00C63B6E" w:rsidTr="004F5FB1">
        <w:tc>
          <w:tcPr>
            <w:tcW w:w="9070" w:type="dxa"/>
            <w:gridSpan w:val="3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заявления и представленных заявителем документов требованиям, установленным настоящим регламентом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Повторное обращение за получением государственной услуги в период, когда заявление для предоставления меры социальной поддержки по бесплатному зубопротезированию (получения сертификата) данному гражданину ранее было направлено в МФЦ либо посредством ПГУ ЛО или Единого портала, но уполномоченным органом не было принято одно из решений, указанных в </w:t>
            </w:r>
            <w:hyperlink r:id="rId27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абзацах втором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r:id="rId28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третьем пункта 2.5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или </w:t>
            </w:r>
            <w:hyperlink r:id="rId29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2.8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металлов), утвержденного постановлением Правительства Ленинградской области от 12 октября 2018 года N 379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63B6E" w:rsidRPr="00C63B6E" w:rsidTr="004F5FB1">
        <w:tc>
          <w:tcPr>
            <w:tcW w:w="9070" w:type="dxa"/>
            <w:gridSpan w:val="3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63B6E" w:rsidRPr="00C63B6E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  <w:tcBorders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63B6E" w:rsidRPr="00C63B6E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30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63B6E" w:rsidRPr="00C63B6E" w:rsidTr="004F5FB1">
        <w:tc>
          <w:tcPr>
            <w:tcW w:w="9070" w:type="dxa"/>
            <w:gridSpan w:val="3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Несоответствие лица, обратившегося за предоставлением меры социальной поддержки по бесплатному зубопротезированию (за получением сертификата), категориям лиц и условиям, предусмотренным </w:t>
            </w:r>
            <w:hyperlink r:id="rId31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8.7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областного закона Ленинградской области от 17.11.2017 N 72-оз "Социальный кодекс Ленинградской области"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о наличии медицинских показаний к зубопротезированию выдана организацией, не относящейся к медицинской организации </w:t>
            </w: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143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5729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абзацем девятым пункта 3.5.1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5996"/>
      <w:bookmarkEnd w:id="7"/>
      <w:r w:rsidRPr="00C63B6E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63B6E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9"/>
        <w:gridCol w:w="450"/>
        <w:gridCol w:w="567"/>
        <w:gridCol w:w="454"/>
        <w:gridCol w:w="780"/>
        <w:gridCol w:w="2795"/>
      </w:tblGrid>
      <w:tr w:rsidR="00C63B6E" w:rsidRPr="00C63B6E" w:rsidTr="004F5FB1">
        <w:tc>
          <w:tcPr>
            <w:tcW w:w="3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63B6E" w:rsidRPr="00C63B6E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заявителем)</w:t>
            </w:r>
          </w:p>
        </w:tc>
      </w:tr>
      <w:tr w:rsidR="00C63B6E" w:rsidRPr="00C63B6E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single" w:sz="4" w:space="0" w:color="auto"/>
          </w:tblBorders>
        </w:tblPrEx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8" w:name="P6018"/>
            <w:bookmarkEnd w:id="8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государственных(ой) услуг(и)</w:t>
            </w:r>
          </w:p>
        </w:tc>
      </w:tr>
      <w:tr w:rsidR="00C63B6E" w:rsidRPr="00C63B6E" w:rsidTr="004F5FB1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Прошу (поставить отметку "V")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28"/>
        <w:gridCol w:w="8032"/>
      </w:tblGrid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0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выдать сертификат на изготовление (ремонт) зубных протезов (далее - сертификат):</w:t>
            </w:r>
          </w:p>
        </w:tc>
      </w:tr>
      <w:tr w:rsidR="00C63B6E" w:rsidRPr="00C63B6E" w:rsidTr="004F5FB1">
        <w:tc>
          <w:tcPr>
            <w:tcW w:w="510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3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ветерану труда</w:t>
            </w:r>
          </w:p>
        </w:tc>
      </w:tr>
      <w:tr w:rsidR="00C63B6E" w:rsidRPr="00C63B6E" w:rsidTr="004F5FB1">
        <w:tc>
          <w:tcPr>
            <w:tcW w:w="510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3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ветерану военной службы</w:t>
            </w:r>
          </w:p>
        </w:tc>
      </w:tr>
      <w:tr w:rsidR="00C63B6E" w:rsidRPr="00C63B6E" w:rsidTr="004F5FB1">
        <w:tc>
          <w:tcPr>
            <w:tcW w:w="510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3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труженику тыла</w:t>
            </w:r>
          </w:p>
        </w:tc>
      </w:tr>
      <w:tr w:rsidR="00C63B6E" w:rsidRPr="00C63B6E" w:rsidTr="004F5FB1">
        <w:tc>
          <w:tcPr>
            <w:tcW w:w="510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3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реабилитированному лицу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3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почетному донору</w:t>
            </w:r>
          </w:p>
        </w:tc>
      </w:tr>
      <w:tr w:rsidR="00C63B6E" w:rsidRPr="00C63B6E" w:rsidTr="004F5FB1">
        <w:tc>
          <w:tcPr>
            <w:tcW w:w="51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0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вид сертификата:</w:t>
            </w:r>
          </w:p>
        </w:tc>
      </w:tr>
      <w:tr w:rsidR="00C63B6E" w:rsidRPr="00C63B6E" w:rsidTr="004F5FB1">
        <w:tc>
          <w:tcPr>
            <w:tcW w:w="510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3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 бумажном носителе в виде именного документа на бланке установленного образца</w:t>
            </w:r>
          </w:p>
        </w:tc>
      </w:tr>
      <w:tr w:rsidR="00C63B6E" w:rsidRPr="00C63B6E" w:rsidTr="004F5FB1">
        <w:tc>
          <w:tcPr>
            <w:tcW w:w="510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3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сертификат в виде QR-кода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2891"/>
      </w:tblGrid>
      <w:tr w:rsidR="00C63B6E" w:rsidRPr="00C63B6E" w:rsidTr="004F5FB1">
        <w:tc>
          <w:tcPr>
            <w:tcW w:w="294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12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12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612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Гражданство</w:t>
            </w:r>
          </w:p>
        </w:tc>
        <w:tc>
          <w:tcPr>
            <w:tcW w:w="612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постоянной регистрации</w:t>
            </w:r>
          </w:p>
        </w:tc>
        <w:tc>
          <w:tcPr>
            <w:tcW w:w="289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89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по месту пребывания в Ленинградской области</w:t>
            </w:r>
          </w:p>
        </w:tc>
        <w:tc>
          <w:tcPr>
            <w:tcW w:w="289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89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12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612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89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89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89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Ежемесячную денежную выплату за счет средств федерального бюджета (указать: не получаю либо получаю, с указанием наименования органа)</w:t>
            </w:r>
          </w:p>
        </w:tc>
        <w:tc>
          <w:tcPr>
            <w:tcW w:w="612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2892"/>
      </w:tblGrid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&lt;1&gt;</w:t>
            </w: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89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89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892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6250"/>
        <w:gridCol w:w="2235"/>
      </w:tblGrid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25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3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5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3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50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3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2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необходимо письменно известить ЦСЗН через МФЦ либо Единый портал не позднее чем в месячный срок со дня наступления соответствующих обстоятельств.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780"/>
        <w:gridCol w:w="2551"/>
        <w:gridCol w:w="5159"/>
      </w:tblGrid>
      <w:tr w:rsidR="00C63B6E" w:rsidRPr="00C63B6E" w:rsidTr="004F5FB1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Подтверждаю, что сведения, указанные в заявлении, достоверны</w:t>
            </w:r>
          </w:p>
        </w:tc>
      </w:tr>
      <w:tr w:rsidR="00C63B6E" w:rsidRPr="00C63B6E" w:rsidTr="004F5FB1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ЛО/Едином портале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Прошу выдать сертификат в МФЦ, расположенном по адресу &lt;*&gt;: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Ленинградская область, __________________________________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 указывается при подаче документов на получение сертификата на бумажном носителе посредством Единого портала либо при подаче документов в МФЦ, находящемся по другому адресу.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8"/>
      </w:tblGrid>
      <w:tr w:rsidR="00C63B6E" w:rsidRPr="00C63B6E" w:rsidTr="004F5FB1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&lt;1&gt;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39"/>
        <w:gridCol w:w="794"/>
        <w:gridCol w:w="989"/>
        <w:gridCol w:w="5895"/>
      </w:tblGrid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заявителя (представителя заявителя) полностью)</w:t>
            </w: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"___" ____________ _____ года рождения.</w:t>
            </w: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заявителя):</w:t>
            </w: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серия ________ номер _____________ дата выдачи "___" ____________ ____ года</w:t>
            </w:r>
          </w:p>
        </w:tc>
      </w:tr>
      <w:tr w:rsidR="00C63B6E" w:rsidRPr="00C63B6E" w:rsidTr="004F5FB1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</w:t>
            </w: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или иного документа, подтверждающего полномочия представителя заявителя)</w:t>
            </w: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33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</w:t>
            </w: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персональных данных" даю согласие __________________________________</w:t>
            </w: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адрес) (далее - оператор):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C63B6E" w:rsidRPr="00C63B6E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C63B6E" w:rsidRPr="00C63B6E" w:rsidTr="004F5FB1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фамилии, имена, отчества иных лиц)</w:t>
            </w:r>
          </w:p>
        </w:tc>
      </w:tr>
      <w:tr w:rsidR="00C63B6E" w:rsidRPr="00C63B6E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денежная компенсация),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денежной компенсации,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C63B6E" w:rsidRPr="00C63B6E" w:rsidTr="004F5FB1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"___" ________ 20__ года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571"/>
        <w:gridCol w:w="623"/>
        <w:gridCol w:w="2666"/>
      </w:tblGrid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внутренняя сторона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ЦСЗН)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6211"/>
            <w:bookmarkEnd w:id="9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установить право на бесплатное изготовление (ремонт) зубных протезов и выдать сертификат на изготовление (ремонт) зубных протезов.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C63B6E" w:rsidRPr="00C63B6E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C63B6E" w:rsidRPr="00C63B6E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571"/>
        <w:gridCol w:w="623"/>
        <w:gridCol w:w="2666"/>
      </w:tblGrid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внутренняя сторона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6258"/>
            <w:bookmarkEnd w:id="10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РАСПОРЯЖЕНИЕ 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отказать в праве на бесплатное изготовление (ремонт) зубных протезов и в выдаче сертификата на изготовление (ремонт) зубных протезов.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отказа: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C63B6E" w:rsidRPr="00C63B6E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C63B6E" w:rsidRPr="00C63B6E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814"/>
        <w:gridCol w:w="2721"/>
        <w:gridCol w:w="2324"/>
      </w:tblGrid>
      <w:tr w:rsidR="00C63B6E" w:rsidRPr="00C63B6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внутренняя сторона</w:t>
            </w:r>
          </w:p>
        </w:tc>
      </w:tr>
      <w:tr w:rsidR="00C63B6E" w:rsidRPr="00C63B6E" w:rsidTr="004F5FB1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63B6E" w:rsidRPr="00C63B6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6317"/>
            <w:bookmarkEnd w:id="11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C63B6E" w:rsidRPr="00C63B6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C63B6E" w:rsidRPr="00C63B6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63B6E" w:rsidRPr="00C63B6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поставить на учет граждан, имеющих право на предоставление меры социальной поддержки по бесплатному изготовлению и ремонту зубных протезов.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C63B6E" w:rsidRPr="00C63B6E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C63B6E" w:rsidRPr="00C63B6E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Справочная информация:</w:t>
            </w:r>
          </w:p>
        </w:tc>
      </w:tr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891"/>
        <w:gridCol w:w="1303"/>
        <w:gridCol w:w="2666"/>
      </w:tblGrid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внутренняя сторона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6364"/>
            <w:bookmarkEnd w:id="12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подтвердить право на бесплатное изготовление (ремонт) зубных протезов и выдать сертификат на изготовление (ремонт) зубных протезов.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C63B6E" w:rsidRPr="00C63B6E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C63B6E" w:rsidRPr="00C63B6E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891"/>
        <w:gridCol w:w="1303"/>
        <w:gridCol w:w="2666"/>
      </w:tblGrid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внутренняя сторона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6411"/>
            <w:bookmarkEnd w:id="13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снять с учета граждан, имеющих право на предоставление меры социальной поддержки по бесплатному изготовлению.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Причина снятия:</w:t>
            </w:r>
          </w:p>
        </w:tc>
      </w:tr>
      <w:tr w:rsidR="00C63B6E" w:rsidRPr="00C63B6E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C63B6E" w:rsidRPr="00C63B6E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C63B6E" w:rsidRPr="00C63B6E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Тел. клиентской службы филиала Ленинградского областного государственного казенного </w:t>
            </w: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учреждения "Центр социальной защиты населения" _________________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C63B6E" w:rsidRPr="00C63B6E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6469"/>
            <w:bookmarkEnd w:id="14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5950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C63B6E" w:rsidRPr="00C63B6E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C63B6E" w:rsidRPr="00C63B6E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C63B6E" w:rsidRPr="00C63B6E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6520"/>
            <w:bookmarkEnd w:id="15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4">
              <w:r w:rsidRPr="00C63B6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63B6E" w:rsidRPr="00C63B6E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C63B6E" w:rsidRPr="00C63B6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9.1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5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C63B6E" w:rsidRPr="00C63B6E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6575"/>
            <w:bookmarkEnd w:id="16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C63B6E" w:rsidRPr="00C63B6E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10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C63B6E" w:rsidRPr="00C63B6E" w:rsidTr="004F5FB1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ГБУ ЛО "МФЦ"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</w:tr>
      <w:tr w:rsidR="00C63B6E" w:rsidRPr="00C63B6E" w:rsidTr="004F5FB1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заполняется заявителем)</w:t>
            </w:r>
          </w:p>
        </w:tc>
      </w:tr>
      <w:tr w:rsidR="00C63B6E" w:rsidRPr="00C63B6E" w:rsidTr="004F5FB1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</w:tr>
      <w:tr w:rsidR="00C63B6E" w:rsidRPr="00C63B6E" w:rsidTr="004F5FB1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(фамилия, имя, отчество (при наличии) </w:t>
            </w: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заполняется представителем заявителя)</w:t>
            </w:r>
          </w:p>
        </w:tc>
      </w:tr>
      <w:tr w:rsidR="00C63B6E" w:rsidRPr="00C63B6E" w:rsidTr="004F5FB1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single" w:sz="4" w:space="0" w:color="auto"/>
          </w:tblBorders>
        </w:tblPrEx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(при наличии) заявителя)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C63B6E" w:rsidRPr="00C63B6E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6627"/>
            <w:bookmarkEnd w:id="17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</w:tr>
      <w:tr w:rsidR="00C63B6E" w:rsidRPr="00C63B6E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Прошу выдать</w:t>
            </w:r>
          </w:p>
        </w:tc>
      </w:tr>
      <w:tr w:rsidR="00C63B6E" w:rsidRPr="00C63B6E" w:rsidTr="004F5FB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3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дубликат сертификата на бумажном носителе в виде именного документа на бланке установленного образца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3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выписку из реестра сертификатов, содержащую данные электронного сертификата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767"/>
        <w:gridCol w:w="567"/>
      </w:tblGrid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 связи с (поставить отметку "V") &lt;1&gt;: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утратой сертификата по причине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объяснения обстоятельства утраты)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приведением в негодность ранее выданного сертификата по причине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объяснения обстоятельства приведения в негодность)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&lt;1&gt; Заполняется в случае необходимости выдачи дубликата сертификата на бумажном носителе.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628"/>
      </w:tblGrid>
      <w:tr w:rsidR="00C63B6E" w:rsidRPr="00C63B6E" w:rsidTr="004F5FB1">
        <w:tc>
          <w:tcPr>
            <w:tcW w:w="311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95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11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952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118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32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6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11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6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11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62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629"/>
      </w:tblGrid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заявителя: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Фамилия, имя, отчество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(при наличии)</w:t>
            </w:r>
          </w:p>
        </w:tc>
        <w:tc>
          <w:tcPr>
            <w:tcW w:w="5953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Российской Федерации &lt;2&gt;</w:t>
            </w:r>
          </w:p>
        </w:tc>
        <w:tc>
          <w:tcPr>
            <w:tcW w:w="232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629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629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629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Реквизиты документа, подтверждающего полномочия представителя заявителя</w:t>
            </w:r>
          </w:p>
        </w:tc>
        <w:tc>
          <w:tcPr>
            <w:tcW w:w="5953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5726"/>
        <w:gridCol w:w="2764"/>
      </w:tblGrid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 (поставить отметку "V"):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5726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76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76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сертификат, подлежащий замене (пришедший в негодность)</w:t>
            </w:r>
          </w:p>
        </w:tc>
        <w:tc>
          <w:tcPr>
            <w:tcW w:w="2764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8"/>
      </w:tblGrid>
      <w:tr w:rsidR="00C63B6E" w:rsidRPr="00C63B6E" w:rsidTr="004F5FB1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11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3522"/>
        <w:gridCol w:w="464"/>
        <w:gridCol w:w="733"/>
        <w:gridCol w:w="465"/>
        <w:gridCol w:w="704"/>
        <w:gridCol w:w="2454"/>
      </w:tblGrid>
      <w:tr w:rsidR="00C63B6E" w:rsidRPr="00C63B6E" w:rsidTr="004F5FB1"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63B6E" w:rsidRPr="00C63B6E" w:rsidTr="004F5FB1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заявителем)</w:t>
            </w:r>
          </w:p>
        </w:tc>
      </w:tr>
      <w:tr w:rsidR="00C63B6E" w:rsidRPr="00C63B6E" w:rsidTr="004F5FB1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8" w:name="P6726"/>
            <w:bookmarkEnd w:id="18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государственных(ой) услуг(и)</w:t>
            </w:r>
          </w:p>
        </w:tc>
      </w:tr>
      <w:tr w:rsidR="00C63B6E" w:rsidRPr="00C63B6E" w:rsidTr="004F5FB1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Прошу снять с учета граждан, имеющих право на предоставление меры социальной поддержки по бесплатному изготовлению и ремонту зубных протезов (поставить отметку "V"):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отказ от получения сертификата</w:t>
            </w: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смерть ветерана труда, труженика тыла, реабилитированного лица, почетного донора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515"/>
        <w:gridCol w:w="2551"/>
      </w:tblGrid>
      <w:tr w:rsidR="00C63B6E" w:rsidRPr="00C63B6E" w:rsidTr="004F5FB1">
        <w:tc>
          <w:tcPr>
            <w:tcW w:w="300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066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постоянной регистрации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по месту пребывания в Ленинградской области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смерти</w:t>
            </w: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смерти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3005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515"/>
        <w:gridCol w:w="2551"/>
      </w:tblGrid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&lt;2&gt;</w:t>
            </w: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551" w:type="dxa"/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2494"/>
        <w:gridCol w:w="5046"/>
      </w:tblGrid>
      <w:tr w:rsidR="00C63B6E" w:rsidRPr="00C63B6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Подтверждаю, что сведения, указанные в заявлении, достоверны</w:t>
            </w:r>
          </w:p>
        </w:tc>
      </w:tr>
      <w:tr w:rsidR="00C63B6E" w:rsidRPr="00C63B6E" w:rsidTr="004F5FB1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8499"/>
      </w:tblGrid>
      <w:tr w:rsidR="00C63B6E" w:rsidRPr="00C63B6E" w:rsidTr="004F5FB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C63B6E" w:rsidRPr="00C63B6E" w:rsidTr="004F5FB1">
        <w:tblPrEx>
          <w:tblBorders>
            <w:left w:val="single" w:sz="4" w:space="0" w:color="auto"/>
          </w:tblBorders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область, ___________________</w:t>
            </w:r>
          </w:p>
        </w:tc>
      </w:tr>
      <w:tr w:rsidR="00C63B6E" w:rsidRPr="00C63B6E" w:rsidTr="004F5FB1">
        <w:tblPrEx>
          <w:tblBorders>
            <w:left w:val="single" w:sz="4" w:space="0" w:color="auto"/>
          </w:tblBorders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ЛО/Едином портале</w:t>
            </w:r>
          </w:p>
        </w:tc>
      </w:tr>
      <w:tr w:rsidR="00C63B6E" w:rsidRPr="00C63B6E" w:rsidTr="004F5FB1">
        <w:tblPrEx>
          <w:tblBorders>
            <w:left w:val="single" w:sz="4" w:space="0" w:color="auto"/>
          </w:tblBorders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 __________________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 указывается при подаче документов посредством Единого портала либо при подаче документов в МФЦ, находящемся по другому адресу.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798"/>
        <w:gridCol w:w="340"/>
        <w:gridCol w:w="2098"/>
      </w:tblGrid>
      <w:tr w:rsidR="00C63B6E" w:rsidRPr="00C63B6E" w:rsidTr="004F5FB1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63B6E" w:rsidRPr="00C63B6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12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6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9" w:name="P6814"/>
            <w:bookmarkEnd w:id="19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C63B6E" w:rsidRPr="00C63B6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C63B6E" w:rsidRPr="00C63B6E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Приложение 13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7">
        <w:r w:rsidRPr="00C63B6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C63B6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63B6E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0" w:name="P6866"/>
            <w:bookmarkEnd w:id="20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(простая письменная форма)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C63B6E" w:rsidRPr="00C63B6E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C63B6E" w:rsidRPr="00C63B6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63B6E" w:rsidRPr="00C63B6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6E" w:rsidRPr="00C63B6E" w:rsidRDefault="00C63B6E" w:rsidP="00C6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63B6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63B6E" w:rsidRPr="00C63B6E" w:rsidRDefault="00C63B6E" w:rsidP="00C63B6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21" w:name="_GoBack"/>
      <w:bookmarkEnd w:id="21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92"/>
    <w:rsid w:val="0096592B"/>
    <w:rsid w:val="00BF4F92"/>
    <w:rsid w:val="00C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0E14C-1DBE-42F8-8525-7D6C5EB3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3B6E"/>
  </w:style>
  <w:style w:type="paragraph" w:customStyle="1" w:styleId="ConsPlusTitlePage">
    <w:name w:val="ConsPlusTitlePage"/>
    <w:rsid w:val="00C63B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63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3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6509&amp;dst=101387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SPB&amp;n=327759&amp;dst=10018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94999&amp;dst=100243" TargetMode="External"/><Relationship Id="rId34" Type="http://schemas.openxmlformats.org/officeDocument/2006/relationships/hyperlink" Target="https://login.consultant.ru/link/?req=doc&amp;base=LAW&amp;n=523235" TargetMode="External"/><Relationship Id="rId7" Type="http://schemas.openxmlformats.org/officeDocument/2006/relationships/hyperlink" Target="https://login.consultant.ru/link/?req=doc&amp;base=LAW&amp;n=527083" TargetMode="External"/><Relationship Id="rId12" Type="http://schemas.openxmlformats.org/officeDocument/2006/relationships/hyperlink" Target="https://login.consultant.ru/link/?req=doc&amp;base=SPB&amp;n=326509&amp;dst=100055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LAW&amp;n=508490&amp;dst=475" TargetMode="External"/><Relationship Id="rId33" Type="http://schemas.openxmlformats.org/officeDocument/2006/relationships/hyperlink" Target="https://login.consultant.ru/link/?req=doc&amp;base=LAW&amp;n=499769&amp;dst=100278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9" Type="http://schemas.openxmlformats.org/officeDocument/2006/relationships/hyperlink" Target="https://login.consultant.ru/link/?req=doc&amp;base=SPB&amp;n=326509&amp;dst=10138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83" TargetMode="External"/><Relationship Id="rId11" Type="http://schemas.openxmlformats.org/officeDocument/2006/relationships/hyperlink" Target="https://login.consultant.ru/link/?req=doc&amp;base=SPB&amp;n=326509&amp;dst=100054" TargetMode="External"/><Relationship Id="rId24" Type="http://schemas.openxmlformats.org/officeDocument/2006/relationships/hyperlink" Target="https://login.consultant.ru/link/?req=doc&amp;base=LAW&amp;n=527098" TargetMode="External"/><Relationship Id="rId32" Type="http://schemas.openxmlformats.org/officeDocument/2006/relationships/hyperlink" Target="https://login.consultant.ru/link/?req=doc&amp;base=LAW&amp;n=527088&amp;dst=1224" TargetMode="External"/><Relationship Id="rId37" Type="http://schemas.openxmlformats.org/officeDocument/2006/relationships/hyperlink" Target="https://login.consultant.ru/link/?req=doc&amp;base=SPB&amp;n=327759&amp;dst=100231" TargetMode="External"/><Relationship Id="rId5" Type="http://schemas.openxmlformats.org/officeDocument/2006/relationships/hyperlink" Target="https://login.consultant.ru/link/?req=doc&amp;base=SPB&amp;n=327759&amp;dst=100177" TargetMode="External"/><Relationship Id="rId15" Type="http://schemas.openxmlformats.org/officeDocument/2006/relationships/hyperlink" Target="https://login.consultant.ru/link/?req=doc&amp;base=SPB&amp;n=324986&amp;dst=100810" TargetMode="External"/><Relationship Id="rId23" Type="http://schemas.openxmlformats.org/officeDocument/2006/relationships/hyperlink" Target="https://login.consultant.ru/link/?req=doc&amp;base=LAW&amp;n=518134&amp;dst=100091" TargetMode="External"/><Relationship Id="rId28" Type="http://schemas.openxmlformats.org/officeDocument/2006/relationships/hyperlink" Target="https://login.consultant.ru/link/?req=doc&amp;base=SPB&amp;n=326509&amp;dst=100055" TargetMode="External"/><Relationship Id="rId36" Type="http://schemas.openxmlformats.org/officeDocument/2006/relationships/hyperlink" Target="https://login.consultant.ru/link/?req=doc&amp;base=SPB&amp;n=327759&amp;dst=100219" TargetMode="External"/><Relationship Id="rId10" Type="http://schemas.openxmlformats.org/officeDocument/2006/relationships/hyperlink" Target="https://login.consultant.ru/link/?req=doc&amp;base=SPB&amp;n=327759&amp;dst=100178" TargetMode="External"/><Relationship Id="rId19" Type="http://schemas.openxmlformats.org/officeDocument/2006/relationships/hyperlink" Target="https://login.consultant.ru/link/?req=doc&amp;base=LAW&amp;n=494999&amp;dst=100189" TargetMode="External"/><Relationship Id="rId31" Type="http://schemas.openxmlformats.org/officeDocument/2006/relationships/hyperlink" Target="https://login.consultant.ru/link/?req=doc&amp;base=SPB&amp;n=324986&amp;dst=100810" TargetMode="External"/><Relationship Id="rId4" Type="http://schemas.openxmlformats.org/officeDocument/2006/relationships/hyperlink" Target="https://login.consultant.ru/link/?req=doc&amp;base=SPB&amp;n=321318&amp;dst=100474" TargetMode="External"/><Relationship Id="rId9" Type="http://schemas.openxmlformats.org/officeDocument/2006/relationships/hyperlink" Target="https://login.consultant.ru/link/?req=doc&amp;base=LAW&amp;n=499488" TargetMode="External"/><Relationship Id="rId14" Type="http://schemas.openxmlformats.org/officeDocument/2006/relationships/hyperlink" Target="https://login.consultant.ru/link/?req=doc&amp;base=SPB&amp;n=327759&amp;dst=100182" TargetMode="External"/><Relationship Id="rId22" Type="http://schemas.openxmlformats.org/officeDocument/2006/relationships/hyperlink" Target="https://login.consultant.ru/link/?req=doc&amp;base=SPB&amp;n=327759&amp;dst=100188" TargetMode="External"/><Relationship Id="rId27" Type="http://schemas.openxmlformats.org/officeDocument/2006/relationships/hyperlink" Target="https://login.consultant.ru/link/?req=doc&amp;base=SPB&amp;n=326509&amp;dst=100054" TargetMode="External"/><Relationship Id="rId30" Type="http://schemas.openxmlformats.org/officeDocument/2006/relationships/hyperlink" Target="https://login.consultant.ru/link/?req=doc&amp;base=SPB&amp;n=327759&amp;dst=100198" TargetMode="External"/><Relationship Id="rId35" Type="http://schemas.openxmlformats.org/officeDocument/2006/relationships/hyperlink" Target="https://login.consultant.ru/link/?req=doc&amp;base=SPB&amp;n=327759&amp;dst=100204" TargetMode="External"/><Relationship Id="rId8" Type="http://schemas.openxmlformats.org/officeDocument/2006/relationships/hyperlink" Target="https://login.consultant.ru/link/?req=doc&amp;base=LAW&amp;n=46550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10047</Words>
  <Characters>57271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2026-04-17T08:30:00Z</dcterms:created>
  <dcterms:modified xsi:type="dcterms:W3CDTF">2026-04-17T08:30:00Z</dcterms:modified>
</cp:coreProperties>
</file>