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bookmarkStart w:id="0" w:name="_GoBack"/>
    </w:p>
    <w:p w:rsidR="003D5987" w:rsidRPr="00083B60" w:rsidRDefault="003D5987" w:rsidP="00083B60">
      <w:pPr>
        <w:autoSpaceDE w:val="0"/>
        <w:autoSpaceDN w:val="0"/>
        <w:adjustRightInd w:val="0"/>
        <w:spacing w:after="0" w:line="240" w:lineRule="auto"/>
        <w:jc w:val="center"/>
        <w:rPr>
          <w:rFonts w:ascii="Times New Roman" w:hAnsi="Times New Roman" w:cs="Times New Roman"/>
          <w:b/>
          <w:bCs/>
          <w:sz w:val="24"/>
          <w:szCs w:val="24"/>
        </w:rPr>
      </w:pPr>
      <w:r w:rsidRPr="00083B60">
        <w:rPr>
          <w:rFonts w:ascii="Times New Roman" w:hAnsi="Times New Roman" w:cs="Times New Roman"/>
          <w:b/>
          <w:bCs/>
          <w:sz w:val="24"/>
          <w:szCs w:val="24"/>
        </w:rPr>
        <w:t>АДМИНИСТРАТИВНЫЙ РЕГЛАМЕНТ</w:t>
      </w:r>
    </w:p>
    <w:p w:rsidR="003D5987" w:rsidRPr="00083B60" w:rsidRDefault="003D5987" w:rsidP="00083B60">
      <w:pPr>
        <w:autoSpaceDE w:val="0"/>
        <w:autoSpaceDN w:val="0"/>
        <w:adjustRightInd w:val="0"/>
        <w:spacing w:after="0" w:line="240" w:lineRule="auto"/>
        <w:jc w:val="center"/>
        <w:rPr>
          <w:rFonts w:ascii="Times New Roman" w:hAnsi="Times New Roman" w:cs="Times New Roman"/>
          <w:b/>
          <w:bCs/>
          <w:sz w:val="24"/>
          <w:szCs w:val="24"/>
        </w:rPr>
      </w:pPr>
      <w:r w:rsidRPr="00083B60">
        <w:rPr>
          <w:rFonts w:ascii="Times New Roman" w:hAnsi="Times New Roman" w:cs="Times New Roman"/>
          <w:b/>
          <w:bCs/>
          <w:sz w:val="24"/>
          <w:szCs w:val="24"/>
        </w:rPr>
        <w:t>ПРЕДОСТАВЛЕНИЯ НА ТЕРРИТОРИИ ЛЕНИНГРАДСКОЙ ОБЛАСТИ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
          <w:bCs/>
          <w:sz w:val="24"/>
          <w:szCs w:val="24"/>
        </w:rPr>
      </w:pPr>
      <w:r w:rsidRPr="00083B60">
        <w:rPr>
          <w:rFonts w:ascii="Times New Roman" w:hAnsi="Times New Roman" w:cs="Times New Roman"/>
          <w:b/>
          <w:bCs/>
          <w:sz w:val="24"/>
          <w:szCs w:val="24"/>
        </w:rPr>
        <w:t>ГОСУДАРСТВЕННОЙ УСЛУГИ ПО НАЗНАЧЕНИЮ ГРАЖДАНАМ, ПРОЖИВАЮЩИМ</w:t>
      </w:r>
    </w:p>
    <w:p w:rsidR="003D5987" w:rsidRPr="00083B60" w:rsidRDefault="003D5987" w:rsidP="00083B60">
      <w:pPr>
        <w:autoSpaceDE w:val="0"/>
        <w:autoSpaceDN w:val="0"/>
        <w:adjustRightInd w:val="0"/>
        <w:spacing w:after="0" w:line="240" w:lineRule="auto"/>
        <w:jc w:val="center"/>
        <w:rPr>
          <w:rFonts w:ascii="Times New Roman" w:hAnsi="Times New Roman" w:cs="Times New Roman"/>
          <w:b/>
          <w:bCs/>
          <w:sz w:val="24"/>
          <w:szCs w:val="24"/>
        </w:rPr>
      </w:pPr>
      <w:r w:rsidRPr="00083B60">
        <w:rPr>
          <w:rFonts w:ascii="Times New Roman" w:hAnsi="Times New Roman" w:cs="Times New Roman"/>
          <w:b/>
          <w:bCs/>
          <w:sz w:val="24"/>
          <w:szCs w:val="24"/>
        </w:rPr>
        <w:t>НА ТЕРРИТОРИИ ЛЕНИНГРАДСКОЙ ОБЛАСТИ, СУБСИДИИ НА ОПЛАТУ</w:t>
      </w:r>
    </w:p>
    <w:p w:rsidR="003D5987" w:rsidRPr="00083B60" w:rsidRDefault="003D5987" w:rsidP="00083B60">
      <w:pPr>
        <w:autoSpaceDE w:val="0"/>
        <w:autoSpaceDN w:val="0"/>
        <w:adjustRightInd w:val="0"/>
        <w:spacing w:after="0" w:line="240" w:lineRule="auto"/>
        <w:jc w:val="center"/>
        <w:rPr>
          <w:rFonts w:ascii="Times New Roman" w:hAnsi="Times New Roman" w:cs="Times New Roman"/>
          <w:b/>
          <w:bCs/>
          <w:sz w:val="24"/>
          <w:szCs w:val="24"/>
        </w:rPr>
      </w:pPr>
      <w:r w:rsidRPr="00083B60">
        <w:rPr>
          <w:rFonts w:ascii="Times New Roman" w:hAnsi="Times New Roman" w:cs="Times New Roman"/>
          <w:b/>
          <w:bCs/>
          <w:sz w:val="24"/>
          <w:szCs w:val="24"/>
        </w:rPr>
        <w:t>ЖИЛОГО ПОМЕЩЕНИЯ И КОММУНАЛЬНЫХ УСЛУГ</w:t>
      </w:r>
    </w:p>
    <w:p w:rsidR="003D5987" w:rsidRPr="00083B60" w:rsidRDefault="003D5987" w:rsidP="00083B60">
      <w:pPr>
        <w:autoSpaceDE w:val="0"/>
        <w:autoSpaceDN w:val="0"/>
        <w:adjustRightInd w:val="0"/>
        <w:spacing w:after="0" w:line="240" w:lineRule="auto"/>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(сокращенное наименование - назначение субсидии на оплату</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жилого помещения и коммунальных услуг)</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(далее - регламент, государственная услуга)</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I. ОБЩИЕ ПОЛОЖЕНИЯ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Предмет регулирования административного регламента</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услуги (описание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4"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Ленинградской области от 29.12.2022 N 04-89)</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1.1. Настоящий регламент устанавливает порядок и стандарт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Категории заявителей и их представителей, имеющих право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выступать от их имени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1.2. Заявителями, имеющими право обратиться за получением государственной услуги, являются физические лица (далее - заявители), имеющие место жительства на территории Ленинградской области граждане Российской Федерации, а также иностранные граждане (если это предусмотрено международными договорами Российской Федерации), у которых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5"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Представлять интересы заявителя имеют право от имени физических лиц (далее - представитель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законные представители недееспособных или не полностью дееспособных заявителей;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Порядок информирования о предоставлении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 сайте Ленинградского областного государственного казенного учреждения "Центр социальной защиты населения" (далее -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 сайте комитета по социальной защите населения Ленинградской области: http://social.lenobl.ru/;</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1.4. Информация по </w:t>
      </w:r>
      <w:proofErr w:type="spellStart"/>
      <w:r w:rsidRPr="00083B60">
        <w:rPr>
          <w:rFonts w:ascii="Times New Roman" w:hAnsi="Times New Roman" w:cs="Times New Roman"/>
          <w:bCs/>
          <w:sz w:val="24"/>
          <w:szCs w:val="24"/>
        </w:rPr>
        <w:t>вопр</w:t>
      </w:r>
      <w:r w:rsidR="00083B60" w:rsidRPr="00083B60">
        <w:rPr>
          <w:rFonts w:ascii="Times New Roman" w:hAnsi="Times New Roman" w:cs="Times New Roman"/>
          <w:bCs/>
          <w:sz w:val="24"/>
          <w:szCs w:val="24"/>
        </w:rPr>
        <w:t>Ф</w:t>
      </w:r>
      <w:r w:rsidRPr="00083B60">
        <w:rPr>
          <w:rFonts w:ascii="Times New Roman" w:hAnsi="Times New Roman" w:cs="Times New Roman"/>
          <w:bCs/>
          <w:sz w:val="24"/>
          <w:szCs w:val="24"/>
        </w:rPr>
        <w:t>осам</w:t>
      </w:r>
      <w:proofErr w:type="spellEnd"/>
      <w:r w:rsidRPr="00083B60">
        <w:rPr>
          <w:rFonts w:ascii="Times New Roman" w:hAnsi="Times New Roman" w:cs="Times New Roman"/>
          <w:bCs/>
          <w:sz w:val="24"/>
          <w:szCs w:val="24"/>
        </w:rPr>
        <w:t xml:space="preserve">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w:t>
      </w:r>
      <w:r w:rsidRPr="00083B60">
        <w:rPr>
          <w:rFonts w:ascii="Times New Roman" w:hAnsi="Times New Roman" w:cs="Times New Roman"/>
          <w:bCs/>
          <w:sz w:val="24"/>
          <w:szCs w:val="24"/>
        </w:rPr>
        <w:lastRenderedPageBreak/>
        <w:t>информацией, или способом доставки ответа, указанным в письменном обращении заявителя (представителя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II. СТАНДАРТ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Полное наименование государственной услуги, сокращенное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наименование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 Полное наименование государственной услуги: предоставление государственной услуги по назначению гражданам, имеющим место жительства на территории Ленинградской области, субсидии на оплату жилого помещения и коммунальных услуг (далее - государственная услуга).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6"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Сокращенное наименование государственной услуги: назначение субсидии на оплату жилого помещения и коммунальных услуг.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Наименование органа исполнительной власти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Ленинградской области (органа местного самоуправления),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предоставляющего государственную услугу, а также способы</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обращения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2.2. Государственную услугу предоставляет комитет по социальной защите населения Ленинградской области (далее - Комитет).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2.2.1. В предоставлении государственной услуги участвуют: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2.2.2. Заявление на получение государственной услуги с комплектом документов принимается: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при личной явке: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без личной явки: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почтовым отправлением в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электронной форме через личный кабинет заявителя на ПГУ ЛО/ЕПГУ.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посредством ПГУ ЛО/ЕПГУ -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по телефону -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посредством сайта ГБУ ЛО "МФЦ" -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Результат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а также способы получения результата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2.3. Результатом предоставления государственной услуги является: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2.3.1. Результатом предоставления </w:t>
      </w:r>
      <w:proofErr w:type="spellStart"/>
      <w:r w:rsidRPr="00083B60">
        <w:rPr>
          <w:rFonts w:ascii="Times New Roman" w:hAnsi="Times New Roman" w:cs="Times New Roman"/>
          <w:bCs/>
          <w:sz w:val="24"/>
          <w:szCs w:val="24"/>
        </w:rPr>
        <w:t>подуслуги</w:t>
      </w:r>
      <w:proofErr w:type="spellEnd"/>
      <w:r w:rsidRPr="00083B60">
        <w:rPr>
          <w:rFonts w:ascii="Times New Roman" w:hAnsi="Times New Roman" w:cs="Times New Roman"/>
          <w:bCs/>
          <w:sz w:val="24"/>
          <w:szCs w:val="24"/>
        </w:rPr>
        <w:t xml:space="preserve">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является выдача распоряжения о доплате (удержании/отсутствии переплаты) размера субсидии за предыдущий субсидируемый период по форме согласно приложениям 5 - 7 (не приводятся)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при личной явке: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без личной явки: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почтовым отправлением;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электронной форме через личный кабинет заявителя на ПГУ ЛО/ЕПГУ;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 электронную почту заявителя (представителя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Срок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2.4. Срок предоставления государственной услуги составляет 10 рабочих дней с даты регистрации заявления в ЦСЗН в соответствии с </w:t>
      </w:r>
      <w:hyperlink w:anchor="Par350" w:history="1">
        <w:r w:rsidRPr="00083B60">
          <w:rPr>
            <w:rFonts w:ascii="Times New Roman" w:hAnsi="Times New Roman" w:cs="Times New Roman"/>
            <w:bCs/>
            <w:sz w:val="24"/>
            <w:szCs w:val="24"/>
          </w:rPr>
          <w:t>пунктом 2.13</w:t>
        </w:r>
      </w:hyperlink>
      <w:r w:rsidRPr="00083B60">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2.4.1. Срок предоставления </w:t>
      </w:r>
      <w:proofErr w:type="spellStart"/>
      <w:r w:rsidRPr="00083B60">
        <w:rPr>
          <w:rFonts w:ascii="Times New Roman" w:hAnsi="Times New Roman" w:cs="Times New Roman"/>
          <w:bCs/>
          <w:sz w:val="24"/>
          <w:szCs w:val="24"/>
        </w:rPr>
        <w:t>подуслуги</w:t>
      </w:r>
      <w:proofErr w:type="spellEnd"/>
      <w:r w:rsidRPr="00083B60">
        <w:rPr>
          <w:rFonts w:ascii="Times New Roman" w:hAnsi="Times New Roman" w:cs="Times New Roman"/>
          <w:bCs/>
          <w:sz w:val="24"/>
          <w:szCs w:val="24"/>
        </w:rPr>
        <w:t xml:space="preserve">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на основании заявления получателя государственной услуги составляет 7 рабочих дней со дня регистрации заявления о фактических расходах на оплату жилого помещения и коммунальных услуг за предыдущий субсидируемый период в ЦСЗН в соответствии с </w:t>
      </w:r>
      <w:hyperlink w:anchor="Par350" w:history="1">
        <w:r w:rsidRPr="00083B60">
          <w:rPr>
            <w:rFonts w:ascii="Times New Roman" w:hAnsi="Times New Roman" w:cs="Times New Roman"/>
            <w:bCs/>
            <w:sz w:val="24"/>
            <w:szCs w:val="24"/>
          </w:rPr>
          <w:t>пунктом 2.13</w:t>
        </w:r>
      </w:hyperlink>
      <w:r w:rsidRPr="00083B60">
        <w:rPr>
          <w:rFonts w:ascii="Times New Roman" w:hAnsi="Times New Roman" w:cs="Times New Roman"/>
          <w:bCs/>
          <w:sz w:val="24"/>
          <w:szCs w:val="24"/>
        </w:rPr>
        <w:t xml:space="preserve"> настоящего регламента и полного комплекта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Правовые основания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2.5. Правовые основания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lastRenderedPageBreak/>
        <w:t>Исчерпывающий перечень документов, необходимых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 соответствии с законодательными или иными нормативными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правовыми актами для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подлежащих представлению заявителем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8"/>
      <w:bookmarkEnd w:id="1"/>
      <w:r w:rsidRPr="00083B60">
        <w:rPr>
          <w:rFonts w:ascii="Times New Roman" w:hAnsi="Times New Roman" w:cs="Times New Roman"/>
          <w:bCs/>
          <w:sz w:val="24"/>
          <w:szCs w:val="24"/>
        </w:rPr>
        <w:t>2.6. Исчерпывающий перечень документов, необходимых для предоставления государственной услуги, подлежащих представлению заявителем, а также сведений, подлежащих указанию в заявлении: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7"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w:t>
      </w:r>
      <w:hyperlink w:anchor="Par630" w:history="1">
        <w:r w:rsidRPr="00083B60">
          <w:rPr>
            <w:rFonts w:ascii="Times New Roman" w:hAnsi="Times New Roman" w:cs="Times New Roman"/>
            <w:bCs/>
            <w:sz w:val="24"/>
            <w:szCs w:val="24"/>
          </w:rPr>
          <w:t>заявление</w:t>
        </w:r>
      </w:hyperlink>
      <w:r w:rsidRPr="00083B60">
        <w:rPr>
          <w:rFonts w:ascii="Times New Roman" w:hAnsi="Times New Roman" w:cs="Times New Roman"/>
          <w:bCs/>
          <w:sz w:val="24"/>
          <w:szCs w:val="24"/>
        </w:rPr>
        <w:t xml:space="preserve"> о предоставлении государственной услуги по форме согласно приложению 1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согласие на обработку персональных данных по форме согласно приложению 2 (не приводится)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8"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4) документ, удостоверяющий личность/гражданство иностранного гражданина, если это предусмотрено международными договорами Российской Федерации. (В настоящее время к заключенным Российской Федерацией международным договорам, допускающим предоставление иностранным гражданам субсидий на оплату жилого помещения и коммунальных услуг, относятся: </w:t>
      </w:r>
      <w:hyperlink r:id="rId9" w:history="1">
        <w:r w:rsidRPr="00083B60">
          <w:rPr>
            <w:rFonts w:ascii="Times New Roman" w:hAnsi="Times New Roman" w:cs="Times New Roman"/>
            <w:bCs/>
            <w:sz w:val="24"/>
            <w:szCs w:val="24"/>
          </w:rPr>
          <w:t>Договор</w:t>
        </w:r>
      </w:hyperlink>
      <w:r w:rsidRPr="00083B60">
        <w:rPr>
          <w:rFonts w:ascii="Times New Roman" w:hAnsi="Times New Roman" w:cs="Times New Roman"/>
          <w:bCs/>
          <w:sz w:val="24"/>
          <w:szCs w:val="24"/>
        </w:rPr>
        <w:t xml:space="preserve"> между Российской Федерацией и Республикой Беларусь о создании Союзного государства (Москва, 8 декабря 1999 г.), </w:t>
      </w:r>
      <w:hyperlink r:id="rId10" w:history="1">
        <w:r w:rsidRPr="00083B60">
          <w:rPr>
            <w:rFonts w:ascii="Times New Roman" w:hAnsi="Times New Roman" w:cs="Times New Roman"/>
            <w:bCs/>
            <w:sz w:val="24"/>
            <w:szCs w:val="24"/>
          </w:rPr>
          <w:t>Договор</w:t>
        </w:r>
      </w:hyperlink>
      <w:r w:rsidRPr="00083B60">
        <w:rPr>
          <w:rFonts w:ascii="Times New Roman" w:hAnsi="Times New Roman" w:cs="Times New Roman"/>
          <w:bCs/>
          <w:sz w:val="24"/>
          <w:szCs w:val="24"/>
        </w:rP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(Бишкек, 13 октября 1995 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 документы (сведения), подтверждающие правовые основания владения и пользования заявителем жилым помещением, в котором он зарегистрирован по месту постоянного жительства: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11"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если заявитель является нанимателем жилого помещения по договору найма в частном жилищном фонде - договор найма жилого помещения;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если заявитель является членом жилищного, жилищно-строительного кооператива или иного специализированного потребительского кооператива - сведения о членстве заявителя в жилищном или жилищно-строительном кооперативе;</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12"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если заявитель, проходящий военную службу по контракту,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 - договор найма (поднайма) в частном жилищном фонде и справку из воинской части об отсутствии возможности предоставления служебного жилого помещения;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решение суда, вступившее в законную силу;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6)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(При реализации технической возможности в рамках межведомственного </w:t>
      </w:r>
      <w:r w:rsidRPr="00083B60">
        <w:rPr>
          <w:rFonts w:ascii="Times New Roman" w:hAnsi="Times New Roman" w:cs="Times New Roman"/>
          <w:bCs/>
          <w:sz w:val="24"/>
          <w:szCs w:val="24"/>
        </w:rPr>
        <w:lastRenderedPageBreak/>
        <w:t>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13"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справки о платежах за жилое помещение и коммунальные услуги, выданные организациями, предоставляющими жилищно-коммунальные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платежные документы (счета-квитанции, расчетные книжки, счета, квитанции);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6 в ред. </w:t>
      </w:r>
      <w:hyperlink r:id="rId14"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25.12.2020 N 43)</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7)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и не являющихся сособственниками данного жилого помещения, то заявитель обязан представить документы, содержащие сведения о размере вносимой ими платы за содержание жилого помещения и коммунальные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договор найма жилого помещения;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договор поднайма жилого помещения;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соглашение между собственником жилого помещения и бывшим членом его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8)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то заявитель обязан представить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и о размере вносимой ими платы за коммунальные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общий платежный документ (счет-квитанция, расчетная книжка, счет, квитанция), если оплата жилого помещения и коммунальных услуг осуществляется сособственниками на основании одного платежного документа;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платежные документы на внесение платы за жилое помещение и коммунальные услуги заявителем в зависимости от размера его доли в праве собственности (в случае внесения заявителем и сособственниками платы за жилое помещение (взносов) и коммунальные услуги на основании отдельных платежных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9) 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9 в ред. </w:t>
      </w:r>
      <w:hyperlink r:id="rId15"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10) документы, удостоверяющие личность и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w:t>
      </w:r>
      <w:r w:rsidRPr="00083B60">
        <w:rPr>
          <w:rFonts w:ascii="Times New Roman" w:hAnsi="Times New Roman" w:cs="Times New Roman"/>
          <w:bCs/>
          <w:sz w:val="24"/>
          <w:szCs w:val="24"/>
        </w:rPr>
        <w:lastRenderedPageBreak/>
        <w:t>предусмотрено предоставление субсидий - паспорт гражданина иностранного государства, с которым Российской Федерацией заключен соответствующий международный договор;</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11) члены семей нанимателей жилого помещения по договору найма в частном жилом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если они продолжают постоянно проживать в ранее занимаемых совместно с указанными гражданами жилых помещениях -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12) документы, подтверждающие состав семьи (при наличии):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подтверждающие совместное проживание членов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соглашение либо решение суда о том, с кем из родителей проживают дети;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13) сведения о доходах заявителя и членов его семьи за шесть календарных месяцев, полученных: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 трудовой, предпринимательской и иной деятельности,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 месту обучения (стипендия, компенсационные выплаты в период нахождения обучающегося в академическом отпуске по медицинским показаниям),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 имущества, принадлежащего на праве собственности заявителю и/или членам его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сдача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реализация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 сдачи охотниками-любителями добытых ими пушнины, мехового или кожевенного сырья либо мяса диких животных,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от возмездного оказания услуг и выполнения подрядных работ,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доходах по акциям и доходов от участия в управлении собственностью организации,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размере получаемых алиментов,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размере получаемых процентов по банковским вкладам,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размере наследуемых и подаренных денежных средств,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размере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13 в ред. </w:t>
      </w:r>
      <w:hyperlink r:id="rId16"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14) сведения, подтверждающие отсутствие у граждан доходов от трудовой, предпринимательской и иной деятельности: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для граждан, имеющих статус безработных, - сведения, подтверждающие отсутствие выплаты всех видов пособий по безработице и других выплат безработным,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для граждан до 23 лет, обучающихся в образовательных учреждениях начального, среднего и высшего профессионального образования по очной форме обучения, - сведения об отсутствии стипендии,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для осужденных к аресту или лишению свободы - сведения о том, где осужденный отбывает наказание, и сведения об отсутствии у него доходов,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подтверждающие принадлежность граждан к категориям лиц с отсутствием или ограничением возможности трудоустройства, к которым относятся: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лица, содержащиеся под стражей на период предварительного следствия и судебного разбирательства;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лица, находящиеся на длительном стационарном лечении (на период такого лечения);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лица, находящиеся в розыске, на период до признания их в установленном порядке безвестно отсутствующими или объявления умершими;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беременные женщины со сроком беременности не менее 28 недель;</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многодетные матери (отцы), воспитывающие трех и более несовершеннолетних детей.</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14 в ред. </w:t>
      </w:r>
      <w:hyperlink r:id="rId17"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91"/>
      <w:bookmarkEnd w:id="2"/>
      <w:r w:rsidRPr="00083B60">
        <w:rPr>
          <w:rFonts w:ascii="Times New Roman" w:hAnsi="Times New Roman" w:cs="Times New Roman"/>
          <w:bCs/>
          <w:sz w:val="24"/>
          <w:szCs w:val="24"/>
        </w:rPr>
        <w:t xml:space="preserve">2.6.1. Исчерпывающий перечень документов, необходимых для предоставления </w:t>
      </w:r>
      <w:proofErr w:type="spellStart"/>
      <w:r w:rsidRPr="00083B60">
        <w:rPr>
          <w:rFonts w:ascii="Times New Roman" w:hAnsi="Times New Roman" w:cs="Times New Roman"/>
          <w:bCs/>
          <w:sz w:val="24"/>
          <w:szCs w:val="24"/>
        </w:rPr>
        <w:t>подуслуги</w:t>
      </w:r>
      <w:proofErr w:type="spellEnd"/>
      <w:r w:rsidRPr="00083B60">
        <w:rPr>
          <w:rFonts w:ascii="Times New Roman" w:hAnsi="Times New Roman" w:cs="Times New Roman"/>
          <w:bCs/>
          <w:sz w:val="24"/>
          <w:szCs w:val="24"/>
        </w:rPr>
        <w:t xml:space="preserve">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подлежащих представлению заявителем: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заявление о предоставлении государственной услуги по форме согласно приложению 1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паспорт либо и иной документ, удостоверяющий личность в соответствии с законодательством Российской Федерации, либо документ, удостоверяющий личность/гражданство иностранного гражданина (если это предусмотрено международными договорами Российской Федерации);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документы, подтверждающие фактические расходы на оплату жилого помещения и коммунальных услуг, понесенные ежемесячно в течение срока получения последней.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3 в ред. </w:t>
      </w:r>
      <w:hyperlink r:id="rId18"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2.6.2. Заявитель дополнительно к документам, перечисленным в </w:t>
      </w:r>
      <w:hyperlink w:anchor="Par128" w:history="1">
        <w:r w:rsidRPr="00083B60">
          <w:rPr>
            <w:rFonts w:ascii="Times New Roman" w:hAnsi="Times New Roman" w:cs="Times New Roman"/>
            <w:bCs/>
            <w:sz w:val="24"/>
            <w:szCs w:val="24"/>
          </w:rPr>
          <w:t>пунктах 2.6</w:t>
        </w:r>
      </w:hyperlink>
      <w:r w:rsidRPr="00083B60">
        <w:rPr>
          <w:rFonts w:ascii="Times New Roman" w:hAnsi="Times New Roman" w:cs="Times New Roman"/>
          <w:bCs/>
          <w:sz w:val="24"/>
          <w:szCs w:val="24"/>
        </w:rPr>
        <w:t xml:space="preserve"> и </w:t>
      </w:r>
      <w:hyperlink w:anchor="Par191" w:history="1">
        <w:r w:rsidRPr="00083B60">
          <w:rPr>
            <w:rFonts w:ascii="Times New Roman" w:hAnsi="Times New Roman" w:cs="Times New Roman"/>
            <w:bCs/>
            <w:sz w:val="24"/>
            <w:szCs w:val="24"/>
          </w:rPr>
          <w:t>2.6.1</w:t>
        </w:r>
      </w:hyperlink>
      <w:r w:rsidRPr="00083B60">
        <w:rPr>
          <w:rFonts w:ascii="Times New Roman" w:hAnsi="Times New Roman" w:cs="Times New Roman"/>
          <w:bCs/>
          <w:sz w:val="24"/>
          <w:szCs w:val="24"/>
        </w:rPr>
        <w:t xml:space="preserve"> настоящего регламента, представляет: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w:t>
      </w:r>
      <w:r w:rsidRPr="00083B60">
        <w:rPr>
          <w:rFonts w:ascii="Times New Roman" w:hAnsi="Times New Roman" w:cs="Times New Roman"/>
          <w:bCs/>
          <w:sz w:val="24"/>
          <w:szCs w:val="24"/>
        </w:rPr>
        <w:lastRenderedPageBreak/>
        <w:t>актов гражданского состояния: свидетельства (справки, извещения) о перемене имени, заключении (расторжении) брака, рождении;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(членов семьи) на территории Ленинградской области;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3 в ред. </w:t>
      </w:r>
      <w:hyperlink r:id="rId19"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201"/>
      <w:bookmarkEnd w:id="3"/>
      <w:r w:rsidRPr="00083B60">
        <w:rPr>
          <w:rFonts w:ascii="Times New Roman" w:hAnsi="Times New Roman" w:cs="Times New Roman"/>
          <w:bCs/>
          <w:sz w:val="24"/>
          <w:szCs w:val="24"/>
        </w:rPr>
        <w:t>2.6.3. Представитель заявителя из числа: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20"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15.02.2023 N 04-10)</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б) доверенность, удостоверенную в соответствии с </w:t>
      </w:r>
      <w:hyperlink r:id="rId21" w:history="1">
        <w:r w:rsidRPr="00083B60">
          <w:rPr>
            <w:rFonts w:ascii="Times New Roman" w:hAnsi="Times New Roman" w:cs="Times New Roman"/>
            <w:bCs/>
            <w:sz w:val="24"/>
            <w:szCs w:val="24"/>
          </w:rPr>
          <w:t>пунктом 2 статьи 185.1</w:t>
        </w:r>
      </w:hyperlink>
      <w:r w:rsidRPr="00083B60">
        <w:rPr>
          <w:rFonts w:ascii="Times New Roman" w:hAnsi="Times New Roman" w:cs="Times New Roman"/>
          <w:bCs/>
          <w:sz w:val="24"/>
          <w:szCs w:val="24"/>
        </w:rPr>
        <w:t xml:space="preserve"> Гражданского кодекса Российской Федерации и являющуюся приравненной к нотариальной: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 xml:space="preserve">в) доверенность в простой письменной форме согласно приложениям 10 (не приводится) и </w:t>
      </w:r>
      <w:hyperlink w:anchor="Par1070" w:history="1">
        <w:r w:rsidRPr="00083B60">
          <w:rPr>
            <w:rFonts w:ascii="Times New Roman" w:hAnsi="Times New Roman" w:cs="Times New Roman"/>
            <w:bCs/>
            <w:sz w:val="24"/>
            <w:szCs w:val="24"/>
          </w:rPr>
          <w:t>11</w:t>
        </w:r>
      </w:hyperlink>
      <w:r w:rsidRPr="00083B60">
        <w:rPr>
          <w:rFonts w:ascii="Times New Roman" w:hAnsi="Times New Roman" w:cs="Times New Roman"/>
          <w:bCs/>
          <w:sz w:val="24"/>
          <w:szCs w:val="24"/>
        </w:rPr>
        <w:t xml:space="preserve"> к настоящему регламенту.</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"в" в ред. </w:t>
      </w:r>
      <w:hyperlink r:id="rId22"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30.06.2020 N 24)</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213"/>
      <w:bookmarkEnd w:id="4"/>
      <w:r w:rsidRPr="00083B60">
        <w:rPr>
          <w:rFonts w:ascii="Times New Roman" w:hAnsi="Times New Roman" w:cs="Times New Roman"/>
          <w:bCs/>
          <w:sz w:val="24"/>
          <w:szCs w:val="24"/>
        </w:rP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Заполненное заявление должно отвечать следующим требованиям: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написано на бланке по форме согласно приложению 1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указанные в заявлении, не должны расходиться или противоречить прилагаемым к заявлению документам.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тексты документов написаны разборчиво, записи и печати в них хорошо читаемы;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фамилия, имя и отчество заявителя написаны полностью;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правопреемника или иного лица, имеющего соответствующие полномочия;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не имеют серьезных повреждений, наличие которых допускает многозначность истолкования их содержания.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w:t>
      </w:r>
      <w:r w:rsidRPr="00083B60">
        <w:rPr>
          <w:rFonts w:ascii="Times New Roman" w:hAnsi="Times New Roman" w:cs="Times New Roman"/>
          <w:bCs/>
          <w:sz w:val="24"/>
          <w:szCs w:val="24"/>
        </w:rPr>
        <w:lastRenderedPageBreak/>
        <w:t>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(п. 2.6.5 в ред. </w:t>
      </w:r>
      <w:hyperlink r:id="rId23"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231"/>
      <w:bookmarkEnd w:id="5"/>
      <w:r w:rsidRPr="00083B60">
        <w:rPr>
          <w:rFonts w:ascii="Times New Roman" w:hAnsi="Times New Roman" w:cs="Times New Roman"/>
          <w:bCs/>
          <w:sz w:val="24"/>
          <w:szCs w:val="24"/>
        </w:rPr>
        <w:t xml:space="preserve">2.6.6. Утратил силу. - </w:t>
      </w:r>
      <w:hyperlink r:id="rId24" w:history="1">
        <w:r w:rsidRPr="00083B60">
          <w:rPr>
            <w:rFonts w:ascii="Times New Roman" w:hAnsi="Times New Roman" w:cs="Times New Roman"/>
            <w:bCs/>
            <w:sz w:val="24"/>
            <w:szCs w:val="24"/>
          </w:rPr>
          <w:t>Приказ</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Исчерпывающий перечень документов, необходимых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 соответствии с законодательными или иными нормативными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правовыми актами для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находящихся в распоряжении государственных органов, органов</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местного самоуправления и подведомственных им организаций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(за исключением организаций, оказывающих услуги, необходимые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обязательные для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подлежащих представлению в рамках межведомственного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информационного взаимодействия</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243"/>
      <w:bookmarkEnd w:id="6"/>
      <w:r w:rsidRPr="00083B60">
        <w:rPr>
          <w:rFonts w:ascii="Times New Roman" w:hAnsi="Times New Roman" w:cs="Times New Roman"/>
          <w:bCs/>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в органах внутренних дел:</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удостоверяющие принадлежность заявителя и членов его семьи к гражданству Российской Федерации;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регистрации по месту жительства гражданина Российской Федерации;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лицах, зарегистрированных совместно с заявителем по месту его постоянного жительства;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1 в ред. </w:t>
      </w:r>
      <w:hyperlink r:id="rId25"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в органе Фонда пенсионного и социального страхования Российской Федерации: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26"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получении страхового номера индивидуального лицевого счета - при отсутствии сведений в АИС "Соцзащита";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(сведения) о размере пенсии и иных выплатах - при отсутствии сведений в АИС "Соцзащита";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об отсутствии (наличии) факта трудоустройства заявителя (члена (членов) его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из ФГИС ФРИ об установлении (продлении) инвалидности - при отсутствии сведений в АИС "Соцзащита";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(сведения) о сумме выплат застрахованному лицу;</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(абзац введен </w:t>
      </w:r>
      <w:hyperlink r:id="rId27" w:history="1">
        <w:r w:rsidRPr="00083B60">
          <w:rPr>
            <w:rFonts w:ascii="Times New Roman" w:hAnsi="Times New Roman" w:cs="Times New Roman"/>
            <w:bCs/>
            <w:sz w:val="24"/>
            <w:szCs w:val="24"/>
          </w:rPr>
          <w:t>Приказом</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2 в ред. </w:t>
      </w:r>
      <w:hyperlink r:id="rId28"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в органе социальной защиты населения субъекта Российской Федерации и подведомственных ему учреждений: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4) в органе государственной службы занятости населения: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 в органе, осуществляющем пенсионное обеспечение (за исключением Фонда пенсионного и социального страхования Российской Федерации):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29"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документы (сведения) о размере пенсии и иных выплатах;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 в Единой государственной информационной системе социального обеспечения: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доходах заявителя и членов его семьи, учитываемые при решении вопроса о предоставлении субсидии;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доходах лица, являющегося индивидуальным предпринимателем, по форме 3-НДФЛ;</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из декларации о доходах физических лиц 3-НДФЛ;</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подтверждающие правовые основания отнесения лиц, проживающих совместно с заявителем по месту постоянного жительства, к членам его семьи;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6 в ред. </w:t>
      </w:r>
      <w:hyperlink r:id="rId30"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25.12.2020 N 43)</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7) утратил силу с 1 января 2023 года. - </w:t>
      </w:r>
      <w:hyperlink r:id="rId31" w:history="1">
        <w:r w:rsidRPr="00083B60">
          <w:rPr>
            <w:rFonts w:ascii="Times New Roman" w:hAnsi="Times New Roman" w:cs="Times New Roman"/>
            <w:bCs/>
            <w:sz w:val="24"/>
            <w:szCs w:val="24"/>
          </w:rPr>
          <w:t>Приказ</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8) в органе Федеральной службы судебных приставов: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справка или постановление судебного пристава-исполнителя о возвращении исполнительного документа взыскателю;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9) в Управлении </w:t>
      </w:r>
      <w:proofErr w:type="spellStart"/>
      <w:r w:rsidRPr="00083B60">
        <w:rPr>
          <w:rFonts w:ascii="Times New Roman" w:hAnsi="Times New Roman" w:cs="Times New Roman"/>
          <w:bCs/>
          <w:sz w:val="24"/>
          <w:szCs w:val="24"/>
        </w:rPr>
        <w:t>Росреестра</w:t>
      </w:r>
      <w:proofErr w:type="spellEnd"/>
      <w:r w:rsidRPr="00083B60">
        <w:rPr>
          <w:rFonts w:ascii="Times New Roman" w:hAnsi="Times New Roman" w:cs="Times New Roman"/>
          <w:bCs/>
          <w:sz w:val="24"/>
          <w:szCs w:val="24"/>
        </w:rPr>
        <w:t xml:space="preserve"> по Ленинградской области (если заявитель является пользователем жилого помещения государственного или муниципального жилищных фондов, а также собственником жилого):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о государственной регистрации права на жилое помещение в Едином государственном реестре недвижимости, в котором заявитель зарегистрирован по месту постоянного жительства;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9 в ред. </w:t>
      </w:r>
      <w:hyperlink r:id="rId32"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11.06.2020 N 17)</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10) в Государственной информационной системе жилищно-коммунального хозяйства: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w:t>
      </w:r>
      <w:r w:rsidRPr="00083B60">
        <w:rPr>
          <w:rFonts w:ascii="Times New Roman" w:hAnsi="Times New Roman" w:cs="Times New Roman"/>
          <w:bCs/>
          <w:sz w:val="24"/>
          <w:szCs w:val="24"/>
        </w:rPr>
        <w:lastRenderedPageBreak/>
        <w:t>помещения и коммунальных услуг, которая образовалась за период не более чем 3 последних года.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10 в ред. </w:t>
      </w:r>
      <w:hyperlink r:id="rId33"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25.12.2020 N 43)</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11) в Региональной государственной информационной системе жилищно-коммунального хозяйства Ленинградской: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сведения из квитанций,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roofErr w:type="spellStart"/>
      <w:r w:rsidRPr="00083B60">
        <w:rPr>
          <w:rFonts w:ascii="Times New Roman" w:hAnsi="Times New Roman" w:cs="Times New Roman"/>
          <w:bCs/>
          <w:sz w:val="24"/>
          <w:szCs w:val="24"/>
        </w:rPr>
        <w:t>пп</w:t>
      </w:r>
      <w:proofErr w:type="spellEnd"/>
      <w:r w:rsidRPr="00083B60">
        <w:rPr>
          <w:rFonts w:ascii="Times New Roman" w:hAnsi="Times New Roman" w:cs="Times New Roman"/>
          <w:bCs/>
          <w:sz w:val="24"/>
          <w:szCs w:val="24"/>
        </w:rPr>
        <w:t xml:space="preserve">. 11 введен </w:t>
      </w:r>
      <w:hyperlink r:id="rId34" w:history="1">
        <w:r w:rsidRPr="00083B60">
          <w:rPr>
            <w:rFonts w:ascii="Times New Roman" w:hAnsi="Times New Roman" w:cs="Times New Roman"/>
            <w:bCs/>
            <w:sz w:val="24"/>
            <w:szCs w:val="24"/>
          </w:rPr>
          <w:t>Приказом</w:t>
        </w:r>
      </w:hyperlink>
      <w:r w:rsidRPr="00083B60">
        <w:rPr>
          <w:rFonts w:ascii="Times New Roman" w:hAnsi="Times New Roman" w:cs="Times New Roman"/>
          <w:bCs/>
          <w:sz w:val="24"/>
          <w:szCs w:val="24"/>
        </w:rPr>
        <w:t xml:space="preserve"> комитета по социальной защите населения Ленинградской области от 29.12.2022 N 04-89)</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2.7.1. Заявитель вправе представить документы (сведения), указанные в </w:t>
      </w:r>
      <w:hyperlink w:anchor="Par243" w:history="1">
        <w:r w:rsidRPr="00083B60">
          <w:rPr>
            <w:rFonts w:ascii="Times New Roman" w:hAnsi="Times New Roman" w:cs="Times New Roman"/>
            <w:bCs/>
            <w:sz w:val="24"/>
            <w:szCs w:val="24"/>
          </w:rPr>
          <w:t>пункте 2.7</w:t>
        </w:r>
      </w:hyperlink>
      <w:r w:rsidRPr="00083B60">
        <w:rPr>
          <w:rFonts w:ascii="Times New Roman" w:hAnsi="Times New Roman" w:cs="Times New Roman"/>
          <w:bCs/>
          <w:sz w:val="24"/>
          <w:szCs w:val="24"/>
        </w:rPr>
        <w:t xml:space="preserve"> настоящего регламента, по собственной инициативе.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8" w:history="1">
        <w:r w:rsidRPr="00083B60">
          <w:rPr>
            <w:rFonts w:ascii="Times New Roman" w:hAnsi="Times New Roman" w:cs="Times New Roman"/>
            <w:bCs/>
            <w:sz w:val="24"/>
            <w:szCs w:val="24"/>
          </w:rPr>
          <w:t>пунктах 2.6</w:t>
        </w:r>
      </w:hyperlink>
      <w:r w:rsidRPr="00083B60">
        <w:rPr>
          <w:rFonts w:ascii="Times New Roman" w:hAnsi="Times New Roman" w:cs="Times New Roman"/>
          <w:bCs/>
          <w:sz w:val="24"/>
          <w:szCs w:val="24"/>
        </w:rPr>
        <w:t xml:space="preserve"> - </w:t>
      </w:r>
      <w:hyperlink w:anchor="Par201" w:history="1">
        <w:r w:rsidRPr="00083B60">
          <w:rPr>
            <w:rFonts w:ascii="Times New Roman" w:hAnsi="Times New Roman" w:cs="Times New Roman"/>
            <w:bCs/>
            <w:sz w:val="24"/>
            <w:szCs w:val="24"/>
          </w:rPr>
          <w:t>2.6.3</w:t>
        </w:r>
      </w:hyperlink>
      <w:r w:rsidRPr="00083B60">
        <w:rPr>
          <w:rFonts w:ascii="Times New Roman" w:hAnsi="Times New Roman" w:cs="Times New Roman"/>
          <w:bCs/>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2.7.3. Органы, предоставляющие государственную услугу, не вправе требовать от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5" w:history="1">
        <w:r w:rsidRPr="00083B60">
          <w:rPr>
            <w:rFonts w:ascii="Times New Roman" w:hAnsi="Times New Roman" w:cs="Times New Roman"/>
            <w:bCs/>
            <w:sz w:val="24"/>
            <w:szCs w:val="24"/>
          </w:rPr>
          <w:t>частью 6 статьи 7</w:t>
        </w:r>
      </w:hyperlink>
      <w:r w:rsidRPr="00083B60">
        <w:rPr>
          <w:rFonts w:ascii="Times New Roman" w:hAnsi="Times New Roman" w:cs="Times New Roman"/>
          <w:bCs/>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6" w:history="1">
        <w:r w:rsidRPr="00083B60">
          <w:rPr>
            <w:rFonts w:ascii="Times New Roman" w:hAnsi="Times New Roman" w:cs="Times New Roman"/>
            <w:bCs/>
            <w:sz w:val="24"/>
            <w:szCs w:val="24"/>
          </w:rPr>
          <w:t>частью 1 статьи 9</w:t>
        </w:r>
      </w:hyperlink>
      <w:r w:rsidRPr="00083B60">
        <w:rPr>
          <w:rFonts w:ascii="Times New Roman" w:hAnsi="Times New Roman" w:cs="Times New Roman"/>
          <w:bCs/>
          <w:sz w:val="24"/>
          <w:szCs w:val="24"/>
        </w:rPr>
        <w:t xml:space="preserve"> Федерального закона N 210-ФЗ, а также документов и информации, представляемых в результате оказания таких услуг);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37" w:history="1">
        <w:r w:rsidRPr="00083B60">
          <w:rPr>
            <w:rFonts w:ascii="Times New Roman" w:hAnsi="Times New Roman" w:cs="Times New Roman"/>
            <w:bCs/>
            <w:sz w:val="24"/>
            <w:szCs w:val="24"/>
          </w:rPr>
          <w:t>частью 1.1 статьи 16</w:t>
        </w:r>
      </w:hyperlink>
      <w:r w:rsidRPr="00083B60">
        <w:rPr>
          <w:rFonts w:ascii="Times New Roman" w:hAnsi="Times New Roman" w:cs="Times New Roman"/>
          <w:bCs/>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8" w:history="1">
        <w:r w:rsidRPr="00083B60">
          <w:rPr>
            <w:rFonts w:ascii="Times New Roman" w:hAnsi="Times New Roman" w:cs="Times New Roman"/>
            <w:bCs/>
            <w:sz w:val="24"/>
            <w:szCs w:val="24"/>
          </w:rPr>
          <w:t>частью 1.1 статьи 16</w:t>
        </w:r>
      </w:hyperlink>
      <w:r w:rsidRPr="00083B60">
        <w:rPr>
          <w:rFonts w:ascii="Times New Roman" w:hAnsi="Times New Roman" w:cs="Times New Roman"/>
          <w:bCs/>
          <w:sz w:val="24"/>
          <w:szCs w:val="24"/>
        </w:rPr>
        <w:t xml:space="preserve"> Федерального закона N 210-ФЗ, уведомляется заявитель, а также приносятся извинения за доставленные неудобства.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Исчерпывающий перечень оснований для приостановления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предоставления государственной услуги с указанием допустимых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сроков приостановления в случае, если возможность</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приостановления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предусмотрена действующим законодательством</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2.8. Основанием для приостановления предоставления государственной услуги является: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83B60">
        <w:rPr>
          <w:rFonts w:ascii="Times New Roman" w:hAnsi="Times New Roman" w:cs="Times New Roman"/>
          <w:bCs/>
          <w:sz w:val="24"/>
          <w:szCs w:val="24"/>
        </w:rPr>
        <w:t>непоступление</w:t>
      </w:r>
      <w:proofErr w:type="spellEnd"/>
      <w:r w:rsidRPr="00083B60">
        <w:rPr>
          <w:rFonts w:ascii="Times New Roman" w:hAnsi="Times New Roman" w:cs="Times New Roman"/>
          <w:bCs/>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83B60">
        <w:rPr>
          <w:rFonts w:ascii="Times New Roman" w:hAnsi="Times New Roman" w:cs="Times New Roman"/>
          <w:bCs/>
          <w:sz w:val="24"/>
          <w:szCs w:val="24"/>
        </w:rPr>
        <w:t>непоступление</w:t>
      </w:r>
      <w:proofErr w:type="spellEnd"/>
      <w:r w:rsidRPr="00083B60">
        <w:rPr>
          <w:rFonts w:ascii="Times New Roman" w:hAnsi="Times New Roman" w:cs="Times New Roman"/>
          <w:bCs/>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roofErr w:type="spellStart"/>
      <w:r w:rsidRPr="00083B60">
        <w:rPr>
          <w:rFonts w:ascii="Times New Roman" w:hAnsi="Times New Roman" w:cs="Times New Roman"/>
          <w:bCs/>
          <w:sz w:val="24"/>
          <w:szCs w:val="24"/>
        </w:rPr>
        <w:t>непоступление</w:t>
      </w:r>
      <w:proofErr w:type="spellEnd"/>
      <w:r w:rsidRPr="00083B60">
        <w:rPr>
          <w:rFonts w:ascii="Times New Roman" w:hAnsi="Times New Roman" w:cs="Times New Roman"/>
          <w:bCs/>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При </w:t>
      </w:r>
      <w:proofErr w:type="spellStart"/>
      <w:r w:rsidRPr="00083B60">
        <w:rPr>
          <w:rFonts w:ascii="Times New Roman" w:hAnsi="Times New Roman" w:cs="Times New Roman"/>
          <w:bCs/>
          <w:sz w:val="24"/>
          <w:szCs w:val="24"/>
        </w:rPr>
        <w:t>непоступлении</w:t>
      </w:r>
      <w:proofErr w:type="spellEnd"/>
      <w:r w:rsidRPr="00083B60">
        <w:rPr>
          <w:rFonts w:ascii="Times New Roman" w:hAnsi="Times New Roman" w:cs="Times New Roman"/>
          <w:bCs/>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9 (не приводится) к настоящему регламенту, согласовывает его и подписывает у руководителя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В случае </w:t>
      </w:r>
      <w:proofErr w:type="spellStart"/>
      <w:r w:rsidRPr="00083B60">
        <w:rPr>
          <w:rFonts w:ascii="Times New Roman" w:hAnsi="Times New Roman" w:cs="Times New Roman"/>
          <w:bCs/>
          <w:sz w:val="24"/>
          <w:szCs w:val="24"/>
        </w:rPr>
        <w:t>непоступления</w:t>
      </w:r>
      <w:proofErr w:type="spellEnd"/>
      <w:r w:rsidRPr="00083B60">
        <w:rPr>
          <w:rFonts w:ascii="Times New Roman" w:hAnsi="Times New Roman" w:cs="Times New Roman"/>
          <w:bCs/>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w:t>
      </w:r>
      <w:r w:rsidRPr="00083B60">
        <w:rPr>
          <w:rFonts w:ascii="Times New Roman" w:hAnsi="Times New Roman" w:cs="Times New Roman"/>
          <w:bCs/>
          <w:sz w:val="24"/>
          <w:szCs w:val="24"/>
        </w:rPr>
        <w:lastRenderedPageBreak/>
        <w:t>предоставления государственной услуги по форме согласно приложению 9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и(или) АИС "Соцзащита", либо в личный кабинет заявителя на ПГУ/ЕПГУ.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426" w:history="1">
        <w:r w:rsidRPr="00083B60">
          <w:rPr>
            <w:rFonts w:ascii="Times New Roman" w:hAnsi="Times New Roman" w:cs="Times New Roman"/>
            <w:bCs/>
            <w:sz w:val="24"/>
            <w:szCs w:val="24"/>
          </w:rPr>
          <w:t>пункте 3.1.1</w:t>
        </w:r>
      </w:hyperlink>
      <w:r w:rsidRPr="00083B60">
        <w:rPr>
          <w:rFonts w:ascii="Times New Roman" w:hAnsi="Times New Roman" w:cs="Times New Roman"/>
          <w:bCs/>
          <w:sz w:val="24"/>
          <w:szCs w:val="24"/>
        </w:rPr>
        <w:t xml:space="preserve"> настоящего регламента, со дня их поступления в ЦСЗН.</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Исчерпывающий перечень оснований для отказа в приеме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документов, необходимых для предоставления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2.9. Основания для отказа в приеме документов, необходимых для предоставления государственной услуги, отсутствуют.</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Исчерпывающий перечень оснований для отказа в предоставлении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2.10. Исчерпывающий перечень оснований для отказа в предоставлении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представление неполного комплекта документов, указанных в </w:t>
      </w:r>
      <w:hyperlink w:anchor="Par128" w:history="1">
        <w:r w:rsidRPr="00083B60">
          <w:rPr>
            <w:rFonts w:ascii="Times New Roman" w:hAnsi="Times New Roman" w:cs="Times New Roman"/>
            <w:bCs/>
            <w:sz w:val="24"/>
            <w:szCs w:val="24"/>
          </w:rPr>
          <w:t>пунктах 2.6</w:t>
        </w:r>
      </w:hyperlink>
      <w:r w:rsidRPr="00083B60">
        <w:rPr>
          <w:rFonts w:ascii="Times New Roman" w:hAnsi="Times New Roman" w:cs="Times New Roman"/>
          <w:bCs/>
          <w:sz w:val="24"/>
          <w:szCs w:val="24"/>
        </w:rPr>
        <w:t xml:space="preserve"> - </w:t>
      </w:r>
      <w:hyperlink w:anchor="Par201" w:history="1">
        <w:r w:rsidRPr="00083B60">
          <w:rPr>
            <w:rFonts w:ascii="Times New Roman" w:hAnsi="Times New Roman" w:cs="Times New Roman"/>
            <w:bCs/>
            <w:sz w:val="24"/>
            <w:szCs w:val="24"/>
          </w:rPr>
          <w:t>2.6.3</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 представление документов, не отвечающих требованиям </w:t>
      </w:r>
      <w:hyperlink w:anchor="Par213" w:history="1">
        <w:r w:rsidRPr="00083B60">
          <w:rPr>
            <w:rFonts w:ascii="Times New Roman" w:hAnsi="Times New Roman" w:cs="Times New Roman"/>
            <w:bCs/>
            <w:sz w:val="24"/>
            <w:szCs w:val="24"/>
          </w:rPr>
          <w:t>пунктов 2.6.4</w:t>
        </w:r>
      </w:hyperlink>
      <w:r w:rsidRPr="00083B60">
        <w:rPr>
          <w:rFonts w:ascii="Times New Roman" w:hAnsi="Times New Roman" w:cs="Times New Roman"/>
          <w:bCs/>
          <w:sz w:val="24"/>
          <w:szCs w:val="24"/>
        </w:rPr>
        <w:t xml:space="preserve"> - </w:t>
      </w:r>
      <w:hyperlink w:anchor="Par231" w:history="1">
        <w:r w:rsidRPr="00083B60">
          <w:rPr>
            <w:rFonts w:ascii="Times New Roman" w:hAnsi="Times New Roman" w:cs="Times New Roman"/>
            <w:bCs/>
            <w:sz w:val="24"/>
            <w:szCs w:val="24"/>
          </w:rPr>
          <w:t>2.6.6</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наличие задолженности по оплате жилого помещения и/или коммунальных услуг и отсутствие соглашения о ее погашении;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 наличие расходов на оплату жилого помещения и коммунальных услуг, рассчитанных исходя из размера регионального стандарта стоимости жилищно-коммунальных услуг, не превышающих максимально допустимой доли от совокупного дохода семьи (дохода одиноко проживающего гражданина);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 заявитель не представил документы,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(6 месяцев);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 отсутствие права у заявителя на получение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7) отсутствие (ненадлежащее оформление) документа, подтверждающего полномочия представителя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Порядок, размер и основания взимания государственной пошлины</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или иной платы, взимаемой за предоставление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2.11. Государственная услуга предоставляется бесплатно.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Максимальный срок ожидания в очереди при подаче запроса</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 предоставлении государственной услуги и при получении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результата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Срок регистрации заявления заявителя о предоставлении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7" w:name="Par350"/>
      <w:bookmarkEnd w:id="7"/>
      <w:r w:rsidRPr="00083B60">
        <w:rPr>
          <w:rFonts w:ascii="Times New Roman" w:hAnsi="Times New Roman" w:cs="Times New Roman"/>
          <w:bCs/>
          <w:sz w:val="24"/>
          <w:szCs w:val="24"/>
        </w:rPr>
        <w:t>2.13. Срок регистрации заявления заявителя о предоставлении государственной услуги составляет в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направлении заявления через МФЦ в ЦСЗН - в день поступления заявления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или на следующий рабочий день (в случае направления документов в нерабочее время, в выходные, праздничные дни);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Требования к помещениям, в которых предоставляются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государственные услуги, к залу ожидания, местам</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для заполнения запросов о предоставлении государственной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или муниципальной услуги, информационным стендам с образцами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их заполнения и перечнем документов, необходимых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для предоставления государственной услуги, в том числе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к обеспечению доступности для инвалидов указанных объектов</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 соответствии с законодательством Российской Федерации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 социальной защите инвалидов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365"/>
      <w:bookmarkEnd w:id="8"/>
      <w:r w:rsidRPr="00083B60">
        <w:rPr>
          <w:rFonts w:ascii="Times New Roman" w:hAnsi="Times New Roman" w:cs="Times New Roman"/>
          <w:bCs/>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 Предоставление государственной услуги осуществляется в специально выделенных для этих целей помещениях ЦСЗН и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3B60">
        <w:rPr>
          <w:rFonts w:ascii="Times New Roman" w:hAnsi="Times New Roman" w:cs="Times New Roman"/>
          <w:bCs/>
          <w:sz w:val="24"/>
          <w:szCs w:val="24"/>
        </w:rPr>
        <w:t>сурдопереводчика</w:t>
      </w:r>
      <w:proofErr w:type="spellEnd"/>
      <w:r w:rsidRPr="00083B60">
        <w:rPr>
          <w:rFonts w:ascii="Times New Roman" w:hAnsi="Times New Roman" w:cs="Times New Roman"/>
          <w:bCs/>
          <w:sz w:val="24"/>
          <w:szCs w:val="24"/>
        </w:rPr>
        <w:t xml:space="preserve"> и </w:t>
      </w:r>
      <w:proofErr w:type="spellStart"/>
      <w:r w:rsidRPr="00083B60">
        <w:rPr>
          <w:rFonts w:ascii="Times New Roman" w:hAnsi="Times New Roman" w:cs="Times New Roman"/>
          <w:bCs/>
          <w:sz w:val="24"/>
          <w:szCs w:val="24"/>
        </w:rPr>
        <w:t>тифлосурдопереводчика</w:t>
      </w:r>
      <w:proofErr w:type="spellEnd"/>
      <w:r w:rsidRPr="00083B60">
        <w:rPr>
          <w:rFonts w:ascii="Times New Roman" w:hAnsi="Times New Roman" w:cs="Times New Roman"/>
          <w:bCs/>
          <w:sz w:val="24"/>
          <w:szCs w:val="24"/>
        </w:rPr>
        <w:t>.</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Показатели доступности и качества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2.15. Показатели доступности и качества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2.15.1. Показатели доступности государственной услуги (общие, применимые в отношении всех заявителей):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транспортная доступность к месту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 предоставление государственной услуги любым доступным способом, предусмотренным действующим законодательством;</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 возможность получения государственной услуги по экстерриториальному принципу;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7) возможность получения государственной услуги посредством комплексного запроса, предусмотренного </w:t>
      </w:r>
      <w:hyperlink r:id="rId39" w:history="1">
        <w:r w:rsidRPr="00083B60">
          <w:rPr>
            <w:rFonts w:ascii="Times New Roman" w:hAnsi="Times New Roman" w:cs="Times New Roman"/>
            <w:bCs/>
            <w:sz w:val="24"/>
            <w:szCs w:val="24"/>
          </w:rPr>
          <w:t>постановлением</w:t>
        </w:r>
      </w:hyperlink>
      <w:r w:rsidRPr="00083B60">
        <w:rPr>
          <w:rFonts w:ascii="Times New Roman" w:hAnsi="Times New Roman" w:cs="Times New Roman"/>
          <w:bCs/>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w:t>
      </w:r>
      <w:r w:rsidRPr="00083B60">
        <w:rPr>
          <w:rFonts w:ascii="Times New Roman" w:hAnsi="Times New Roman" w:cs="Times New Roman"/>
          <w:bCs/>
          <w:sz w:val="24"/>
          <w:szCs w:val="24"/>
        </w:rPr>
        <w:lastRenderedPageBreak/>
        <w:t>в многофункциональных центрах предоставления государственных и муниципальных услуг Ленинградской области".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2.15.2. Показатели доступности государственной услуги (специальные, применимые в отношении инвалидов):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наличие инфраструктуры, указанной в </w:t>
      </w:r>
      <w:hyperlink w:anchor="Par365" w:history="1">
        <w:r w:rsidRPr="00083B60">
          <w:rPr>
            <w:rFonts w:ascii="Times New Roman" w:hAnsi="Times New Roman" w:cs="Times New Roman"/>
            <w:bCs/>
            <w:sz w:val="24"/>
            <w:szCs w:val="24"/>
          </w:rPr>
          <w:t>пункте 2.14</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исполнение требований доступности услуг для инвалидов;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обеспечение беспрепятственного доступа инвалидов к помещениям, в которых предоставляется государственная услуга.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2.15.3. Показатели качества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соблюдение срока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 отсутствие обоснованных жалоб на действия или бездействие должностных лиц ЦСЗН, поданных в установленном порядке.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Информация об услугах, являющихся необходимыми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обязательными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2.16. Получения услуг, которые являются необходимыми и обязательными для предоставления государственной услуги, не требуется.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Иные требования, в том числе учитывающие особенности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предоставления государственной услуги по экстерриториальному</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принципу и особенности предоставления государственной услуги</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 электронной форме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2.17.1. Предоставление услуги по экстерриториальному принципу предусмотрено.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0" w:history="1">
        <w:r w:rsidRPr="00083B60">
          <w:rPr>
            <w:rFonts w:ascii="Times New Roman" w:hAnsi="Times New Roman" w:cs="Times New Roman"/>
            <w:bCs/>
            <w:sz w:val="24"/>
            <w:szCs w:val="24"/>
          </w:rPr>
          <w:t>статье 15</w:t>
        </w:r>
      </w:hyperlink>
      <w:r w:rsidRPr="00083B60">
        <w:rPr>
          <w:rFonts w:ascii="Times New Roman" w:hAnsi="Times New Roman" w:cs="Times New Roman"/>
          <w:bCs/>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III. СОСТАВ, ПОСЛЕДОВАТЕЛЬНОСТЬ И СРОКИ ВЫПОЛНЕНИЯ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АДМИНИСТРАТИВНЫХ ПРОЦЕДУР, ТРЕБОВАНИЯ К ПОРЯДКУ</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ИХ ВЫПОЛНЕНИЯ, В ТОМ ЧИСЛЕ ОСОБЕННОСТИ ВЫПОЛНЕНИЯ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АДМИНИСТРАТИВНЫХ ПРОЦЕДУР В ЭЛЕКТРОННОМ ВИДЕ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outlineLvl w:val="2"/>
        <w:rPr>
          <w:rFonts w:ascii="Times New Roman" w:hAnsi="Times New Roman" w:cs="Times New Roman"/>
          <w:bCs/>
          <w:sz w:val="24"/>
          <w:szCs w:val="24"/>
        </w:rPr>
      </w:pPr>
      <w:bookmarkStart w:id="9" w:name="Par424"/>
      <w:bookmarkEnd w:id="9"/>
      <w:r w:rsidRPr="00083B60">
        <w:rPr>
          <w:rFonts w:ascii="Times New Roman" w:hAnsi="Times New Roman" w:cs="Times New Roman"/>
          <w:bCs/>
          <w:sz w:val="24"/>
          <w:szCs w:val="24"/>
        </w:rPr>
        <w:lastRenderedPageBreak/>
        <w:t>3.1. Состав, последовательность и сроки выполнения административных процедур, требования к порядку их выполнения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426"/>
      <w:bookmarkEnd w:id="10"/>
      <w:r w:rsidRPr="00083B60">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427"/>
      <w:bookmarkEnd w:id="11"/>
      <w:r w:rsidRPr="00083B60">
        <w:rPr>
          <w:rFonts w:ascii="Times New Roman" w:hAnsi="Times New Roman" w:cs="Times New Roman"/>
          <w:bCs/>
          <w:sz w:val="24"/>
          <w:szCs w:val="24"/>
        </w:rPr>
        <w:t xml:space="preserve">1) принятие решения по форме согласно приложениям 3 и 4 к настоящему регламенту - 8 рабочих дней с даты регистрации заявления в ЦСЗН в соответствии с </w:t>
      </w:r>
      <w:hyperlink w:anchor="Par350" w:history="1">
        <w:r w:rsidRPr="00083B60">
          <w:rPr>
            <w:rFonts w:ascii="Times New Roman" w:hAnsi="Times New Roman" w:cs="Times New Roman"/>
            <w:bCs/>
            <w:sz w:val="24"/>
            <w:szCs w:val="24"/>
          </w:rPr>
          <w:t>пунктом 2.13</w:t>
        </w:r>
      </w:hyperlink>
      <w:r w:rsidRPr="00083B60">
        <w:rPr>
          <w:rFonts w:ascii="Times New Roman" w:hAnsi="Times New Roman" w:cs="Times New Roman"/>
          <w:bCs/>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428"/>
      <w:bookmarkEnd w:id="12"/>
      <w:r w:rsidRPr="00083B60">
        <w:rPr>
          <w:rFonts w:ascii="Times New Roman" w:hAnsi="Times New Roman" w:cs="Times New Roman"/>
          <w:bCs/>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3.1.1.1.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3.1.1.1.2.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427" w:history="1">
        <w:r w:rsidRPr="00083B60">
          <w:rPr>
            <w:rFonts w:ascii="Times New Roman" w:hAnsi="Times New Roman" w:cs="Times New Roman"/>
            <w:bCs/>
            <w:sz w:val="24"/>
            <w:szCs w:val="24"/>
          </w:rPr>
          <w:t>подпункте 1 подпункта 3.1.1 пункта 3.1</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действие: принимает в работу электронные документы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и(или) АИС "Соцзащита" в сроки, указанные в </w:t>
      </w:r>
      <w:hyperlink w:anchor="Par350" w:history="1">
        <w:r w:rsidRPr="00083B60">
          <w:rPr>
            <w:rFonts w:ascii="Times New Roman" w:hAnsi="Times New Roman" w:cs="Times New Roman"/>
            <w:bCs/>
            <w:sz w:val="24"/>
            <w:szCs w:val="24"/>
          </w:rPr>
          <w:t>пункте 2.13</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3.1.1.1.3. Лицо, ответственное за выполнение административной процедуры: должностное лицо, ответственное за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3.1.1.1.4. Критерии принятия решения: наличие (отсутствие) у заявителя права на получение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3.1.1.1.5. Результат выполнения административной процедуры: принятие соответствующего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3.1.1.2. Выдача (направление) результата.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3.1.1.2.1. Основание для начала административной процедуры: принятие соответствующего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3.1.1.2.2. Содержание административного действия, продолжительность и(или) максимальный срок его выполнения: работник ЦСЗН в сроки, указанные в </w:t>
      </w:r>
      <w:hyperlink w:anchor="Par428" w:history="1">
        <w:r w:rsidRPr="00083B60">
          <w:rPr>
            <w:rFonts w:ascii="Times New Roman" w:hAnsi="Times New Roman" w:cs="Times New Roman"/>
            <w:bCs/>
            <w:sz w:val="24"/>
            <w:szCs w:val="24"/>
          </w:rPr>
          <w:t>подпункте 2 подпункта 3.1.1 пункта 3.1</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действие: в случае получения документов посредством МФЦ либо ПГУ ЛО/ЕПГУ размещает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и(или) АИС "Соцзащита" соответствующее распоряжение (приложения 3, 4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3.1.3.3. Лицо, ответственное за выполнение административной процедуры: работник ЦСЗН в соответствии с должностной инструкцией.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3.1.2. Предоставление </w:t>
      </w:r>
      <w:proofErr w:type="spellStart"/>
      <w:r w:rsidRPr="00083B60">
        <w:rPr>
          <w:rFonts w:ascii="Times New Roman" w:hAnsi="Times New Roman" w:cs="Times New Roman"/>
          <w:bCs/>
          <w:sz w:val="24"/>
          <w:szCs w:val="24"/>
        </w:rPr>
        <w:t>подуслуги</w:t>
      </w:r>
      <w:proofErr w:type="spellEnd"/>
      <w:r w:rsidRPr="00083B60">
        <w:rPr>
          <w:rFonts w:ascii="Times New Roman" w:hAnsi="Times New Roman" w:cs="Times New Roman"/>
          <w:bCs/>
          <w:sz w:val="24"/>
          <w:szCs w:val="24"/>
        </w:rPr>
        <w:t xml:space="preserve"> по сравнению размера предоставленной субсидии с фактическими расходами на оплату жилого помещения и коммунальных услуг (за </w:t>
      </w:r>
      <w:r w:rsidRPr="00083B60">
        <w:rPr>
          <w:rFonts w:ascii="Times New Roman" w:hAnsi="Times New Roman" w:cs="Times New Roman"/>
          <w:bCs/>
          <w:sz w:val="24"/>
          <w:szCs w:val="24"/>
        </w:rPr>
        <w:lastRenderedPageBreak/>
        <w:t>прошедший субсидируемый период) включает в себя следующие административные процедуры: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принятие решения по форме согласно приложениям 5 - 7 к настоящему - 5 рабочих дней с даты регистрации заявления в ЦСЗН в соответствии с </w:t>
      </w:r>
      <w:hyperlink w:anchor="Par350" w:history="1">
        <w:r w:rsidRPr="00083B60">
          <w:rPr>
            <w:rFonts w:ascii="Times New Roman" w:hAnsi="Times New Roman" w:cs="Times New Roman"/>
            <w:bCs/>
            <w:sz w:val="24"/>
            <w:szCs w:val="24"/>
          </w:rPr>
          <w:t>пунктом 2.13</w:t>
        </w:r>
      </w:hyperlink>
      <w:r w:rsidRPr="00083B60">
        <w:rPr>
          <w:rFonts w:ascii="Times New Roman" w:hAnsi="Times New Roman" w:cs="Times New Roman"/>
          <w:bCs/>
          <w:sz w:val="24"/>
          <w:szCs w:val="24"/>
        </w:rPr>
        <w:t xml:space="preserve"> настоящего регламента и полного комплекта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выдача (направление) результата по форме согласно приложениям 5 - 7 к настоящему регламенту - 2 рабочих дня.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3.1.2.1.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3.1.2.1.2. Содержание административного действия (административных действий), продолжительность и(или) максимальный срок его (их) выполнения работником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действие: работник ЦСЗН принимает в работу электронные документы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в сроки, указанные в </w:t>
      </w:r>
      <w:hyperlink w:anchor="Par350" w:history="1">
        <w:r w:rsidRPr="00083B60">
          <w:rPr>
            <w:rFonts w:ascii="Times New Roman" w:hAnsi="Times New Roman" w:cs="Times New Roman"/>
            <w:bCs/>
            <w:sz w:val="24"/>
            <w:szCs w:val="24"/>
          </w:rPr>
          <w:t>пункте 2.13</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действие: работник ЦСЗН осуществляет сравнение фактических расходов на оплату жилого помещения и коммунальных услуг с выплаченными суммами субсидий, готовит проект решения в форме соответствующего распоряжения (приложения 5 - 7 к настоящему регламенту), его согласует и подписывает у руководителя.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3.1.2.1.3. Лицо, ответственное за выполнение административной процедуры: должностное лицо, ответственное за принятие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3.1.2.1.4. Критерий принятия решения: наличие (отсутствие) у заявителя права на получение государственной </w:t>
      </w:r>
      <w:proofErr w:type="spellStart"/>
      <w:r w:rsidRPr="00083B60">
        <w:rPr>
          <w:rFonts w:ascii="Times New Roman" w:hAnsi="Times New Roman" w:cs="Times New Roman"/>
          <w:bCs/>
          <w:sz w:val="24"/>
          <w:szCs w:val="24"/>
        </w:rPr>
        <w:t>подуслуги</w:t>
      </w:r>
      <w:proofErr w:type="spellEnd"/>
      <w:r w:rsidRPr="00083B60">
        <w:rPr>
          <w:rFonts w:ascii="Times New Roman" w:hAnsi="Times New Roman" w:cs="Times New Roman"/>
          <w:bCs/>
          <w:sz w:val="24"/>
          <w:szCs w:val="24"/>
        </w:rPr>
        <w:t>.</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3.1.2.1.5. Результат выполнения административной процедуры: принятие соответствующего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3.1.2.2. Выдача (направление) результата.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3.1.2.2.1. Основание для начала административной процедуры: принятие соответствующего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3.1.2.2.2. Содержание административного действия, продолжительность и(или) максимальный срок его выполнения: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действие: в случае получения документов посредством МФЦ либо ПГУ ЛО/ЕПГУ размещает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и(или) АИС "Соцзащита" соответствующее распоряжение (приложения 5 - 8 (не приводится) к настоящему регламенту);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083B60">
        <w:rPr>
          <w:rFonts w:ascii="Times New Roman" w:hAnsi="Times New Roman" w:cs="Times New Roman"/>
          <w:bCs/>
          <w:sz w:val="24"/>
          <w:szCs w:val="24"/>
        </w:rPr>
        <w:t>3.2. Особенности выполнения административных процедур в электронной форме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3.2.1. Предоставление государственной услуги на ЕПГУ и ПГУ ЛО осуществляется в соответствии с Федеральным </w:t>
      </w:r>
      <w:hyperlink r:id="rId41" w:history="1">
        <w:r w:rsidRPr="00083B60">
          <w:rPr>
            <w:rFonts w:ascii="Times New Roman" w:hAnsi="Times New Roman" w:cs="Times New Roman"/>
            <w:bCs/>
            <w:sz w:val="24"/>
            <w:szCs w:val="24"/>
          </w:rPr>
          <w:t>законом</w:t>
        </w:r>
      </w:hyperlink>
      <w:r w:rsidRPr="00083B60">
        <w:rPr>
          <w:rFonts w:ascii="Times New Roman" w:hAnsi="Times New Roman" w:cs="Times New Roman"/>
          <w:bCs/>
          <w:sz w:val="24"/>
          <w:szCs w:val="24"/>
        </w:rPr>
        <w:t xml:space="preserve"> от 27.07.2010 N 210-ФЗ "Об организации предоставления государственных и муниципальных услуг", Федеральным </w:t>
      </w:r>
      <w:hyperlink r:id="rId42" w:history="1">
        <w:r w:rsidRPr="00083B60">
          <w:rPr>
            <w:rFonts w:ascii="Times New Roman" w:hAnsi="Times New Roman" w:cs="Times New Roman"/>
            <w:bCs/>
            <w:sz w:val="24"/>
            <w:szCs w:val="24"/>
          </w:rPr>
          <w:t>законом</w:t>
        </w:r>
      </w:hyperlink>
      <w:r w:rsidRPr="00083B60">
        <w:rPr>
          <w:rFonts w:ascii="Times New Roman" w:hAnsi="Times New Roman" w:cs="Times New Roman"/>
          <w:bCs/>
          <w:sz w:val="24"/>
          <w:szCs w:val="24"/>
        </w:rPr>
        <w:t xml:space="preserve"> от 27.07.2006 N 149-ФЗ "Об информации, информационных технологиях и о защите информации", </w:t>
      </w:r>
      <w:hyperlink r:id="rId43" w:history="1">
        <w:r w:rsidRPr="00083B60">
          <w:rPr>
            <w:rFonts w:ascii="Times New Roman" w:hAnsi="Times New Roman" w:cs="Times New Roman"/>
            <w:bCs/>
            <w:sz w:val="24"/>
            <w:szCs w:val="24"/>
          </w:rPr>
          <w:t>постановлением</w:t>
        </w:r>
      </w:hyperlink>
      <w:r w:rsidRPr="00083B60">
        <w:rPr>
          <w:rFonts w:ascii="Times New Roman" w:hAnsi="Times New Roman" w:cs="Times New Roman"/>
          <w:bCs/>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3.2.3. Государственная услуга предоставляется через ПГУ ЛО либо через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468"/>
      <w:bookmarkEnd w:id="13"/>
      <w:r w:rsidRPr="00083B60">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пройти идентификацию и аутентификацию в ЕСИА;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направить пакет электронных документов в ЦСЗН посредством функционала ЕПГУ или ПГУ ЛО.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68" w:history="1">
        <w:r w:rsidRPr="00083B60">
          <w:rPr>
            <w:rFonts w:ascii="Times New Roman" w:hAnsi="Times New Roman" w:cs="Times New Roman"/>
            <w:bCs/>
            <w:sz w:val="24"/>
            <w:szCs w:val="24"/>
          </w:rPr>
          <w:t>пункта 3.2.4</w:t>
        </w:r>
      </w:hyperlink>
      <w:r w:rsidRPr="00083B60">
        <w:rPr>
          <w:rFonts w:ascii="Times New Roman" w:hAnsi="Times New Roman" w:cs="Times New Roman"/>
          <w:bCs/>
          <w:sz w:val="24"/>
          <w:szCs w:val="24"/>
        </w:rPr>
        <w:t xml:space="preserve">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424" w:history="1">
        <w:r w:rsidRPr="00083B60">
          <w:rPr>
            <w:rFonts w:ascii="Times New Roman" w:hAnsi="Times New Roman" w:cs="Times New Roman"/>
            <w:bCs/>
            <w:sz w:val="24"/>
            <w:szCs w:val="24"/>
          </w:rPr>
          <w:t>пункте 3.1</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 формы о принятом решении и переводит дело в архив АИС "</w:t>
      </w:r>
      <w:proofErr w:type="spellStart"/>
      <w:r w:rsidRPr="00083B60">
        <w:rPr>
          <w:rFonts w:ascii="Times New Roman" w:hAnsi="Times New Roman" w:cs="Times New Roman"/>
          <w:bCs/>
          <w:sz w:val="24"/>
          <w:szCs w:val="24"/>
        </w:rPr>
        <w:t>Межвед</w:t>
      </w:r>
      <w:proofErr w:type="spellEnd"/>
      <w:r w:rsidRPr="00083B60">
        <w:rPr>
          <w:rFonts w:ascii="Times New Roman" w:hAnsi="Times New Roman" w:cs="Times New Roman"/>
          <w:bCs/>
          <w:sz w:val="24"/>
          <w:szCs w:val="24"/>
        </w:rPr>
        <w:t xml:space="preserve"> ЛО".</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3.2.7. В случае поступления всех документов, указанных в </w:t>
      </w:r>
      <w:hyperlink w:anchor="Par128" w:history="1">
        <w:r w:rsidRPr="00083B60">
          <w:rPr>
            <w:rFonts w:ascii="Times New Roman" w:hAnsi="Times New Roman" w:cs="Times New Roman"/>
            <w:bCs/>
            <w:sz w:val="24"/>
            <w:szCs w:val="24"/>
          </w:rPr>
          <w:t>пунктах 2.6</w:t>
        </w:r>
      </w:hyperlink>
      <w:r w:rsidRPr="00083B60">
        <w:rPr>
          <w:rFonts w:ascii="Times New Roman" w:hAnsi="Times New Roman" w:cs="Times New Roman"/>
          <w:bCs/>
          <w:sz w:val="24"/>
          <w:szCs w:val="24"/>
        </w:rPr>
        <w:t xml:space="preserve"> - </w:t>
      </w:r>
      <w:hyperlink w:anchor="Par201" w:history="1">
        <w:r w:rsidRPr="00083B60">
          <w:rPr>
            <w:rFonts w:ascii="Times New Roman" w:hAnsi="Times New Roman" w:cs="Times New Roman"/>
            <w:bCs/>
            <w:sz w:val="24"/>
            <w:szCs w:val="24"/>
          </w:rPr>
          <w:t>2.6.3</w:t>
        </w:r>
      </w:hyperlink>
      <w:r w:rsidRPr="00083B60">
        <w:rPr>
          <w:rFonts w:ascii="Times New Roman" w:hAnsi="Times New Roman" w:cs="Times New Roman"/>
          <w:bCs/>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8" w:history="1">
        <w:r w:rsidRPr="00083B60">
          <w:rPr>
            <w:rFonts w:ascii="Times New Roman" w:hAnsi="Times New Roman" w:cs="Times New Roman"/>
            <w:bCs/>
            <w:sz w:val="24"/>
            <w:szCs w:val="24"/>
          </w:rPr>
          <w:t>пунктах 2.6</w:t>
        </w:r>
      </w:hyperlink>
      <w:r w:rsidRPr="00083B60">
        <w:rPr>
          <w:rFonts w:ascii="Times New Roman" w:hAnsi="Times New Roman" w:cs="Times New Roman"/>
          <w:bCs/>
          <w:sz w:val="24"/>
          <w:szCs w:val="24"/>
        </w:rPr>
        <w:t xml:space="preserve"> - </w:t>
      </w:r>
      <w:hyperlink w:anchor="Par201" w:history="1">
        <w:r w:rsidRPr="00083B60">
          <w:rPr>
            <w:rFonts w:ascii="Times New Roman" w:hAnsi="Times New Roman" w:cs="Times New Roman"/>
            <w:bCs/>
            <w:sz w:val="24"/>
            <w:szCs w:val="24"/>
          </w:rPr>
          <w:t>2.6.3</w:t>
        </w:r>
      </w:hyperlink>
      <w:r w:rsidRPr="00083B60">
        <w:rPr>
          <w:rFonts w:ascii="Times New Roman" w:hAnsi="Times New Roman" w:cs="Times New Roman"/>
          <w:bCs/>
          <w:sz w:val="24"/>
          <w:szCs w:val="24"/>
        </w:rPr>
        <w:t xml:space="preserve"> настоящего регламента.</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083B60">
        <w:rPr>
          <w:rFonts w:ascii="Times New Roman" w:hAnsi="Times New Roman" w:cs="Times New Roman"/>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w:t>
      </w:r>
      <w:r w:rsidRPr="00083B60">
        <w:rPr>
          <w:rFonts w:ascii="Times New Roman" w:hAnsi="Times New Roman" w:cs="Times New Roman"/>
          <w:bCs/>
          <w:sz w:val="24"/>
          <w:szCs w:val="24"/>
        </w:rPr>
        <w:lastRenderedPageBreak/>
        <w:t>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Результат предоставления государственной услуги (документ) ЦСЗН направляет способом, указанным в заявлении.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IV. ФОРМЫ КОНТРОЛЯ ЗА ИСПОЛНЕНИЕМ АДМИНИСТРАТИВНОГО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РЕГЛАМЕНТА</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Порядок осуществления текущего контроля за соблюдением</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исполнением ответственными должностными лицами положений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административного регламента услуги и иных нормативных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правовых актов, устанавливающих требования к предоставлению</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 а также принятием решений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ответственными лицами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Порядок и периодичность осуществления плановых и внеплановых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проверок полноты и качества предоставления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О проведении проверки издается правовой акт Комитета о проведении проверки исполнения настоящего регламента.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083B60">
        <w:rPr>
          <w:rFonts w:ascii="Times New Roman" w:hAnsi="Times New Roman" w:cs="Times New Roman"/>
          <w:bCs/>
          <w:sz w:val="24"/>
          <w:szCs w:val="24"/>
        </w:rPr>
        <w:lastRenderedPageBreak/>
        <w:t>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2"/>
        <w:rPr>
          <w:rFonts w:ascii="Times New Roman" w:hAnsi="Times New Roman" w:cs="Times New Roman"/>
          <w:bCs/>
          <w:sz w:val="24"/>
          <w:szCs w:val="24"/>
        </w:rPr>
      </w:pPr>
      <w:r w:rsidRPr="00083B60">
        <w:rPr>
          <w:rFonts w:ascii="Times New Roman" w:hAnsi="Times New Roman" w:cs="Times New Roman"/>
          <w:bCs/>
          <w:sz w:val="24"/>
          <w:szCs w:val="24"/>
        </w:rPr>
        <w:t>Ответственность должностных лиц органа, предоставляющего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государственную услугу, за решения и действия (бездействие),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принимаемые (осуществляемые) в ходе предоставления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Руководитель ЦСЗН несет ответственность за обеспечение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Специалисты ЦСЗН при предоставлении государственной услуги несут ответственность:</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за неисполнение или ненадлежащее исполнение административных процедур при предоставлении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за действия (бездействие), влекущие нарушение прав и законных интересов физических лиц.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V. ДОСУДЕБНЫЙ (ВНЕСУДЕБНЫЙ) ПОРЯДОК ОБЖАЛОВАНИЯ РЕШЕНИЙ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ДЕЙСТВИЙ (БЕЗДЕЙСТВИЯ) ОРГАНА, ПРЕДОСТАВЛЯЮЩЕГО</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ГОСУДАРСТВЕННУЮ УСЛУГУ, ДОЛЖНОСТНЫХ ЛИЦ ОРГАНА,</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ПРЕДОСТАВЛЯЮЩЕГО ГОСУДАРСТВЕННУЮ УСЛУГУ,</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ЛИБО ГОСУДАРСТВЕННЫХ ИЛИ МУНИЦИПАЛЬНЫХ СЛУЖАЩИХ,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МНОГОФУНКЦИОНАЛЬНОГО ЦЕНТРА ПРЕДОСТАВЛЕНИЯ ГОСУДАРСТВЕННЫХ</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И МУНИЦИПАЛЬНЫХ УСЛУГ, РАБОТНИКА МНОГОФУНКЦИОНАЛЬНОГО ЦЕНТРА</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ПРЕДОСТАВЛЕНИЯ ГОСУДАРСТВЕННЫХ И МУНИЦИПАЛЬНЫХ УСЛУГ</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 нарушение срока регистрации запроса заявителя о предоставлении государственной услуги, запроса, указанного в </w:t>
      </w:r>
      <w:hyperlink r:id="rId44" w:history="1">
        <w:r w:rsidRPr="00083B60">
          <w:rPr>
            <w:rFonts w:ascii="Times New Roman" w:hAnsi="Times New Roman" w:cs="Times New Roman"/>
            <w:bCs/>
            <w:sz w:val="24"/>
            <w:szCs w:val="24"/>
          </w:rPr>
          <w:t>статье 15.1</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83B60">
        <w:rPr>
          <w:rFonts w:ascii="Times New Roman" w:hAnsi="Times New Roman" w:cs="Times New Roman"/>
          <w:bCs/>
          <w:sz w:val="24"/>
          <w:szCs w:val="24"/>
        </w:rPr>
        <w:lastRenderedPageBreak/>
        <w:t xml:space="preserve">услуг в полном объеме в порядке, определенном </w:t>
      </w:r>
      <w:hyperlink r:id="rId45" w:history="1">
        <w:r w:rsidRPr="00083B60">
          <w:rPr>
            <w:rFonts w:ascii="Times New Roman" w:hAnsi="Times New Roman" w:cs="Times New Roman"/>
            <w:bCs/>
            <w:sz w:val="24"/>
            <w:szCs w:val="24"/>
          </w:rPr>
          <w:t>частью 1.3 статьи 16</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083B60">
          <w:rPr>
            <w:rFonts w:ascii="Times New Roman" w:hAnsi="Times New Roman" w:cs="Times New Roman"/>
            <w:bCs/>
            <w:sz w:val="24"/>
            <w:szCs w:val="24"/>
          </w:rPr>
          <w:t>частью 1.3 статьи 16</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083B60">
          <w:rPr>
            <w:rFonts w:ascii="Times New Roman" w:hAnsi="Times New Roman" w:cs="Times New Roman"/>
            <w:bCs/>
            <w:sz w:val="24"/>
            <w:szCs w:val="24"/>
          </w:rPr>
          <w:t>частью 1.3 статьи 16</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8) нарушение срока или порядка выдачи документов по результатам предоставления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history="1">
        <w:r w:rsidRPr="00083B60">
          <w:rPr>
            <w:rFonts w:ascii="Times New Roman" w:hAnsi="Times New Roman" w:cs="Times New Roman"/>
            <w:bCs/>
            <w:sz w:val="24"/>
            <w:szCs w:val="24"/>
          </w:rPr>
          <w:t>частью 1.3 статьи 16</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history="1">
        <w:r w:rsidRPr="00083B60">
          <w:rPr>
            <w:rFonts w:ascii="Times New Roman" w:hAnsi="Times New Roman" w:cs="Times New Roman"/>
            <w:bCs/>
            <w:sz w:val="24"/>
            <w:szCs w:val="24"/>
          </w:rPr>
          <w:t>пунктом 4 части 1 статьи 7</w:t>
        </w:r>
      </w:hyperlink>
      <w:r w:rsidRPr="00083B60">
        <w:rPr>
          <w:rFonts w:ascii="Times New Roman" w:hAnsi="Times New Roman" w:cs="Times New Roman"/>
          <w:bCs/>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083B60">
        <w:rPr>
          <w:rFonts w:ascii="Times New Roman" w:hAnsi="Times New Roman" w:cs="Times New Roman"/>
          <w:bCs/>
          <w:sz w:val="24"/>
          <w:szCs w:val="24"/>
        </w:rPr>
        <w:lastRenderedPageBreak/>
        <w:t xml:space="preserve">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0" w:history="1">
        <w:r w:rsidRPr="00083B60">
          <w:rPr>
            <w:rFonts w:ascii="Times New Roman" w:hAnsi="Times New Roman" w:cs="Times New Roman"/>
            <w:bCs/>
            <w:sz w:val="24"/>
            <w:szCs w:val="24"/>
          </w:rPr>
          <w:t>частью 1.3 статьи 16</w:t>
        </w:r>
      </w:hyperlink>
      <w:r w:rsidRPr="00083B60">
        <w:rPr>
          <w:rFonts w:ascii="Times New Roman" w:hAnsi="Times New Roman" w:cs="Times New Roman"/>
          <w:bCs/>
          <w:sz w:val="24"/>
          <w:szCs w:val="24"/>
        </w:rPr>
        <w:t xml:space="preserve"> Федерального закона от 27.07.2010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083B60">
          <w:rPr>
            <w:rFonts w:ascii="Times New Roman" w:hAnsi="Times New Roman" w:cs="Times New Roman"/>
            <w:bCs/>
            <w:sz w:val="24"/>
            <w:szCs w:val="24"/>
          </w:rPr>
          <w:t>части 5 статьи 11.2</w:t>
        </w:r>
      </w:hyperlink>
      <w:r w:rsidRPr="00083B60">
        <w:rPr>
          <w:rFonts w:ascii="Times New Roman" w:hAnsi="Times New Roman" w:cs="Times New Roman"/>
          <w:bCs/>
          <w:sz w:val="24"/>
          <w:szCs w:val="24"/>
        </w:rPr>
        <w:t xml:space="preserve"> Федерального закона N 210-ФЗ.</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письменной жалобе в обязательном порядке указываются: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083B60">
          <w:rPr>
            <w:rFonts w:ascii="Times New Roman" w:hAnsi="Times New Roman" w:cs="Times New Roman"/>
            <w:bCs/>
            <w:sz w:val="24"/>
            <w:szCs w:val="24"/>
          </w:rPr>
          <w:t>статьей 11.1</w:t>
        </w:r>
      </w:hyperlink>
      <w:r w:rsidRPr="00083B60">
        <w:rPr>
          <w:rFonts w:ascii="Times New Roman" w:hAnsi="Times New Roman" w:cs="Times New Roman"/>
          <w:bCs/>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w:t>
      </w:r>
      <w:r w:rsidRPr="00083B60">
        <w:rPr>
          <w:rFonts w:ascii="Times New Roman" w:hAnsi="Times New Roman" w:cs="Times New Roman"/>
          <w:bCs/>
          <w:sz w:val="24"/>
          <w:szCs w:val="24"/>
        </w:rPr>
        <w:lastRenderedPageBreak/>
        <w:t>установленного срока таких исправлений - в течение пяти рабочих дней со дня ее регистрации.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5.7. По результатам рассмотрения жалобы принимается одно из следующих решений: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2) в удовлетворении жалобы отказывается.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center"/>
        <w:outlineLvl w:val="1"/>
        <w:rPr>
          <w:rFonts w:ascii="Times New Roman" w:hAnsi="Times New Roman" w:cs="Times New Roman"/>
          <w:bCs/>
          <w:sz w:val="24"/>
          <w:szCs w:val="24"/>
        </w:rPr>
      </w:pPr>
      <w:r w:rsidRPr="00083B60">
        <w:rPr>
          <w:rFonts w:ascii="Times New Roman" w:hAnsi="Times New Roman" w:cs="Times New Roman"/>
          <w:bCs/>
          <w:sz w:val="24"/>
          <w:szCs w:val="24"/>
        </w:rPr>
        <w:t>VI. ОСОБЕННОСТИ ВЫПОЛНЕНИЯ АДМИНИСТРАТИВНЫХ ПРОЦЕДУР</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 МНОГОФУНКЦИОНАЛЬНЫХ ЦЕНТРАХ ПРЕДОСТАВЛЕНИЯ</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ГОСУДАРСТВЕННЫХ И МУНИЦИПАЛЬНЫХ УСЛУГ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а) удостоверяет личность заявителя или личность и полномочия представителя заявителя - в случае обращения физического лица;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б) определяет предмет обращения;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в) проводит проверку правильности заполнения обращения;</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г) проводит проверку укомплектованности пакета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е) заверяет каждый документ дела своей электронной подписью (далее - ЭП);</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По окончании приема документов специалист МФЦ выдает заявителю расписку в приеме документов.</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 xml:space="preserve">Работник МФЦ заверяет результат предоставления услуги, полученный в АИС "МФЦ", в соответствии с </w:t>
      </w:r>
      <w:hyperlink r:id="rId53" w:history="1">
        <w:r w:rsidRPr="00083B60">
          <w:rPr>
            <w:rFonts w:ascii="Times New Roman" w:hAnsi="Times New Roman" w:cs="Times New Roman"/>
            <w:bCs/>
            <w:sz w:val="24"/>
            <w:szCs w:val="24"/>
          </w:rPr>
          <w:t>требованиями</w:t>
        </w:r>
      </w:hyperlink>
      <w:r w:rsidRPr="00083B60">
        <w:rPr>
          <w:rFonts w:ascii="Times New Roman" w:hAnsi="Times New Roman" w:cs="Times New Roman"/>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r w:rsidRPr="00083B60">
        <w:rPr>
          <w:rFonts w:ascii="Times New Roman" w:hAnsi="Times New Roman" w:cs="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right"/>
        <w:outlineLvl w:val="1"/>
        <w:rPr>
          <w:rFonts w:ascii="Times New Roman" w:hAnsi="Times New Roman" w:cs="Times New Roman"/>
          <w:bCs/>
          <w:sz w:val="24"/>
          <w:szCs w:val="24"/>
        </w:rPr>
      </w:pPr>
      <w:r w:rsidRPr="00083B60">
        <w:rPr>
          <w:rFonts w:ascii="Times New Roman" w:hAnsi="Times New Roman" w:cs="Times New Roman"/>
          <w:bCs/>
          <w:sz w:val="24"/>
          <w:szCs w:val="24"/>
        </w:rPr>
        <w:t>Приложение 1</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к административному регламенту</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предоставления государственной услуги</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по назначению гражданам, проживающим</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на территории Ленинградской области,</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субсидии на оплату жилого помещения</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и коммунальных услуг</w:t>
      </w:r>
    </w:p>
    <w:p w:rsidR="003D5987" w:rsidRPr="00083B60" w:rsidRDefault="003D5987" w:rsidP="00083B60">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D5987" w:rsidRPr="00083B60">
        <w:tc>
          <w:tcPr>
            <w:tcW w:w="60" w:type="dxa"/>
            <w:shd w:val="clear" w:color="auto" w:fill="CED3F1"/>
            <w:tcMar>
              <w:top w:w="0" w:type="dxa"/>
              <w:left w:w="0" w:type="dxa"/>
              <w:bottom w:w="0" w:type="dxa"/>
              <w:right w:w="0" w:type="dxa"/>
            </w:tcMar>
          </w:tcPr>
          <w:p w:rsidR="003D5987" w:rsidRPr="00083B60" w:rsidRDefault="003D5987" w:rsidP="00083B6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D5987" w:rsidRPr="00083B60" w:rsidRDefault="003D5987" w:rsidP="00083B6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Список изменяющих документов</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 xml:space="preserve">(в ред. </w:t>
            </w:r>
            <w:hyperlink r:id="rId54" w:history="1">
              <w:r w:rsidRPr="00083B60">
                <w:rPr>
                  <w:rFonts w:ascii="Times New Roman" w:hAnsi="Times New Roman" w:cs="Times New Roman"/>
                  <w:bCs/>
                  <w:sz w:val="24"/>
                  <w:szCs w:val="24"/>
                </w:rPr>
                <w:t>Приказа</w:t>
              </w:r>
            </w:hyperlink>
            <w:r w:rsidRPr="00083B60">
              <w:rPr>
                <w:rFonts w:ascii="Times New Roman" w:hAnsi="Times New Roman" w:cs="Times New Roman"/>
                <w:bCs/>
                <w:sz w:val="24"/>
                <w:szCs w:val="24"/>
              </w:rPr>
              <w:t xml:space="preserve"> комитета по социальной защите населения Ленинградской</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области от 29.12.2022 N 04-89)</w:t>
            </w:r>
          </w:p>
        </w:tc>
        <w:tc>
          <w:tcPr>
            <w:tcW w:w="113" w:type="dxa"/>
            <w:shd w:val="clear" w:color="auto" w:fill="F4F3F8"/>
            <w:tcMar>
              <w:top w:w="0" w:type="dxa"/>
              <w:left w:w="0" w:type="dxa"/>
              <w:bottom w:w="0" w:type="dxa"/>
              <w:right w:w="0" w:type="dxa"/>
            </w:tcMar>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Форма</w:t>
      </w:r>
    </w:p>
    <w:p w:rsidR="003D5987" w:rsidRPr="00083B60" w:rsidRDefault="003D5987" w:rsidP="00083B60">
      <w:pPr>
        <w:autoSpaceDE w:val="0"/>
        <w:autoSpaceDN w:val="0"/>
        <w:adjustRightInd w:val="0"/>
        <w:spacing w:after="0" w:line="240" w:lineRule="auto"/>
        <w:ind w:firstLine="540"/>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80"/>
        <w:gridCol w:w="767"/>
        <w:gridCol w:w="388"/>
        <w:gridCol w:w="1540"/>
        <w:gridCol w:w="767"/>
        <w:gridCol w:w="1701"/>
      </w:tblGrid>
      <w:tr w:rsidR="003D5987" w:rsidRPr="00083B60">
        <w:tc>
          <w:tcPr>
            <w:tcW w:w="3402" w:type="dxa"/>
            <w:vMerge w:val="restart"/>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48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В</w:t>
            </w:r>
          </w:p>
        </w:tc>
        <w:tc>
          <w:tcPr>
            <w:tcW w:w="5163" w:type="dxa"/>
            <w:gridSpan w:val="5"/>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48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63" w:type="dxa"/>
            <w:gridSpan w:val="5"/>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(наименование ЦСЗН)</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1635"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от заявителя</w:t>
            </w:r>
          </w:p>
        </w:tc>
        <w:tc>
          <w:tcPr>
            <w:tcW w:w="4008" w:type="dxa"/>
            <w:gridSpan w:val="3"/>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1635"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4008" w:type="dxa"/>
            <w:gridSpan w:val="3"/>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(фамилия, имя, отчество, заполняется заявителем)</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175" w:type="dxa"/>
            <w:gridSpan w:val="4"/>
            <w:tcBorders>
              <w:top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от представителя заявителя</w:t>
            </w:r>
          </w:p>
        </w:tc>
        <w:tc>
          <w:tcPr>
            <w:tcW w:w="2468" w:type="dxa"/>
            <w:gridSpan w:val="2"/>
            <w:tcBorders>
              <w:top w:val="single" w:sz="4" w:space="0" w:color="auto"/>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(фамилия, имя, отчество, заполняется представителем заявителя от имени заявителя)</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фамилию, имя, отчество заявителя)</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3942" w:type="dxa"/>
            <w:gridSpan w:val="5"/>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Адрес места жительства заявителя</w:t>
            </w:r>
          </w:p>
        </w:tc>
        <w:tc>
          <w:tcPr>
            <w:tcW w:w="1701" w:type="dxa"/>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(почтовый индекс, район, населенный пункт, улица, дом, корпус, квартира)</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5643" w:type="dxa"/>
            <w:gridSpan w:val="6"/>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Последний адрес проживания до переезда в Ленинградскую область</w:t>
            </w: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(заполняется в случае переезда)</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(почтовый индекс, район, населенный пункт, улица, дом, корпус, квартира)</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5643" w:type="dxa"/>
            <w:gridSpan w:val="6"/>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402" w:type="dxa"/>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643" w:type="dxa"/>
            <w:gridSpan w:val="6"/>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страховой номер индивидуального лицевого счета (СНИЛС) - при наличии</w:t>
            </w:r>
          </w:p>
        </w:tc>
      </w:tr>
      <w:tr w:rsidR="003D5987" w:rsidRPr="00083B60">
        <w:tc>
          <w:tcPr>
            <w:tcW w:w="3402" w:type="dxa"/>
            <w:vMerge/>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1247" w:type="dxa"/>
            <w:gridSpan w:val="2"/>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телефон</w:t>
            </w:r>
          </w:p>
        </w:tc>
        <w:tc>
          <w:tcPr>
            <w:tcW w:w="4396" w:type="dxa"/>
            <w:gridSpan w:val="4"/>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r>
      <w:tr w:rsidR="003D5987" w:rsidRPr="00083B60">
        <w:tc>
          <w:tcPr>
            <w:tcW w:w="9045" w:type="dxa"/>
            <w:gridSpan w:val="7"/>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45" w:type="dxa"/>
            <w:gridSpan w:val="7"/>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bookmarkStart w:id="14" w:name="Par630"/>
            <w:bookmarkEnd w:id="14"/>
            <w:r w:rsidRPr="00083B60">
              <w:rPr>
                <w:rFonts w:ascii="Times New Roman" w:hAnsi="Times New Roman" w:cs="Times New Roman"/>
                <w:bCs/>
                <w:sz w:val="24"/>
                <w:szCs w:val="24"/>
              </w:rPr>
              <w:t>ЗАЯВЛЕНИЕ</w:t>
            </w:r>
          </w:p>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 предоставлении государственной услуги</w:t>
            </w:r>
          </w:p>
        </w:tc>
      </w:tr>
      <w:tr w:rsidR="003D5987" w:rsidRPr="00083B60">
        <w:tc>
          <w:tcPr>
            <w:tcW w:w="9045" w:type="dxa"/>
            <w:gridSpan w:val="7"/>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45" w:type="dxa"/>
            <w:gridSpan w:val="7"/>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1. Прошу (поставить отметку "V")</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7"/>
        <w:gridCol w:w="8277"/>
      </w:tblGrid>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проверить фактические расходы на оплату жилого помещения и коммунальные услуги, понесенные за предыдущий субсидируемый период</w:t>
            </w: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7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назначить субсидию на оплату жилого помещения и коммунальных услуг мне и членам моей семьи:</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1134"/>
        <w:gridCol w:w="1361"/>
        <w:gridCol w:w="907"/>
        <w:gridCol w:w="1644"/>
        <w:gridCol w:w="1644"/>
      </w:tblGrid>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N п/п</w:t>
            </w: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Фамилия, имя, отчество</w:t>
            </w: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Данные паспорта (N, серия, дата выдачи, код подразделения)/Реквизиты актовой записи о рождении (N и дата актовой записи, наименование органа, составившего запись)</w:t>
            </w:r>
          </w:p>
        </w:tc>
        <w:tc>
          <w:tcPr>
            <w:tcW w:w="90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Семейное положение</w:t>
            </w: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 xml:space="preserve">Основное занятие </w:t>
            </w:r>
            <w:r w:rsidRPr="00083B60">
              <w:rPr>
                <w:rFonts w:ascii="Times New Roman" w:hAnsi="Times New Roman" w:cs="Times New Roman"/>
                <w:bCs/>
                <w:i/>
                <w:iCs/>
                <w:sz w:val="24"/>
                <w:szCs w:val="24"/>
              </w:rPr>
              <w:t>(работающий, работающий пенсионер, пенсионер, безработный, не работаю, в отпуске по уходу за ребенком, студент, школьник, дошкольник)</w:t>
            </w: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 xml:space="preserve">Место работы </w:t>
            </w:r>
            <w:r w:rsidRPr="00083B60">
              <w:rPr>
                <w:rFonts w:ascii="Times New Roman" w:hAnsi="Times New Roman" w:cs="Times New Roman"/>
                <w:bCs/>
                <w:i/>
                <w:iCs/>
                <w:sz w:val="24"/>
                <w:szCs w:val="24"/>
              </w:rPr>
              <w:t>(наименование организации, адрес)</w:t>
            </w:r>
            <w:r w:rsidRPr="00083B60">
              <w:rPr>
                <w:rFonts w:ascii="Times New Roman" w:hAnsi="Times New Roman" w:cs="Times New Roman"/>
                <w:bCs/>
                <w:sz w:val="24"/>
                <w:szCs w:val="24"/>
              </w:rPr>
              <w:t xml:space="preserve"> и должность для работающих, место учебы </w:t>
            </w:r>
            <w:r w:rsidRPr="00083B60">
              <w:rPr>
                <w:rFonts w:ascii="Times New Roman" w:hAnsi="Times New Roman" w:cs="Times New Roman"/>
                <w:bCs/>
                <w:i/>
                <w:iCs/>
                <w:sz w:val="24"/>
                <w:szCs w:val="24"/>
              </w:rPr>
              <w:t>(наименование образовательного учреждения, адрес)</w:t>
            </w:r>
            <w:r w:rsidRPr="00083B60">
              <w:rPr>
                <w:rFonts w:ascii="Times New Roman" w:hAnsi="Times New Roman" w:cs="Times New Roman"/>
                <w:bCs/>
                <w:sz w:val="24"/>
                <w:szCs w:val="24"/>
              </w:rPr>
              <w:t xml:space="preserve"> для учащихся в настоящее время</w:t>
            </w: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заявитель</w:t>
            </w: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7"/>
        <w:gridCol w:w="5102"/>
        <w:gridCol w:w="3182"/>
      </w:tblGrid>
      <w:tr w:rsidR="003D5987" w:rsidRPr="00083B60">
        <w:tc>
          <w:tcPr>
            <w:tcW w:w="9071" w:type="dxa"/>
            <w:gridSpan w:val="3"/>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в настоящее время зарегистрирован (зарегистрированы) по месту жительства в жилом помещении по адресу:</w:t>
            </w:r>
          </w:p>
        </w:tc>
      </w:tr>
      <w:tr w:rsidR="003D5987" w:rsidRPr="00083B60">
        <w:tc>
          <w:tcPr>
            <w:tcW w:w="9071" w:type="dxa"/>
            <w:gridSpan w:val="3"/>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gridSpan w:val="3"/>
            <w:tcBorders>
              <w:top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в котором проживаю как (поставить отметку "V"):</w:t>
            </w:r>
          </w:p>
        </w:tc>
      </w:tr>
      <w:tr w:rsidR="003D5987" w:rsidRPr="00083B60">
        <w:tc>
          <w:tcPr>
            <w:tcW w:w="9071" w:type="dxa"/>
            <w:gridSpan w:val="3"/>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0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пользователь жилого помещения в государственном или муниципальном жилищном фонде</w:t>
            </w:r>
          </w:p>
        </w:tc>
        <w:tc>
          <w:tcPr>
            <w:tcW w:w="318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i/>
                <w:iCs/>
                <w:sz w:val="24"/>
                <w:szCs w:val="24"/>
              </w:rPr>
              <w:t>(указать документ, подтверждающий основание проживания в жилом помещении)</w:t>
            </w: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0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наниматель жилого помещения по договору найма в частном жилищном фонде</w:t>
            </w:r>
          </w:p>
        </w:tc>
        <w:tc>
          <w:tcPr>
            <w:tcW w:w="318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i/>
                <w:iCs/>
                <w:sz w:val="24"/>
                <w:szCs w:val="24"/>
              </w:rPr>
              <w:t>(указать документ, подтверждающий основание проживания в жилом помещении)</w:t>
            </w: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0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член жилищного или жилищно-строительного кооператива</w:t>
            </w:r>
          </w:p>
        </w:tc>
        <w:tc>
          <w:tcPr>
            <w:tcW w:w="318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i/>
                <w:iCs/>
                <w:sz w:val="24"/>
                <w:szCs w:val="24"/>
              </w:rPr>
              <w:t>(указать документ, подтверждающий основание проживания в жилом помещении)</w:t>
            </w: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0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собственник жилого помещения (квартиры, жилого дома, части квартиры или жилого дома)</w:t>
            </w:r>
          </w:p>
        </w:tc>
        <w:tc>
          <w:tcPr>
            <w:tcW w:w="318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i/>
                <w:iCs/>
                <w:sz w:val="24"/>
                <w:szCs w:val="24"/>
              </w:rPr>
              <w:t>(указать документ, подтверждающий основание проживания в жилом помещении)</w:t>
            </w:r>
          </w:p>
        </w:tc>
      </w:tr>
      <w:tr w:rsidR="003D5987" w:rsidRPr="00083B60">
        <w:tc>
          <w:tcPr>
            <w:tcW w:w="78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510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член семьи (нанимателя жилого помещения по договору найма в частном жилом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осужденного к лишению свободы, признанного безвестно отсутствующим, умершего или объявленного умершим, находящегося на принудительном лечении по решению суда), продолжающий постоянно проживать в ранее занимаемом совместно с указанным гражданином жилом помещении</w:t>
            </w:r>
          </w:p>
        </w:tc>
        <w:tc>
          <w:tcPr>
            <w:tcW w:w="3182"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i/>
                <w:iCs/>
                <w:sz w:val="24"/>
                <w:szCs w:val="24"/>
              </w:rPr>
              <w:t>(указать документ, подтверждающий основание проживания в жилом помещении)</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5987" w:rsidRPr="00083B60">
        <w:tc>
          <w:tcPr>
            <w:tcW w:w="9071"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 xml:space="preserve">Ипотеку за данное жилое помещение ВЫПЛАЧИВАЮ/НЕ ВЫПЛАЧИВАЮ </w:t>
            </w:r>
            <w:r w:rsidRPr="00083B60">
              <w:rPr>
                <w:rFonts w:ascii="Times New Roman" w:hAnsi="Times New Roman" w:cs="Times New Roman"/>
                <w:bCs/>
                <w:i/>
                <w:iCs/>
                <w:sz w:val="24"/>
                <w:szCs w:val="24"/>
              </w:rPr>
              <w:t>(подчеркнуть)</w:t>
            </w:r>
            <w:r w:rsidRPr="00083B60">
              <w:rPr>
                <w:rFonts w:ascii="Times New Roman" w:hAnsi="Times New Roman" w:cs="Times New Roman"/>
                <w:bCs/>
                <w:sz w:val="24"/>
                <w:szCs w:val="24"/>
              </w:rPr>
              <w:t xml:space="preserve"> в размере ______ рублей (в месяц).</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34"/>
        <w:gridCol w:w="1701"/>
        <w:gridCol w:w="964"/>
        <w:gridCol w:w="964"/>
        <w:gridCol w:w="964"/>
        <w:gridCol w:w="964"/>
        <w:gridCol w:w="964"/>
        <w:gridCol w:w="964"/>
      </w:tblGrid>
      <w:tr w:rsidR="003D5987" w:rsidRPr="00083B60">
        <w:tc>
          <w:tcPr>
            <w:tcW w:w="9073" w:type="dxa"/>
            <w:gridSpan w:val="9"/>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Сведения о доходах заявителя и членов семьи за 6 календарных месяцев</w:t>
            </w:r>
          </w:p>
        </w:tc>
      </w:tr>
      <w:tr w:rsidR="003D5987" w:rsidRPr="00083B60">
        <w:tc>
          <w:tcPr>
            <w:tcW w:w="45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N п/п</w:t>
            </w: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Фамилия, имя, отчество</w:t>
            </w:r>
          </w:p>
        </w:tc>
        <w:tc>
          <w:tcPr>
            <w:tcW w:w="1701"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Вид дохода</w:t>
            </w:r>
          </w:p>
        </w:tc>
        <w:tc>
          <w:tcPr>
            <w:tcW w:w="5784" w:type="dxa"/>
            <w:gridSpan w:val="6"/>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Доход за каждый месяц</w:t>
            </w: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указать месяц</w:t>
            </w:r>
          </w:p>
        </w:tc>
      </w:tr>
      <w:tr w:rsidR="003D5987" w:rsidRPr="00083B60">
        <w:tc>
          <w:tcPr>
            <w:tcW w:w="45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1.</w:t>
            </w: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2.</w:t>
            </w: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 xml:space="preserve">Другие выплаты социального характера (пособия, компенсации, льготы по оплате ЖКХ, стипендии и </w:t>
            </w:r>
            <w:r w:rsidRPr="00083B60">
              <w:rPr>
                <w:rFonts w:ascii="Times New Roman" w:hAnsi="Times New Roman" w:cs="Times New Roman"/>
                <w:bCs/>
                <w:sz w:val="24"/>
                <w:szCs w:val="24"/>
              </w:rPr>
              <w:lastRenderedPageBreak/>
              <w:t>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3.</w:t>
            </w: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 xml:space="preserve">Прочие доходы (от реализации продукции </w:t>
            </w:r>
            <w:r w:rsidRPr="00083B60">
              <w:rPr>
                <w:rFonts w:ascii="Times New Roman" w:hAnsi="Times New Roman" w:cs="Times New Roman"/>
                <w:bCs/>
                <w:sz w:val="24"/>
                <w:szCs w:val="24"/>
              </w:rPr>
              <w:lastRenderedPageBreak/>
              <w:t>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4.</w:t>
            </w:r>
          </w:p>
        </w:tc>
        <w:tc>
          <w:tcPr>
            <w:tcW w:w="1134" w:type="dxa"/>
            <w:vMerge w:val="restart"/>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Доходы от трудовой деятельности (зарплата, доходы от предпринимательской и иной деятельности, денежного довольствия)</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Государственные пенсии</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ЕДВ</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Другие выплаты социального характера (пособия, компенсации, льготы по оплате ЖКХ, стипендии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Полученные алименты</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Прочие доходы (от реализации продукции ЛПХ, сдачи жилья в наем, финансовая помощь третьих лиц и т.п. - указать их вид)</w:t>
            </w: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5987" w:rsidRPr="00083B60">
        <w:tc>
          <w:tcPr>
            <w:tcW w:w="9071"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Иных доходов, кроме указанных в заявлении и прилагаемых документах, не имею(ем).</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lastRenderedPageBreak/>
              <w:t>Прошу исключить из общей суммы дохода выплаченные алименты в сумме _________ руб. ____ коп., удерживаемые по</w:t>
            </w:r>
          </w:p>
        </w:tc>
      </w:tr>
      <w:tr w:rsidR="003D5987" w:rsidRPr="00083B60">
        <w:tc>
          <w:tcPr>
            <w:tcW w:w="9071"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(основание для удержания алиментов, Ф.И.О. лица, в пользу которого производятся удержания)</w:t>
            </w:r>
          </w:p>
        </w:tc>
      </w:tr>
      <w:tr w:rsidR="003D5987" w:rsidRPr="00083B60">
        <w:tc>
          <w:tcPr>
            <w:tcW w:w="9071"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2. Граждане, проживающие отдельно от меня, но являющиеся по отношению ко мне и членам моей семьи: супругом(ой), родителями или усыновителями несовершеннолетних детей, несовершеннолетними детьми, в том числе и усыновленными:</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191"/>
        <w:gridCol w:w="794"/>
        <w:gridCol w:w="1020"/>
        <w:gridCol w:w="1417"/>
        <w:gridCol w:w="1361"/>
        <w:gridCol w:w="1417"/>
        <w:gridCol w:w="1417"/>
      </w:tblGrid>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N п/п</w:t>
            </w:r>
          </w:p>
        </w:tc>
        <w:tc>
          <w:tcPr>
            <w:tcW w:w="119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Фамилия, имя, отчество</w:t>
            </w: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Дата рождения</w:t>
            </w:r>
          </w:p>
        </w:tc>
        <w:tc>
          <w:tcPr>
            <w:tcW w:w="102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Степень родства</w:t>
            </w: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Данные паспорта, свидетельства о рождении детей (N, серия, дата выдачи)</w:t>
            </w: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Наличие льгот (мер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Адрес проживания</w:t>
            </w: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Наличие инвалидности (да/нет)</w:t>
            </w: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4"/>
        <w:gridCol w:w="6522"/>
        <w:gridCol w:w="1635"/>
      </w:tblGrid>
      <w:tr w:rsidR="003D5987" w:rsidRPr="00083B60">
        <w:tc>
          <w:tcPr>
            <w:tcW w:w="9071" w:type="dxa"/>
            <w:gridSpan w:val="3"/>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3. Лица, зарегистрированные вместе со мной по месту моей регистрации, но не указанные в заявлении в качестве членов моей семьи:</w:t>
            </w:r>
          </w:p>
        </w:tc>
      </w:tr>
      <w:tr w:rsidR="003D5987" w:rsidRPr="00083B60">
        <w:tc>
          <w:tcPr>
            <w:tcW w:w="914"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6522" w:type="dxa"/>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1635"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(ФИО)</w:t>
            </w:r>
          </w:p>
        </w:tc>
      </w:tr>
      <w:tr w:rsidR="003D5987" w:rsidRPr="00083B60">
        <w:tc>
          <w:tcPr>
            <w:tcW w:w="914"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6522" w:type="dxa"/>
            <w:tcBorders>
              <w:top w:val="single" w:sz="4" w:space="0" w:color="auto"/>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1635"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(ФИО)</w:t>
            </w:r>
          </w:p>
        </w:tc>
      </w:tr>
      <w:tr w:rsidR="003D5987" w:rsidRPr="00083B60">
        <w:tc>
          <w:tcPr>
            <w:tcW w:w="9071"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gridSpan w:val="3"/>
          </w:tcPr>
          <w:p w:rsidR="003D5987" w:rsidRPr="00083B60" w:rsidRDefault="003D5987" w:rsidP="00083B60">
            <w:pPr>
              <w:autoSpaceDE w:val="0"/>
              <w:autoSpaceDN w:val="0"/>
              <w:adjustRightInd w:val="0"/>
              <w:spacing w:after="0" w:line="240" w:lineRule="auto"/>
              <w:ind w:firstLine="283"/>
              <w:jc w:val="both"/>
              <w:rPr>
                <w:rFonts w:ascii="Times New Roman" w:hAnsi="Times New Roman" w:cs="Times New Roman"/>
                <w:bCs/>
                <w:sz w:val="24"/>
                <w:szCs w:val="24"/>
              </w:rPr>
            </w:pPr>
            <w:r w:rsidRPr="00083B60">
              <w:rPr>
                <w:rFonts w:ascii="Times New Roman" w:hAnsi="Times New Roman" w:cs="Times New Roman"/>
                <w:bCs/>
                <w:sz w:val="24"/>
                <w:szCs w:val="24"/>
              </w:rPr>
              <w:t>К заявлению прилагаю:</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6973"/>
        <w:gridCol w:w="1570"/>
      </w:tblGrid>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N п/п</w:t>
            </w: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Наименование документа</w:t>
            </w: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Количество документов</w:t>
            </w: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518"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697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570"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3D5987" w:rsidRPr="00083B60">
        <w:tc>
          <w:tcPr>
            <w:tcW w:w="9071" w:type="dxa"/>
            <w:gridSpan w:val="3"/>
            <w:vAlign w:val="bottom"/>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Подтверждаю, что сведения, сообщенные мной в настоящем заявлении, точны и исчерпывающи.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Согласен(а) на запрос документов (сведений), необходимых для предоставления государственных(ой) услуг(и).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Предупрежден(а) о том, что:</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55" w:history="1">
              <w:r w:rsidRPr="00083B60">
                <w:rPr>
                  <w:rFonts w:ascii="Times New Roman" w:hAnsi="Times New Roman" w:cs="Times New Roman"/>
                  <w:bCs/>
                  <w:sz w:val="24"/>
                  <w:szCs w:val="24"/>
                </w:rPr>
                <w:t>статьей 159.2</w:t>
              </w:r>
            </w:hyperlink>
            <w:r w:rsidRPr="00083B60">
              <w:rPr>
                <w:rFonts w:ascii="Times New Roman" w:hAnsi="Times New Roman" w:cs="Times New Roman"/>
                <w:bCs/>
                <w:sz w:val="24"/>
                <w:szCs w:val="24"/>
              </w:rPr>
              <w:t xml:space="preserve"> Уголовного кодекса Российской Федерации;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при наступлении обстоятельств, влекущих изменение размера меры социальной поддержки либо прекращение ее предоставления (например: изменение места постоянного жительства, основания проживания, номера банковского счета, персональных данных, состава семьи, размера доходов получателя субсидии и(или) членов его семьи), заявитель (представитель заявителя) обязан письменно известить ЦСЗН через МФЦ, либо ПГУ ЛО, либо ЕПГУ не позднее чем в месячный срок со дня наступления соответствующих обстоятельств, а также не позднее 10 рабочих дней со дня истечения срока предоставления субсидии представить ЦСЗН документы, подтверждающие фактические расходы на оплату жилого помещения и коммунальных услуг, понесенные ежемесячно в течение срока получения субсидии (6 месяцев).</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3D5987" w:rsidRPr="00083B60">
        <w:tc>
          <w:tcPr>
            <w:tcW w:w="9071"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1499"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2583" w:type="dxa"/>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4989"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(подпись заявителя (представителя заявителя))</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454"/>
        <w:gridCol w:w="3126"/>
        <w:gridCol w:w="5103"/>
      </w:tblGrid>
      <w:tr w:rsidR="003D5987" w:rsidRPr="00083B60">
        <w:tc>
          <w:tcPr>
            <w:tcW w:w="389" w:type="dxa"/>
            <w:tcBorders>
              <w:right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29" w:type="dxa"/>
            <w:gridSpan w:val="2"/>
            <w:vMerge w:val="restart"/>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3D5987" w:rsidRPr="00083B60">
        <w:tc>
          <w:tcPr>
            <w:tcW w:w="389"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29" w:type="dxa"/>
            <w:gridSpan w:val="2"/>
            <w:vMerge/>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89"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8683" w:type="dxa"/>
            <w:gridSpan w:val="3"/>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Или:</w:t>
            </w:r>
          </w:p>
        </w:tc>
      </w:tr>
      <w:tr w:rsidR="003D5987" w:rsidRPr="00083B60">
        <w:tc>
          <w:tcPr>
            <w:tcW w:w="389" w:type="dxa"/>
            <w:tcBorders>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45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29" w:type="dxa"/>
            <w:gridSpan w:val="2"/>
            <w:tcBorders>
              <w:left w:val="single" w:sz="4" w:space="0" w:color="auto"/>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Денежные средства прошу выплачивать через почтовое отделение:</w:t>
            </w:r>
          </w:p>
        </w:tc>
      </w:tr>
      <w:tr w:rsidR="003D5987" w:rsidRPr="00083B60">
        <w:tc>
          <w:tcPr>
            <w:tcW w:w="3969" w:type="dxa"/>
            <w:gridSpan w:val="3"/>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ind w:left="283"/>
              <w:rPr>
                <w:rFonts w:ascii="Times New Roman" w:hAnsi="Times New Roman" w:cs="Times New Roman"/>
                <w:bCs/>
                <w:sz w:val="24"/>
                <w:szCs w:val="24"/>
              </w:rPr>
            </w:pPr>
            <w:r w:rsidRPr="00083B60">
              <w:rPr>
                <w:rFonts w:ascii="Times New Roman" w:hAnsi="Times New Roman" w:cs="Times New Roman"/>
                <w:bCs/>
                <w:sz w:val="24"/>
                <w:szCs w:val="24"/>
              </w:rPr>
              <w:t>Адрес получателя</w:t>
            </w:r>
          </w:p>
        </w:tc>
        <w:tc>
          <w:tcPr>
            <w:tcW w:w="510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969" w:type="dxa"/>
            <w:gridSpan w:val="3"/>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ind w:left="283"/>
              <w:rPr>
                <w:rFonts w:ascii="Times New Roman" w:hAnsi="Times New Roman" w:cs="Times New Roman"/>
                <w:bCs/>
                <w:sz w:val="24"/>
                <w:szCs w:val="24"/>
              </w:rPr>
            </w:pPr>
            <w:r w:rsidRPr="00083B60">
              <w:rPr>
                <w:rFonts w:ascii="Times New Roman" w:hAnsi="Times New Roman" w:cs="Times New Roman"/>
                <w:bCs/>
                <w:sz w:val="24"/>
                <w:szCs w:val="24"/>
              </w:rPr>
              <w:t>Номер почтового отделения</w:t>
            </w:r>
          </w:p>
        </w:tc>
        <w:tc>
          <w:tcPr>
            <w:tcW w:w="5103"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D5987" w:rsidRPr="00083B60">
        <w:tc>
          <w:tcPr>
            <w:tcW w:w="9071" w:type="dxa"/>
            <w:gridSpan w:val="2"/>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Результат рассмотрения заявления прошу (поставить отметку "V"):</w:t>
            </w:r>
          </w:p>
        </w:tc>
      </w:tr>
      <w:tr w:rsidR="003D5987" w:rsidRPr="00083B60">
        <w:tc>
          <w:tcPr>
            <w:tcW w:w="9071" w:type="dxa"/>
            <w:gridSpan w:val="2"/>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выдать на руки в МФЦ, расположенном по адресу &lt;*&gt;: Ленинградская область, ______________________________________________________________</w:t>
            </w:r>
          </w:p>
        </w:tc>
      </w:tr>
      <w:tr w:rsidR="003D5987" w:rsidRPr="00083B60">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направить в электронной форме в личный кабинет на ПГУ ЛО/ЕПГУ</w:t>
            </w:r>
          </w:p>
        </w:tc>
      </w:tr>
      <w:tr w:rsidR="003D5987" w:rsidRPr="00083B60">
        <w:tc>
          <w:tcPr>
            <w:tcW w:w="794" w:type="dxa"/>
            <w:tcBorders>
              <w:top w:val="single" w:sz="4" w:space="0" w:color="auto"/>
              <w:left w:val="single" w:sz="4" w:space="0" w:color="auto"/>
              <w:bottom w:val="single" w:sz="4" w:space="0" w:color="auto"/>
              <w:right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8277" w:type="dxa"/>
            <w:tcBorders>
              <w:left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направить по электронной почте, указать электронный адрес ______________</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3D5987" w:rsidRPr="00083B60">
        <w:tc>
          <w:tcPr>
            <w:tcW w:w="2154"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912"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2268"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2154"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(подпись)</w:t>
            </w: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912"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(фамилия, инициалы заявителя (представителя заявителя))</w:t>
            </w: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(дата)</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5987" w:rsidRPr="00083B60">
        <w:tc>
          <w:tcPr>
            <w:tcW w:w="9071"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w:t>
            </w:r>
          </w:p>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r w:rsidR="003D5987" w:rsidRPr="00083B60">
        <w:tc>
          <w:tcPr>
            <w:tcW w:w="9071"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Заполняется специалистом:</w:t>
            </w:r>
          </w:p>
        </w:tc>
      </w:tr>
      <w:tr w:rsidR="003D5987" w:rsidRPr="00083B60">
        <w:tc>
          <w:tcPr>
            <w:tcW w:w="9071"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9071"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r w:rsidRPr="00083B60">
              <w:rPr>
                <w:rFonts w:ascii="Times New Roman" w:hAnsi="Times New Roman" w:cs="Times New Roman"/>
                <w:bCs/>
                <w:sz w:val="24"/>
                <w:szCs w:val="24"/>
              </w:rPr>
              <w:t>Специалистом удостоверен факт собственноручной подписи заявителя (представителя заявителя) в заявлении</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3D5987" w:rsidRPr="00083B60">
        <w:tc>
          <w:tcPr>
            <w:tcW w:w="2154"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969"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2268"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2154"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(подпись)</w:t>
            </w: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969"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(фамилия, инициалы специалиста)</w:t>
            </w:r>
          </w:p>
        </w:tc>
        <w:tc>
          <w:tcPr>
            <w:tcW w:w="340"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2268"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i/>
                <w:iCs/>
                <w:sz w:val="24"/>
                <w:szCs w:val="24"/>
              </w:rPr>
              <w:t>(дата)</w:t>
            </w:r>
          </w:p>
        </w:tc>
      </w:tr>
    </w:tbl>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3D5987" w:rsidRPr="00083B60">
        <w:tc>
          <w:tcPr>
            <w:tcW w:w="3175"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Заявление зарегистрировано в ЦСЗН</w:t>
            </w:r>
          </w:p>
        </w:tc>
        <w:tc>
          <w:tcPr>
            <w:tcW w:w="1304" w:type="dxa"/>
            <w:tcBorders>
              <w:bottom w:val="single" w:sz="4" w:space="0" w:color="auto"/>
            </w:tcBorders>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340"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2494" w:type="dxa"/>
            <w:tcBorders>
              <w:bottom w:val="single" w:sz="4" w:space="0" w:color="auto"/>
            </w:tcBorders>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r>
      <w:tr w:rsidR="003D5987" w:rsidRPr="00083B60">
        <w:tc>
          <w:tcPr>
            <w:tcW w:w="3175" w:type="dxa"/>
          </w:tcPr>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tc>
        <w:tc>
          <w:tcPr>
            <w:tcW w:w="1304"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(дата)</w:t>
            </w:r>
          </w:p>
        </w:tc>
        <w:tc>
          <w:tcPr>
            <w:tcW w:w="340"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1417"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(подпись)</w:t>
            </w:r>
          </w:p>
        </w:tc>
        <w:tc>
          <w:tcPr>
            <w:tcW w:w="340" w:type="dxa"/>
          </w:tcPr>
          <w:p w:rsidR="003D5987" w:rsidRPr="00083B60" w:rsidRDefault="003D5987" w:rsidP="00083B60">
            <w:pPr>
              <w:autoSpaceDE w:val="0"/>
              <w:autoSpaceDN w:val="0"/>
              <w:adjustRightInd w:val="0"/>
              <w:spacing w:after="0" w:line="240" w:lineRule="auto"/>
              <w:jc w:val="both"/>
              <w:rPr>
                <w:rFonts w:ascii="Times New Roman" w:hAnsi="Times New Roman" w:cs="Times New Roman"/>
                <w:bCs/>
                <w:sz w:val="24"/>
                <w:szCs w:val="24"/>
              </w:rPr>
            </w:pPr>
          </w:p>
        </w:tc>
        <w:tc>
          <w:tcPr>
            <w:tcW w:w="2494" w:type="dxa"/>
            <w:tcBorders>
              <w:top w:val="single" w:sz="4" w:space="0" w:color="auto"/>
            </w:tcBorders>
          </w:tcPr>
          <w:p w:rsidR="003D5987" w:rsidRPr="00083B60" w:rsidRDefault="003D5987" w:rsidP="00083B60">
            <w:pPr>
              <w:autoSpaceDE w:val="0"/>
              <w:autoSpaceDN w:val="0"/>
              <w:adjustRightInd w:val="0"/>
              <w:spacing w:after="0" w:line="240" w:lineRule="auto"/>
              <w:jc w:val="center"/>
              <w:rPr>
                <w:rFonts w:ascii="Times New Roman" w:hAnsi="Times New Roman" w:cs="Times New Roman"/>
                <w:bCs/>
                <w:sz w:val="24"/>
                <w:szCs w:val="24"/>
              </w:rPr>
            </w:pPr>
            <w:r w:rsidRPr="00083B60">
              <w:rPr>
                <w:rFonts w:ascii="Times New Roman" w:hAnsi="Times New Roman" w:cs="Times New Roman"/>
                <w:bCs/>
                <w:sz w:val="24"/>
                <w:szCs w:val="24"/>
              </w:rPr>
              <w:t>(фамилия, инициалы специалиста)</w:t>
            </w:r>
          </w:p>
        </w:tc>
      </w:tr>
    </w:tbl>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right"/>
        <w:outlineLvl w:val="1"/>
        <w:rPr>
          <w:rFonts w:ascii="Times New Roman" w:hAnsi="Times New Roman" w:cs="Times New Roman"/>
          <w:bCs/>
          <w:sz w:val="24"/>
          <w:szCs w:val="24"/>
        </w:rPr>
      </w:pPr>
      <w:r w:rsidRPr="00083B60">
        <w:rPr>
          <w:rFonts w:ascii="Times New Roman" w:hAnsi="Times New Roman" w:cs="Times New Roman"/>
          <w:bCs/>
          <w:sz w:val="24"/>
          <w:szCs w:val="24"/>
        </w:rPr>
        <w:t>Приложение 11</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к административному регламенту</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предоставления государственной услуги</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по назначению гражданам, проживающим</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на территории Ленинградской области,</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субсидии на оплату жилого помещения</w:t>
      </w: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r w:rsidRPr="00083B60">
        <w:rPr>
          <w:rFonts w:ascii="Times New Roman" w:hAnsi="Times New Roman" w:cs="Times New Roman"/>
          <w:bCs/>
          <w:sz w:val="24"/>
          <w:szCs w:val="24"/>
        </w:rPr>
        <w:t>и коммунальных услуг</w:t>
      </w:r>
    </w:p>
    <w:p w:rsidR="003D5987" w:rsidRPr="00083B60" w:rsidRDefault="003D5987" w:rsidP="00083B60">
      <w:pPr>
        <w:autoSpaceDE w:val="0"/>
        <w:autoSpaceDN w:val="0"/>
        <w:adjustRightInd w:val="0"/>
        <w:spacing w:after="0" w:line="240" w:lineRule="auto"/>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right"/>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r w:rsidRPr="00083B60">
        <w:rPr>
          <w:rFonts w:ascii="Times New Roman" w:hAnsi="Times New Roman" w:cs="Times New Roman"/>
          <w:bCs/>
          <w:sz w:val="24"/>
          <w:szCs w:val="24"/>
        </w:rPr>
        <w:t>Примерная форма доверенности</w:t>
      </w:r>
    </w:p>
    <w:p w:rsidR="003D5987" w:rsidRPr="00083B60" w:rsidRDefault="003D5987" w:rsidP="00083B60">
      <w:pPr>
        <w:autoSpaceDE w:val="0"/>
        <w:autoSpaceDN w:val="0"/>
        <w:adjustRightInd w:val="0"/>
        <w:spacing w:after="0" w:line="240" w:lineRule="auto"/>
        <w:rPr>
          <w:rFonts w:ascii="Times New Roman" w:hAnsi="Times New Roman" w:cs="Times New Roman"/>
          <w:bCs/>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bookmarkStart w:id="15" w:name="Par1070"/>
      <w:bookmarkEnd w:id="15"/>
      <w:r w:rsidRPr="00083B60">
        <w:rPr>
          <w:rFonts w:ascii="Times New Roman" w:hAnsi="Times New Roman" w:cs="Times New Roman"/>
          <w:sz w:val="24"/>
          <w:szCs w:val="24"/>
        </w:rPr>
        <w:t xml:space="preserve">                               ДОВЕРЕННОСТЬ</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lastRenderedPageBreak/>
        <w:t xml:space="preserve">                 на получение государственных(ой)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(простая письменная форма)</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______________________         "__" ______ 20__ г.</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Я, _____________________________________, "___" ________ _____ г. рождения,</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(Ф.И.О. доверителя полностью)</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паспорт серии ________ N ________, выдан 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 _______ _____ г., зарегистрированный(</w:t>
      </w:r>
      <w:proofErr w:type="spellStart"/>
      <w:r w:rsidRPr="00083B60">
        <w:rPr>
          <w:rFonts w:ascii="Times New Roman" w:hAnsi="Times New Roman" w:cs="Times New Roman"/>
          <w:sz w:val="24"/>
          <w:szCs w:val="24"/>
        </w:rPr>
        <w:t>ая</w:t>
      </w:r>
      <w:proofErr w:type="spellEnd"/>
      <w:r w:rsidRPr="00083B60">
        <w:rPr>
          <w:rFonts w:ascii="Times New Roman" w:hAnsi="Times New Roman" w:cs="Times New Roman"/>
          <w:sz w:val="24"/>
          <w:szCs w:val="24"/>
        </w:rPr>
        <w:t>) по адресу: 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проживающий(</w:t>
      </w:r>
      <w:proofErr w:type="spellStart"/>
      <w:r w:rsidRPr="00083B60">
        <w:rPr>
          <w:rFonts w:ascii="Times New Roman" w:hAnsi="Times New Roman" w:cs="Times New Roman"/>
          <w:sz w:val="24"/>
          <w:szCs w:val="24"/>
        </w:rPr>
        <w:t>ая</w:t>
      </w:r>
      <w:proofErr w:type="spellEnd"/>
      <w:r w:rsidRPr="00083B60">
        <w:rPr>
          <w:rFonts w:ascii="Times New Roman" w:hAnsi="Times New Roman" w:cs="Times New Roman"/>
          <w:sz w:val="24"/>
          <w:szCs w:val="24"/>
        </w:rPr>
        <w:t>) по адресу: _____________________________________, настоящей</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доверенностью уполномочиваю _______________________________________________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___________________________________________________________________________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___________________________________________________________________________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(Ф.И.О. доверенного лица полностью)</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 ________ ______ год рождения, паспорт серии _______ N ________, выдан</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___________________________________________________________________________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 _______ _____ г., зарегистрированного(</w:t>
      </w:r>
      <w:proofErr w:type="spellStart"/>
      <w:r w:rsidRPr="00083B60">
        <w:rPr>
          <w:rFonts w:ascii="Times New Roman" w:hAnsi="Times New Roman" w:cs="Times New Roman"/>
          <w:sz w:val="24"/>
          <w:szCs w:val="24"/>
        </w:rPr>
        <w:t>ую</w:t>
      </w:r>
      <w:proofErr w:type="spellEnd"/>
      <w:r w:rsidRPr="00083B60">
        <w:rPr>
          <w:rFonts w:ascii="Times New Roman" w:hAnsi="Times New Roman" w:cs="Times New Roman"/>
          <w:sz w:val="24"/>
          <w:szCs w:val="24"/>
        </w:rPr>
        <w:t>) по адресу: 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проживающего(</w:t>
      </w:r>
      <w:proofErr w:type="spellStart"/>
      <w:r w:rsidRPr="00083B60">
        <w:rPr>
          <w:rFonts w:ascii="Times New Roman" w:hAnsi="Times New Roman" w:cs="Times New Roman"/>
          <w:sz w:val="24"/>
          <w:szCs w:val="24"/>
        </w:rPr>
        <w:t>ую</w:t>
      </w:r>
      <w:proofErr w:type="spellEnd"/>
      <w:r w:rsidRPr="00083B60">
        <w:rPr>
          <w:rFonts w:ascii="Times New Roman" w:hAnsi="Times New Roman" w:cs="Times New Roman"/>
          <w:sz w:val="24"/>
          <w:szCs w:val="24"/>
        </w:rPr>
        <w:t>) по адресу: 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в целях получения государственных(ой) услуг(и) 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___________________________________________________________________________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(наименование государственных(ой)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быть  моим  представителем  в  ЦСЗН и(или) МФЦ, в связи с чем совершать  от</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моего имени следующие действия:</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   подавать  от  моего  имени  заявление  на  получение  указанных(ой)</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государственных(ой) услуг(и) с приложением всех необходимых документов;</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 давать согласие на обработку моих персональных данных с целью и в</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объемах,  необходимых  для предоставления указанных(ой) государственных(ой)</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 получать результат указанных(ой) государственных(ой)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  расписываться  за  меня  и  совершать  иные  действия,  связанные  с</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получением указанных(ой) государственных(ой) услуг(и).</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Полномочия  по  настоящей  доверенности  не  могут быть переданы другим</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лицам.</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Доверенность выдана сроком на _______ месяц(ев).</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Доверитель ________________________________________________  ______________</w:t>
      </w:r>
    </w:p>
    <w:p w:rsidR="003D5987" w:rsidRPr="00083B60" w:rsidRDefault="003D5987" w:rsidP="00083B60">
      <w:pPr>
        <w:autoSpaceDE w:val="0"/>
        <w:autoSpaceDN w:val="0"/>
        <w:adjustRightInd w:val="0"/>
        <w:spacing w:after="0" w:line="240" w:lineRule="auto"/>
        <w:jc w:val="both"/>
        <w:rPr>
          <w:rFonts w:ascii="Times New Roman" w:hAnsi="Times New Roman" w:cs="Times New Roman"/>
          <w:sz w:val="24"/>
          <w:szCs w:val="24"/>
        </w:rPr>
      </w:pPr>
      <w:r w:rsidRPr="00083B60">
        <w:rPr>
          <w:rFonts w:ascii="Times New Roman" w:hAnsi="Times New Roman" w:cs="Times New Roman"/>
          <w:sz w:val="24"/>
          <w:szCs w:val="24"/>
        </w:rPr>
        <w:t xml:space="preserve">                  (Ф.И.О. доверителя полностью)                (подпись)</w:t>
      </w:r>
    </w:p>
    <w:bookmarkEnd w:id="0"/>
    <w:p w:rsidR="00FF704B" w:rsidRPr="00083B60" w:rsidRDefault="00FF704B" w:rsidP="00083B60">
      <w:pPr>
        <w:spacing w:after="0" w:line="240" w:lineRule="auto"/>
        <w:rPr>
          <w:rFonts w:ascii="Times New Roman" w:hAnsi="Times New Roman" w:cs="Times New Roman"/>
          <w:sz w:val="24"/>
          <w:szCs w:val="24"/>
        </w:rPr>
      </w:pPr>
    </w:p>
    <w:sectPr w:rsidR="00FF704B" w:rsidRPr="00083B60" w:rsidSect="009F38A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E"/>
    <w:rsid w:val="00083B60"/>
    <w:rsid w:val="003D5987"/>
    <w:rsid w:val="00CD5B9E"/>
    <w:rsid w:val="00FF7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68F6"/>
  <w15:chartTrackingRefBased/>
  <w15:docId w15:val="{5D6E311A-0EE3-407C-8865-AC36E018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32582FD6B8179ED2E7CDDCFF1C60551E1C1DF82D99C784C976124002529C7FF431482358E332A2287D7DA6436A46F5E3CD51C8235487F8pFC1O" TargetMode="External"/><Relationship Id="rId18" Type="http://schemas.openxmlformats.org/officeDocument/2006/relationships/hyperlink" Target="consultantplus://offline/ref=EE32582FD6B8179ED2E7CDDCFF1C60551E1C1DF82D99C784C976124002529C7FF431482358E332A22E7D7DA6436A46F5E3CD51C8235487F8pFC1O" TargetMode="External"/><Relationship Id="rId26" Type="http://schemas.openxmlformats.org/officeDocument/2006/relationships/hyperlink" Target="consultantplus://offline/ref=EE32582FD6B8179ED2E7CDDCFF1C60551E1C1DF82D99C784C976124002529C7FF431482358E332AD2A7D7DA6436A46F5E3CD51C8235487F8pFC1O" TargetMode="External"/><Relationship Id="rId39" Type="http://schemas.openxmlformats.org/officeDocument/2006/relationships/hyperlink" Target="consultantplus://offline/ref=EE32582FD6B8179ED2E7CDDCFF1C60551E1C12FA2399C784C976124002529C7FE631102F58EA2CA528682BF705p3CCO" TargetMode="External"/><Relationship Id="rId21" Type="http://schemas.openxmlformats.org/officeDocument/2006/relationships/hyperlink" Target="consultantplus://offline/ref=EE32582FD6B8179ED2E7D2CDEA1C6055181B12FA2396C784C976124002529C7FF43148265FE639F17A327CFA073655F5E9CD53CB3Fp5C5O" TargetMode="External"/><Relationship Id="rId34" Type="http://schemas.openxmlformats.org/officeDocument/2006/relationships/hyperlink" Target="consultantplus://offline/ref=EE32582FD6B8179ED2E7CDDCFF1C60551E1C1DF82D99C784C976124002529C7FF431482358E332AD2D7D7DA6436A46F5E3CD51C8235487F8pFC1O" TargetMode="External"/><Relationship Id="rId42" Type="http://schemas.openxmlformats.org/officeDocument/2006/relationships/hyperlink" Target="consultantplus://offline/ref=EE32582FD6B8179ED2E7D2CDEA1C605518191CF32599C784C976124002529C7FE631102F58EA2CA528682BF705p3CCO" TargetMode="External"/><Relationship Id="rId47" Type="http://schemas.openxmlformats.org/officeDocument/2006/relationships/hyperlink" Target="consultantplus://offline/ref=EE32582FD6B8179ED2E7D2CDEA1C605518191AFD2694C784C976124002529C7FF431482358E331A02F7D7DA6436A46F5E3CD51C8235487F8pFC1O" TargetMode="External"/><Relationship Id="rId50" Type="http://schemas.openxmlformats.org/officeDocument/2006/relationships/hyperlink" Target="consultantplus://offline/ref=EE32582FD6B8179ED2E7D2CDEA1C605518191AFD2694C784C976124002529C7FF431482358E331A02F7D7DA6436A46F5E3CD51C8235487F8pFC1O" TargetMode="External"/><Relationship Id="rId55" Type="http://schemas.openxmlformats.org/officeDocument/2006/relationships/hyperlink" Target="consultantplus://offline/ref=EE32582FD6B8179ED2E7D2CDEA1C605518191CF82D96C784C976124002529C7FF43148235AE136AE7F276DA20A3F42EBEAD04FC93D54p8C4O" TargetMode="External"/><Relationship Id="rId7" Type="http://schemas.openxmlformats.org/officeDocument/2006/relationships/hyperlink" Target="consultantplus://offline/ref=EE32582FD6B8179ED2E7CDDCFF1C60551E181DF82493C784C976124002529C7FF431482358E332A12D7D7DA6436A46F5E3CD51C8235487F8pFC1O" TargetMode="External"/><Relationship Id="rId12" Type="http://schemas.openxmlformats.org/officeDocument/2006/relationships/hyperlink" Target="consultantplus://offline/ref=EE32582FD6B8179ED2E7CDDCFF1C60551E181DF82493C784C976124002529C7FF431482358E332A1227D7DA6436A46F5E3CD51C8235487F8pFC1O" TargetMode="External"/><Relationship Id="rId17" Type="http://schemas.openxmlformats.org/officeDocument/2006/relationships/hyperlink" Target="consultantplus://offline/ref=EE32582FD6B8179ED2E7CDDCFF1C60551E181DF82493C784C976124002529C7FF431482358E332A3237D7DA6436A46F5E3CD51C8235487F8pFC1O" TargetMode="External"/><Relationship Id="rId25" Type="http://schemas.openxmlformats.org/officeDocument/2006/relationships/hyperlink" Target="consultantplus://offline/ref=EE32582FD6B8179ED2E7CDDCFF1C60551E181DF82493C784C976124002529C7FF431482358E332AC2A7D7DA6436A46F5E3CD51C8235487F8pFC1O" TargetMode="External"/><Relationship Id="rId33" Type="http://schemas.openxmlformats.org/officeDocument/2006/relationships/hyperlink" Target="consultantplus://offline/ref=EE32582FD6B8179ED2E7CDDCFF1C60551E1913F32799C784C976124002529C7FF431482358E333A22C7D7DA6436A46F5E3CD51C8235487F8pFC1O" TargetMode="External"/><Relationship Id="rId38" Type="http://schemas.openxmlformats.org/officeDocument/2006/relationships/hyperlink" Target="consultantplus://offline/ref=EE32582FD6B8179ED2E7D2CDEA1C605518191AFD2694C784C976124002529C7FF431482358E331A0297D7DA6436A46F5E3CD51C8235487F8pFC1O" TargetMode="External"/><Relationship Id="rId46" Type="http://schemas.openxmlformats.org/officeDocument/2006/relationships/hyperlink" Target="consultantplus://offline/ref=EE32582FD6B8179ED2E7D2CDEA1C605518191AFD2694C784C976124002529C7FF431482358E331A02F7D7DA6436A46F5E3CD51C8235487F8pFC1O" TargetMode="External"/><Relationship Id="rId2" Type="http://schemas.openxmlformats.org/officeDocument/2006/relationships/settings" Target="settings.xml"/><Relationship Id="rId16" Type="http://schemas.openxmlformats.org/officeDocument/2006/relationships/hyperlink" Target="consultantplus://offline/ref=EE32582FD6B8179ED2E7CDDCFF1C60551E181DF82493C784C976124002529C7FF431482358E332A0287D7DA6436A46F5E3CD51C8235487F8pFC1O" TargetMode="External"/><Relationship Id="rId20" Type="http://schemas.openxmlformats.org/officeDocument/2006/relationships/hyperlink" Target="consultantplus://offline/ref=EE32582FD6B8179ED2E7CDDCFF1C60551E1C13FE2193C784C976124002529C7FF431482358E333A72B7D7DA6436A46F5E3CD51C8235487F8pFC1O" TargetMode="External"/><Relationship Id="rId29" Type="http://schemas.openxmlformats.org/officeDocument/2006/relationships/hyperlink" Target="consultantplus://offline/ref=EE32582FD6B8179ED2E7CDDCFF1C60551E1C1DF82D99C784C976124002529C7FF431482358E332AD2F7D7DA6436A46F5E3CD51C8235487F8pFC1O" TargetMode="External"/><Relationship Id="rId41" Type="http://schemas.openxmlformats.org/officeDocument/2006/relationships/hyperlink" Target="consultantplus://offline/ref=EE32582FD6B8179ED2E7D2CDEA1C605518191AFD2694C784C976124002529C7FE631102F58EA2CA528682BF705p3CCO" TargetMode="External"/><Relationship Id="rId54" Type="http://schemas.openxmlformats.org/officeDocument/2006/relationships/hyperlink" Target="consultantplus://offline/ref=EE32582FD6B8179ED2E7CDDCFF1C60551E1C1DF82D99C784C976124002529C7FF431482358E332AC2B7D7DA6436A46F5E3CD51C8235487F8pFC1O" TargetMode="External"/><Relationship Id="rId1" Type="http://schemas.openxmlformats.org/officeDocument/2006/relationships/styles" Target="styles.xml"/><Relationship Id="rId6" Type="http://schemas.openxmlformats.org/officeDocument/2006/relationships/hyperlink" Target="consultantplus://offline/ref=EE32582FD6B8179ED2E7CDDCFF1C60551E1C13FE2193C784C976124002529C7FF431482358E333A4227D7DA6436A46F5E3CD51C8235487F8pFC1O" TargetMode="External"/><Relationship Id="rId11" Type="http://schemas.openxmlformats.org/officeDocument/2006/relationships/hyperlink" Target="consultantplus://offline/ref=EE32582FD6B8179ED2E7CDDCFF1C60551E181DF82493C784C976124002529C7FF431482358E332A1237D7DA6436A46F5E3CD51C8235487F8pFC1O" TargetMode="External"/><Relationship Id="rId24" Type="http://schemas.openxmlformats.org/officeDocument/2006/relationships/hyperlink" Target="consultantplus://offline/ref=EE32582FD6B8179ED2E7CDDCFF1C60551E181DF82493C784C976124002529C7FF431482358E332AD227D7DA6436A46F5E3CD51C8235487F8pFC1O" TargetMode="External"/><Relationship Id="rId32" Type="http://schemas.openxmlformats.org/officeDocument/2006/relationships/hyperlink" Target="consultantplus://offline/ref=EE32582FD6B8179ED2E7CDDCFF1C60551E181DF82493C784C976124002529C7FF431482358E333A5237D7DA6436A46F5E3CD51C8235487F8pFC1O" TargetMode="External"/><Relationship Id="rId37" Type="http://schemas.openxmlformats.org/officeDocument/2006/relationships/hyperlink" Target="consultantplus://offline/ref=EE32582FD6B8179ED2E7D2CDEA1C605518191AFD2694C784C976124002529C7FF431482358E331A0297D7DA6436A46F5E3CD51C8235487F8pFC1O" TargetMode="External"/><Relationship Id="rId40" Type="http://schemas.openxmlformats.org/officeDocument/2006/relationships/hyperlink" Target="consultantplus://offline/ref=EE32582FD6B8179ED2E7D2CDEA1C605518191AFD2694C784C976124002529C7FF431482358E333A62F7D7DA6436A46F5E3CD51C8235487F8pFC1O" TargetMode="External"/><Relationship Id="rId45" Type="http://schemas.openxmlformats.org/officeDocument/2006/relationships/hyperlink" Target="consultantplus://offline/ref=EE32582FD6B8179ED2E7D2CDEA1C605518191AFD2694C784C976124002529C7FF431482358E331A02F7D7DA6436A46F5E3CD51C8235487F8pFC1O" TargetMode="External"/><Relationship Id="rId53" Type="http://schemas.openxmlformats.org/officeDocument/2006/relationships/hyperlink" Target="consultantplus://offline/ref=EE32582FD6B8179ED2E7D2CDEA1C60551D131DFC2199C784C976124002529C7FF431482358E332A5237D7DA6436A46F5E3CD51C8235487F8pFC1O" TargetMode="External"/><Relationship Id="rId5" Type="http://schemas.openxmlformats.org/officeDocument/2006/relationships/hyperlink" Target="consultantplus://offline/ref=EE32582FD6B8179ED2E7CDDCFF1C60551E1C13FE2193C784C976124002529C7FF431482358E333A4237D7DA6436A46F5E3CD51C8235487F8pFC1O" TargetMode="External"/><Relationship Id="rId15" Type="http://schemas.openxmlformats.org/officeDocument/2006/relationships/hyperlink" Target="consultantplus://offline/ref=EE32582FD6B8179ED2E7CDDCFF1C60551E181DF82493C784C976124002529C7FF431482358E332A02A7D7DA6436A46F5E3CD51C8235487F8pFC1O" TargetMode="External"/><Relationship Id="rId23" Type="http://schemas.openxmlformats.org/officeDocument/2006/relationships/hyperlink" Target="consultantplus://offline/ref=EE32582FD6B8179ED2E7CDDCFF1C60551E181DF82493C784C976124002529C7FF431482358E332AD297D7DA6436A46F5E3CD51C8235487F8pFC1O" TargetMode="External"/><Relationship Id="rId28" Type="http://schemas.openxmlformats.org/officeDocument/2006/relationships/hyperlink" Target="consultantplus://offline/ref=EE32582FD6B8179ED2E7CDDCFF1C60551E181DF82493C784C976124002529C7FF431482358E332AC2C7D7DA6436A46F5E3CD51C8235487F8pFC1O" TargetMode="External"/><Relationship Id="rId36" Type="http://schemas.openxmlformats.org/officeDocument/2006/relationships/hyperlink" Target="consultantplus://offline/ref=EE32582FD6B8179ED2E7D2CDEA1C605518191AFD2694C784C976124002529C7FF431482358E332A02D7D7DA6436A46F5E3CD51C8235487F8pFC1O" TargetMode="External"/><Relationship Id="rId49" Type="http://schemas.openxmlformats.org/officeDocument/2006/relationships/hyperlink" Target="consultantplus://offline/ref=EE32582FD6B8179ED2E7D2CDEA1C605518191AFD2694C784C976124002529C7FF431482051E339F17A327CFA073655F5E9CD53CB3Fp5C5O" TargetMode="External"/><Relationship Id="rId57" Type="http://schemas.openxmlformats.org/officeDocument/2006/relationships/theme" Target="theme/theme1.xml"/><Relationship Id="rId10" Type="http://schemas.openxmlformats.org/officeDocument/2006/relationships/hyperlink" Target="consultantplus://offline/ref=EE32582FD6B8179ED2E7D7C2E91C60551D181BFF2EC7908698231C450A02C66FE278452B46E331BB29762BpFC4O" TargetMode="External"/><Relationship Id="rId19" Type="http://schemas.openxmlformats.org/officeDocument/2006/relationships/hyperlink" Target="consultantplus://offline/ref=EE32582FD6B8179ED2E7CDDCFF1C60551E1C1DF82D99C784C976124002529C7FF431482358E332A22C7D7DA6436A46F5E3CD51C8235487F8pFC1O" TargetMode="External"/><Relationship Id="rId31" Type="http://schemas.openxmlformats.org/officeDocument/2006/relationships/hyperlink" Target="consultantplus://offline/ref=EE32582FD6B8179ED2E7CDDCFF1C60551E1C1DF82D99C784C976124002529C7FF431482358E332AD2E7D7DA6436A46F5E3CD51C8235487F8pFC1O" TargetMode="External"/><Relationship Id="rId44" Type="http://schemas.openxmlformats.org/officeDocument/2006/relationships/hyperlink" Target="consultantplus://offline/ref=EE32582FD6B8179ED2E7D2CDEA1C605518191AFD2694C784C976124002529C7FF43148205CE739F17A327CFA073655F5E9CD53CB3Fp5C5O" TargetMode="External"/><Relationship Id="rId52" Type="http://schemas.openxmlformats.org/officeDocument/2006/relationships/hyperlink" Target="consultantplus://offline/ref=EE32582FD6B8179ED2E7D2CDEA1C605518191AFD2694C784C976124002529C7FF431482059EA39F17A327CFA073655F5E9CD53CB3Fp5C5O" TargetMode="External"/><Relationship Id="rId4" Type="http://schemas.openxmlformats.org/officeDocument/2006/relationships/hyperlink" Target="consultantplus://offline/ref=EE32582FD6B8179ED2E7CDDCFF1C60551E1C1DF82D99C784C976124002529C7FF431482358E332A32E7D7DA6436A46F5E3CD51C8235487F8pFC1O" TargetMode="External"/><Relationship Id="rId9" Type="http://schemas.openxmlformats.org/officeDocument/2006/relationships/hyperlink" Target="consultantplus://offline/ref=EE32582FD6B8179ED2E7D2CDEA1C60551E1F18F3279A9A8EC12F1E42055DC37AF320482251FD32A6357429F5p0C4O" TargetMode="External"/><Relationship Id="rId14" Type="http://schemas.openxmlformats.org/officeDocument/2006/relationships/hyperlink" Target="consultantplus://offline/ref=EE32582FD6B8179ED2E7CDDCFF1C60551E1913F32799C784C976124002529C7FF431482358E333A32E7D7DA6436A46F5E3CD51C8235487F8pFC1O" TargetMode="External"/><Relationship Id="rId22" Type="http://schemas.openxmlformats.org/officeDocument/2006/relationships/hyperlink" Target="consultantplus://offline/ref=EE32582FD6B8179ED2E7CDDCFF1C60551E1812FB2494C784C976124002529C7FF431482358E337AD287D7DA6436A46F5E3CD51C8235487F8pFC1O" TargetMode="External"/><Relationship Id="rId27" Type="http://schemas.openxmlformats.org/officeDocument/2006/relationships/hyperlink" Target="consultantplus://offline/ref=EE32582FD6B8179ED2E7CDDCFF1C60551E1C1DF82D99C784C976124002529C7FF431482358E332AD297D7DA6436A46F5E3CD51C8235487F8pFC1O" TargetMode="External"/><Relationship Id="rId30" Type="http://schemas.openxmlformats.org/officeDocument/2006/relationships/hyperlink" Target="consultantplus://offline/ref=EE32582FD6B8179ED2E7CDDCFF1C60551E1913F32799C784C976124002529C7FF431482358E333A22B7D7DA6436A46F5E3CD51C8235487F8pFC1O" TargetMode="External"/><Relationship Id="rId35" Type="http://schemas.openxmlformats.org/officeDocument/2006/relationships/hyperlink" Target="consultantplus://offline/ref=EE32582FD6B8179ED2E7D2CDEA1C605518191AFD2694C784C976124002529C7FF43148265BE866F46F2324F70E214BF6F4D151C9p3CEO" TargetMode="External"/><Relationship Id="rId43" Type="http://schemas.openxmlformats.org/officeDocument/2006/relationships/hyperlink" Target="consultantplus://offline/ref=EE32582FD6B8179ED2E7D2CDEA1C60551F121FFB2595C784C976124002529C7FE631102F58EA2CA528682BF705p3CCO" TargetMode="External"/><Relationship Id="rId48" Type="http://schemas.openxmlformats.org/officeDocument/2006/relationships/hyperlink" Target="consultantplus://offline/ref=EE32582FD6B8179ED2E7D2CDEA1C605518191AFD2694C784C976124002529C7FF431482358E331A02F7D7DA6436A46F5E3CD51C8235487F8pFC1O" TargetMode="External"/><Relationship Id="rId56" Type="http://schemas.openxmlformats.org/officeDocument/2006/relationships/fontTable" Target="fontTable.xml"/><Relationship Id="rId8" Type="http://schemas.openxmlformats.org/officeDocument/2006/relationships/hyperlink" Target="consultantplus://offline/ref=EE32582FD6B8179ED2E7CDDCFF1C60551E1812FB2494C784C976124002529C7FF431482358E337AD297D7DA6436A46F5E3CD51C8235487F8pFC1O" TargetMode="External"/><Relationship Id="rId51" Type="http://schemas.openxmlformats.org/officeDocument/2006/relationships/hyperlink" Target="consultantplus://offline/ref=EE32582FD6B8179ED2E7D2CDEA1C605518191AFD2694C784C976124002529C7FF431482359E139F17A327CFA073655F5E9CD53CB3Fp5C5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15850</Words>
  <Characters>90349</Characters>
  <Application>Microsoft Office Word</Application>
  <DocSecurity>0</DocSecurity>
  <Lines>752</Lines>
  <Paragraphs>211</Paragraphs>
  <ScaleCrop>false</ScaleCrop>
  <Company/>
  <LinksUpToDate>false</LinksUpToDate>
  <CharactersWithSpaces>105988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4</cp:revision>
  <dcterms:created xsi:type="dcterms:W3CDTF">2023-03-09T14:03:00Z</dcterms:created>
  <dcterms:modified xsi:type="dcterms:W3CDTF">2023-03-09T16:22:00Z</dcterms:modified>
</cp:coreProperties>
</file>